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3F6" w:rsidRDefault="00BC73F6" w:rsidP="00356690">
      <w:pPr>
        <w:ind w:right="18"/>
        <w:jc w:val="center"/>
      </w:pPr>
      <w:r w:rsidRPr="000B57AE">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 o:spid="_x0000_i1025" type="#_x0000_t75" style="width:45.75pt;height:56.25pt;visibility:visible" filled="t">
            <v:imagedata r:id="rId7" o:title="" gain="86232f" blacklevel="-3932f" grayscale="t"/>
          </v:shape>
        </w:pict>
      </w:r>
    </w:p>
    <w:p w:rsidR="00BC73F6" w:rsidRPr="00356690" w:rsidRDefault="00BC73F6" w:rsidP="00356690">
      <w:pPr>
        <w:widowControl w:val="0"/>
        <w:spacing w:after="0" w:line="240" w:lineRule="auto"/>
        <w:jc w:val="center"/>
        <w:rPr>
          <w:rFonts w:ascii="Times New Roman" w:hAnsi="Times New Roman" w:cs="Times New Roman"/>
          <w:b/>
          <w:bCs/>
          <w:sz w:val="20"/>
          <w:szCs w:val="20"/>
        </w:rPr>
      </w:pPr>
      <w:r w:rsidRPr="00356690">
        <w:rPr>
          <w:rFonts w:ascii="Times New Roman" w:hAnsi="Times New Roman" w:cs="Times New Roman"/>
          <w:b/>
          <w:bCs/>
          <w:sz w:val="24"/>
          <w:szCs w:val="24"/>
        </w:rPr>
        <w:t>Сельское поселение Сингапай</w:t>
      </w:r>
    </w:p>
    <w:p w:rsidR="00BC73F6" w:rsidRPr="00356690" w:rsidRDefault="00BC73F6" w:rsidP="00356690">
      <w:pPr>
        <w:widowControl w:val="0"/>
        <w:spacing w:after="0" w:line="240" w:lineRule="auto"/>
        <w:jc w:val="center"/>
        <w:rPr>
          <w:rFonts w:ascii="Times New Roman" w:hAnsi="Times New Roman" w:cs="Times New Roman"/>
          <w:b/>
          <w:bCs/>
          <w:sz w:val="24"/>
          <w:szCs w:val="24"/>
        </w:rPr>
      </w:pPr>
      <w:r w:rsidRPr="00356690">
        <w:rPr>
          <w:rFonts w:ascii="Times New Roman" w:hAnsi="Times New Roman" w:cs="Times New Roman"/>
          <w:b/>
          <w:bCs/>
          <w:sz w:val="24"/>
          <w:szCs w:val="24"/>
        </w:rPr>
        <w:t xml:space="preserve"> Нефтеюганский район</w:t>
      </w:r>
    </w:p>
    <w:p w:rsidR="00BC73F6" w:rsidRPr="00356690" w:rsidRDefault="00BC73F6" w:rsidP="00356690">
      <w:pPr>
        <w:widowControl w:val="0"/>
        <w:spacing w:after="0" w:line="240" w:lineRule="auto"/>
        <w:jc w:val="center"/>
        <w:rPr>
          <w:rFonts w:ascii="Times New Roman" w:hAnsi="Times New Roman" w:cs="Times New Roman"/>
          <w:b/>
          <w:bCs/>
          <w:sz w:val="24"/>
          <w:szCs w:val="24"/>
        </w:rPr>
      </w:pPr>
      <w:r w:rsidRPr="00356690">
        <w:rPr>
          <w:rFonts w:ascii="Times New Roman" w:hAnsi="Times New Roman" w:cs="Times New Roman"/>
          <w:b/>
          <w:bCs/>
          <w:sz w:val="24"/>
          <w:szCs w:val="24"/>
        </w:rPr>
        <w:t>Ханты-Мансийский автономный округ -Югра</w:t>
      </w:r>
    </w:p>
    <w:p w:rsidR="00BC73F6" w:rsidRPr="00356690" w:rsidRDefault="00BC73F6" w:rsidP="00356690">
      <w:pPr>
        <w:widowControl w:val="0"/>
        <w:spacing w:after="120"/>
        <w:jc w:val="center"/>
        <w:rPr>
          <w:rFonts w:ascii="Times New Roman" w:hAnsi="Times New Roman" w:cs="Times New Roman"/>
          <w:sz w:val="24"/>
          <w:szCs w:val="24"/>
        </w:rPr>
      </w:pPr>
    </w:p>
    <w:p w:rsidR="00BC73F6" w:rsidRPr="00356690" w:rsidRDefault="00BC73F6" w:rsidP="00356690">
      <w:pPr>
        <w:widowControl w:val="0"/>
        <w:spacing w:after="120"/>
        <w:jc w:val="center"/>
        <w:rPr>
          <w:rFonts w:ascii="Times New Roman" w:hAnsi="Times New Roman" w:cs="Times New Roman"/>
          <w:b/>
          <w:bCs/>
          <w:sz w:val="32"/>
          <w:szCs w:val="32"/>
        </w:rPr>
      </w:pPr>
      <w:r w:rsidRPr="00356690">
        <w:rPr>
          <w:rFonts w:ascii="Times New Roman" w:hAnsi="Times New Roman" w:cs="Times New Roman"/>
          <w:b/>
          <w:bCs/>
          <w:sz w:val="32"/>
          <w:szCs w:val="32"/>
        </w:rPr>
        <w:t>АДМИНИСТРАЦИЯ</w:t>
      </w:r>
      <w:r>
        <w:rPr>
          <w:rFonts w:ascii="Times New Roman" w:hAnsi="Times New Roman" w:cs="Times New Roman"/>
          <w:b/>
          <w:bCs/>
          <w:sz w:val="32"/>
          <w:szCs w:val="32"/>
        </w:rPr>
        <w:t xml:space="preserve"> </w:t>
      </w:r>
      <w:r w:rsidRPr="00356690">
        <w:rPr>
          <w:rFonts w:ascii="Times New Roman" w:hAnsi="Times New Roman" w:cs="Times New Roman"/>
          <w:b/>
          <w:bCs/>
          <w:sz w:val="32"/>
          <w:szCs w:val="32"/>
        </w:rPr>
        <w:t>СЕЛЬСКОГО ПОСЕЛЕНИЯ СИНГАПАЙ</w:t>
      </w:r>
    </w:p>
    <w:p w:rsidR="00BC73F6" w:rsidRPr="00356690" w:rsidRDefault="00BC73F6" w:rsidP="00356690">
      <w:pPr>
        <w:widowControl w:val="0"/>
        <w:spacing w:after="120"/>
        <w:jc w:val="center"/>
        <w:rPr>
          <w:rFonts w:ascii="Times New Roman" w:hAnsi="Times New Roman" w:cs="Times New Roman"/>
          <w:sz w:val="19"/>
          <w:szCs w:val="19"/>
        </w:rPr>
      </w:pPr>
    </w:p>
    <w:p w:rsidR="00BC73F6" w:rsidRDefault="00BC73F6" w:rsidP="00356690">
      <w:pPr>
        <w:widowControl w:val="0"/>
        <w:spacing w:after="120"/>
        <w:jc w:val="center"/>
        <w:rPr>
          <w:rFonts w:ascii="Times New Roman" w:hAnsi="Times New Roman" w:cs="Times New Roman"/>
          <w:b/>
          <w:bCs/>
          <w:sz w:val="32"/>
          <w:szCs w:val="32"/>
        </w:rPr>
      </w:pPr>
      <w:r w:rsidRPr="00356690">
        <w:rPr>
          <w:rFonts w:ascii="Times New Roman" w:hAnsi="Times New Roman" w:cs="Times New Roman"/>
          <w:b/>
          <w:bCs/>
          <w:sz w:val="32"/>
          <w:szCs w:val="32"/>
        </w:rPr>
        <w:t>ПОСТАНОВЛЕНИ</w:t>
      </w:r>
      <w:r>
        <w:rPr>
          <w:rFonts w:ascii="Times New Roman" w:hAnsi="Times New Roman" w:cs="Times New Roman"/>
          <w:b/>
          <w:bCs/>
          <w:sz w:val="32"/>
          <w:szCs w:val="32"/>
        </w:rPr>
        <w:t>Е</w:t>
      </w:r>
    </w:p>
    <w:p w:rsidR="00BC73F6" w:rsidRPr="00356690" w:rsidRDefault="00BC73F6" w:rsidP="004964CC">
      <w:pPr>
        <w:widowControl w:val="0"/>
        <w:spacing w:after="120"/>
        <w:rPr>
          <w:rFonts w:ascii="Times New Roman" w:hAnsi="Times New Roman" w:cs="Times New Roman"/>
          <w:b/>
          <w:bCs/>
          <w:sz w:val="32"/>
          <w:szCs w:val="32"/>
        </w:rPr>
      </w:pPr>
      <w:r>
        <w:rPr>
          <w:rFonts w:ascii="Times New Roman" w:hAnsi="Times New Roman" w:cs="Times New Roman"/>
          <w:b/>
          <w:bCs/>
          <w:sz w:val="32"/>
          <w:szCs w:val="32"/>
        </w:rPr>
        <w:t>19.04.2019                                                                                       № 181</w:t>
      </w:r>
    </w:p>
    <w:p w:rsidR="00BC73F6" w:rsidRPr="00356690" w:rsidRDefault="00BC73F6" w:rsidP="00356690">
      <w:pPr>
        <w:widowControl w:val="0"/>
        <w:tabs>
          <w:tab w:val="left" w:pos="1354"/>
        </w:tabs>
        <w:spacing w:after="120"/>
        <w:ind w:firstLine="567"/>
        <w:jc w:val="center"/>
        <w:rPr>
          <w:rFonts w:ascii="Arial" w:hAnsi="Arial" w:cs="Arial"/>
          <w:sz w:val="24"/>
          <w:szCs w:val="24"/>
        </w:rPr>
      </w:pPr>
    </w:p>
    <w:p w:rsidR="00BC73F6" w:rsidRPr="008A4122" w:rsidRDefault="00BC73F6" w:rsidP="00356690">
      <w:pPr>
        <w:widowControl w:val="0"/>
        <w:tabs>
          <w:tab w:val="left" w:pos="1354"/>
        </w:tabs>
        <w:spacing w:after="120"/>
        <w:jc w:val="center"/>
        <w:rPr>
          <w:rFonts w:ascii="Arial" w:hAnsi="Arial" w:cs="Arial"/>
          <w:color w:val="000000"/>
        </w:rPr>
      </w:pPr>
      <w:r w:rsidRPr="008A4122">
        <w:rPr>
          <w:rFonts w:ascii="Arial" w:hAnsi="Arial" w:cs="Arial"/>
        </w:rPr>
        <w:t xml:space="preserve">Об утверждении </w:t>
      </w:r>
      <w:r w:rsidRPr="008A4122">
        <w:rPr>
          <w:rFonts w:ascii="Arial" w:hAnsi="Arial" w:cs="Arial"/>
          <w:color w:val="000000"/>
        </w:rPr>
        <w:t>Программы комплексного развития транспортной инфраструктуры сельского поселения Сингапай на 2018-2038 годы</w:t>
      </w:r>
    </w:p>
    <w:p w:rsidR="00BC73F6" w:rsidRPr="008A4122" w:rsidRDefault="00BC73F6" w:rsidP="00356690">
      <w:pPr>
        <w:widowControl w:val="0"/>
        <w:spacing w:after="120"/>
        <w:ind w:firstLine="567"/>
        <w:jc w:val="center"/>
        <w:rPr>
          <w:rFonts w:ascii="Arial" w:hAnsi="Arial" w:cs="Arial"/>
          <w:lang w:eastAsia="ru-RU"/>
        </w:rPr>
      </w:pPr>
    </w:p>
    <w:p w:rsidR="00BC73F6" w:rsidRPr="008A4122" w:rsidRDefault="00BC73F6" w:rsidP="00356690">
      <w:pPr>
        <w:widowControl w:val="0"/>
        <w:spacing w:after="0" w:line="240" w:lineRule="auto"/>
        <w:ind w:firstLine="709"/>
        <w:jc w:val="both"/>
        <w:rPr>
          <w:rFonts w:ascii="Arial" w:hAnsi="Arial" w:cs="Arial"/>
        </w:rPr>
      </w:pPr>
      <w:r w:rsidRPr="008A4122">
        <w:rPr>
          <w:rFonts w:ascii="Arial" w:hAnsi="Arial" w:cs="Arial"/>
        </w:rPr>
        <w:t xml:space="preserve">      В соответствии со статьей 28 Федерального закона от 06 октября 2003 года   №131-ФЗ «Об общих принципах организации местного самоуправления в Российской Федерации», Градостроительным кодексом Российской Федерации, Постановлением Правительства Российской Федерации от 25 декабря 2015 года № 1440 «Об утверждении требований к программам комплексного развития транспортной инфраструктуры</w:t>
      </w:r>
      <w:bookmarkStart w:id="0" w:name="OLE_LINK1"/>
      <w:bookmarkStart w:id="1" w:name="OLE_LINK2"/>
      <w:bookmarkStart w:id="2" w:name="OLE_LINK3"/>
      <w:bookmarkStart w:id="3" w:name="OLE_LINK6"/>
      <w:r w:rsidRPr="008A4122">
        <w:rPr>
          <w:rFonts w:ascii="Arial" w:hAnsi="Arial" w:cs="Arial"/>
        </w:rPr>
        <w:t xml:space="preserve"> поселений, городских округов», Уставом </w:t>
      </w:r>
      <w:bookmarkStart w:id="4" w:name="OLE_LINK5"/>
      <w:bookmarkStart w:id="5" w:name="OLE_LINK4"/>
      <w:r w:rsidRPr="008A4122">
        <w:rPr>
          <w:rFonts w:ascii="Arial" w:hAnsi="Arial" w:cs="Arial"/>
        </w:rPr>
        <w:t>сельского поселения Сингапай</w:t>
      </w:r>
      <w:bookmarkEnd w:id="0"/>
      <w:bookmarkEnd w:id="1"/>
      <w:bookmarkEnd w:id="2"/>
      <w:bookmarkEnd w:id="3"/>
      <w:bookmarkEnd w:id="4"/>
      <w:bookmarkEnd w:id="5"/>
    </w:p>
    <w:p w:rsidR="00BC73F6" w:rsidRPr="008A4122" w:rsidRDefault="00BC73F6" w:rsidP="00356690">
      <w:pPr>
        <w:widowControl w:val="0"/>
        <w:spacing w:after="0" w:line="240" w:lineRule="auto"/>
        <w:ind w:firstLine="567"/>
        <w:jc w:val="both"/>
        <w:rPr>
          <w:rFonts w:ascii="Arial" w:hAnsi="Arial" w:cs="Arial"/>
        </w:rPr>
      </w:pPr>
    </w:p>
    <w:p w:rsidR="00BC73F6" w:rsidRPr="008A4122" w:rsidRDefault="00BC73F6" w:rsidP="00356690">
      <w:pPr>
        <w:widowControl w:val="0"/>
        <w:spacing w:after="0" w:line="240" w:lineRule="auto"/>
        <w:jc w:val="both"/>
        <w:rPr>
          <w:rFonts w:ascii="Arial" w:hAnsi="Arial" w:cs="Arial"/>
        </w:rPr>
      </w:pPr>
      <w:r w:rsidRPr="008A4122">
        <w:rPr>
          <w:rFonts w:ascii="Arial" w:hAnsi="Arial" w:cs="Arial"/>
        </w:rPr>
        <w:t xml:space="preserve">ПОСТАНОВЛЯЮ:                                                                                      </w:t>
      </w:r>
    </w:p>
    <w:p w:rsidR="00BC73F6" w:rsidRPr="008A4122" w:rsidRDefault="00BC73F6" w:rsidP="00356690">
      <w:pPr>
        <w:widowControl w:val="0"/>
        <w:spacing w:after="0" w:line="240" w:lineRule="auto"/>
        <w:ind w:firstLine="567"/>
        <w:jc w:val="both"/>
        <w:rPr>
          <w:rFonts w:ascii="Arial" w:hAnsi="Arial" w:cs="Arial"/>
        </w:rPr>
      </w:pPr>
    </w:p>
    <w:p w:rsidR="00BC73F6" w:rsidRPr="008A4122" w:rsidRDefault="00BC73F6" w:rsidP="008A4122">
      <w:pPr>
        <w:widowControl w:val="0"/>
        <w:spacing w:after="0" w:line="240" w:lineRule="auto"/>
        <w:ind w:firstLine="708"/>
        <w:jc w:val="both"/>
        <w:rPr>
          <w:rFonts w:ascii="Arial" w:hAnsi="Arial" w:cs="Arial"/>
        </w:rPr>
      </w:pPr>
      <w:r w:rsidRPr="008A4122">
        <w:rPr>
          <w:rFonts w:ascii="Arial" w:hAnsi="Arial" w:cs="Arial"/>
        </w:rPr>
        <w:t xml:space="preserve">1. Утвердить </w:t>
      </w:r>
      <w:r w:rsidRPr="008A4122">
        <w:rPr>
          <w:rFonts w:ascii="Arial" w:hAnsi="Arial" w:cs="Arial"/>
          <w:color w:val="000000"/>
        </w:rPr>
        <w:t>Программу комплексного развития транспортной инфраструктуры сельского поселения Сингапай на 2018-2038 годы,</w:t>
      </w:r>
      <w:r w:rsidRPr="008A4122">
        <w:rPr>
          <w:rFonts w:ascii="Arial" w:hAnsi="Arial" w:cs="Arial"/>
        </w:rPr>
        <w:t xml:space="preserve"> согласно приложению.</w:t>
      </w:r>
    </w:p>
    <w:p w:rsidR="00BC73F6" w:rsidRPr="008A4122" w:rsidRDefault="00BC73F6" w:rsidP="008A4122">
      <w:pPr>
        <w:spacing w:after="0"/>
        <w:ind w:firstLine="708"/>
        <w:jc w:val="both"/>
        <w:rPr>
          <w:rFonts w:ascii="Arial" w:hAnsi="Arial" w:cs="Arial"/>
        </w:rPr>
      </w:pPr>
      <w:r>
        <w:rPr>
          <w:rFonts w:ascii="Arial" w:hAnsi="Arial" w:cs="Arial"/>
        </w:rPr>
        <w:t>2. Считать утратившим силу п</w:t>
      </w:r>
      <w:r w:rsidRPr="008A4122">
        <w:rPr>
          <w:rFonts w:ascii="Arial" w:hAnsi="Arial" w:cs="Arial"/>
        </w:rPr>
        <w:t>остановление администрации сельского поселения Сингапай от 2</w:t>
      </w:r>
      <w:r>
        <w:rPr>
          <w:rFonts w:ascii="Arial" w:hAnsi="Arial" w:cs="Arial"/>
        </w:rPr>
        <w:t>8</w:t>
      </w:r>
      <w:r w:rsidRPr="008A4122">
        <w:rPr>
          <w:rFonts w:ascii="Arial" w:hAnsi="Arial" w:cs="Arial"/>
        </w:rPr>
        <w:t>.0</w:t>
      </w:r>
      <w:r>
        <w:rPr>
          <w:rFonts w:ascii="Arial" w:hAnsi="Arial" w:cs="Arial"/>
        </w:rPr>
        <w:t>3</w:t>
      </w:r>
      <w:r w:rsidRPr="008A4122">
        <w:rPr>
          <w:rFonts w:ascii="Arial" w:hAnsi="Arial" w:cs="Arial"/>
        </w:rPr>
        <w:t>.2017 №</w:t>
      </w:r>
      <w:r>
        <w:rPr>
          <w:rFonts w:ascii="Arial" w:hAnsi="Arial" w:cs="Arial"/>
        </w:rPr>
        <w:t xml:space="preserve"> 56</w:t>
      </w:r>
      <w:r w:rsidRPr="008A4122">
        <w:rPr>
          <w:rFonts w:ascii="Arial" w:hAnsi="Arial" w:cs="Arial"/>
        </w:rPr>
        <w:t xml:space="preserve"> «Об утверждении Программы комплексного развития транспортной инфраструктуры сельского поселения Сингапай на 2017-2022 годы и на период до 2027 года</w:t>
      </w:r>
      <w:r>
        <w:rPr>
          <w:rFonts w:ascii="Arial" w:hAnsi="Arial" w:cs="Arial"/>
        </w:rPr>
        <w:t>».</w:t>
      </w:r>
    </w:p>
    <w:p w:rsidR="00BC73F6" w:rsidRPr="008A4122" w:rsidRDefault="00BC73F6" w:rsidP="006071C5">
      <w:pPr>
        <w:widowControl w:val="0"/>
        <w:tabs>
          <w:tab w:val="left" w:pos="1080"/>
          <w:tab w:val="left" w:pos="1162"/>
        </w:tabs>
        <w:autoSpaceDE w:val="0"/>
        <w:autoSpaceDN w:val="0"/>
        <w:adjustRightInd w:val="0"/>
        <w:spacing w:after="0" w:line="240" w:lineRule="auto"/>
        <w:ind w:firstLine="709"/>
        <w:jc w:val="both"/>
        <w:rPr>
          <w:rFonts w:ascii="Arial" w:hAnsi="Arial" w:cs="Arial"/>
          <w:lang w:eastAsia="ru-RU"/>
        </w:rPr>
      </w:pPr>
      <w:r w:rsidRPr="008A4122">
        <w:rPr>
          <w:rFonts w:ascii="Arial" w:hAnsi="Arial" w:cs="Arial"/>
          <w:lang w:eastAsia="ru-RU"/>
        </w:rPr>
        <w:t>3. Настоящее постановление подлежит официальному опубликованию (обнародованию) в бюллетене «Сингапайский вестник» и вступает в силу после официального опубликования (обнародования) в бюллетене «Сингапайский вестник».</w:t>
      </w:r>
    </w:p>
    <w:p w:rsidR="00BC73F6" w:rsidRPr="008A4122" w:rsidRDefault="00BC73F6" w:rsidP="00356690">
      <w:pPr>
        <w:widowControl w:val="0"/>
        <w:spacing w:after="120"/>
        <w:ind w:firstLine="708"/>
        <w:jc w:val="both"/>
        <w:rPr>
          <w:rFonts w:ascii="Arial" w:hAnsi="Arial" w:cs="Arial"/>
        </w:rPr>
      </w:pPr>
      <w:r>
        <w:rPr>
          <w:rFonts w:ascii="Arial" w:hAnsi="Arial" w:cs="Arial"/>
        </w:rPr>
        <w:t>4</w:t>
      </w:r>
      <w:r w:rsidRPr="008A4122">
        <w:rPr>
          <w:rFonts w:ascii="Arial" w:hAnsi="Arial" w:cs="Arial"/>
        </w:rPr>
        <w:t>. Контроль за выполнением постановления оставляю за собой.</w:t>
      </w:r>
    </w:p>
    <w:p w:rsidR="00BC73F6" w:rsidRDefault="00BC73F6" w:rsidP="00356690">
      <w:pPr>
        <w:widowControl w:val="0"/>
        <w:spacing w:after="120"/>
        <w:ind w:firstLine="708"/>
        <w:jc w:val="both"/>
        <w:rPr>
          <w:rFonts w:ascii="Arial" w:hAnsi="Arial" w:cs="Arial"/>
        </w:rPr>
      </w:pPr>
    </w:p>
    <w:p w:rsidR="00BC73F6" w:rsidRPr="008A4122" w:rsidRDefault="00BC73F6" w:rsidP="00356690">
      <w:pPr>
        <w:widowControl w:val="0"/>
        <w:spacing w:after="120"/>
        <w:ind w:firstLine="708"/>
        <w:jc w:val="both"/>
        <w:rPr>
          <w:rFonts w:ascii="Arial" w:hAnsi="Arial" w:cs="Arial"/>
        </w:rPr>
      </w:pPr>
    </w:p>
    <w:p w:rsidR="00BC73F6" w:rsidRPr="008A4122" w:rsidRDefault="00BC73F6" w:rsidP="00356690">
      <w:pPr>
        <w:widowControl w:val="0"/>
        <w:spacing w:before="100" w:beforeAutospacing="1" w:after="100" w:afterAutospacing="1"/>
        <w:jc w:val="both"/>
        <w:rPr>
          <w:rFonts w:ascii="Arial" w:hAnsi="Arial" w:cs="Arial"/>
        </w:rPr>
      </w:pPr>
      <w:r w:rsidRPr="008A4122">
        <w:rPr>
          <w:rFonts w:ascii="Arial" w:hAnsi="Arial" w:cs="Arial"/>
        </w:rPr>
        <w:t>Глава сельского поселения                                                       В.Ю. Куликов</w:t>
      </w:r>
    </w:p>
    <w:p w:rsidR="00BC73F6" w:rsidRDefault="00BC73F6"/>
    <w:tbl>
      <w:tblPr>
        <w:tblW w:w="9705" w:type="dxa"/>
        <w:tblInd w:w="-106"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705"/>
      </w:tblGrid>
      <w:tr w:rsidR="00BC73F6" w:rsidRPr="00E817A8">
        <w:trPr>
          <w:trHeight w:val="14152"/>
        </w:trPr>
        <w:tc>
          <w:tcPr>
            <w:tcW w:w="9705" w:type="dxa"/>
          </w:tcPr>
          <w:p w:rsidR="00BC73F6" w:rsidRDefault="00BC73F6" w:rsidP="00E46AF5">
            <w:pPr>
              <w:spacing w:after="0" w:line="240" w:lineRule="auto"/>
              <w:ind w:left="5580"/>
              <w:rPr>
                <w:rFonts w:ascii="Arial" w:hAnsi="Arial" w:cs="Arial"/>
                <w:sz w:val="20"/>
                <w:szCs w:val="20"/>
                <w:lang w:eastAsia="ru-RU"/>
              </w:rPr>
            </w:pPr>
            <w:r>
              <w:rPr>
                <w:rFonts w:ascii="Arial" w:hAnsi="Arial" w:cs="Arial"/>
                <w:sz w:val="20"/>
                <w:szCs w:val="20"/>
                <w:lang w:eastAsia="ru-RU"/>
              </w:rPr>
              <w:t>Приложение</w:t>
            </w:r>
          </w:p>
          <w:p w:rsidR="00BC73F6" w:rsidRDefault="00BC73F6" w:rsidP="00E46AF5">
            <w:pPr>
              <w:spacing w:after="0" w:line="240" w:lineRule="auto"/>
              <w:ind w:left="5580"/>
              <w:rPr>
                <w:rFonts w:ascii="Arial" w:hAnsi="Arial" w:cs="Arial"/>
                <w:sz w:val="20"/>
                <w:szCs w:val="20"/>
                <w:lang w:eastAsia="ru-RU"/>
              </w:rPr>
            </w:pPr>
            <w:r>
              <w:rPr>
                <w:rFonts w:ascii="Arial" w:hAnsi="Arial" w:cs="Arial"/>
                <w:sz w:val="20"/>
                <w:szCs w:val="20"/>
                <w:lang w:eastAsia="ru-RU"/>
              </w:rPr>
              <w:t>к постановлению администрации</w:t>
            </w:r>
          </w:p>
          <w:p w:rsidR="00BC73F6" w:rsidRDefault="00BC73F6" w:rsidP="00E46AF5">
            <w:pPr>
              <w:spacing w:after="0" w:line="240" w:lineRule="auto"/>
              <w:ind w:left="5580"/>
              <w:rPr>
                <w:rFonts w:ascii="Arial" w:hAnsi="Arial" w:cs="Arial"/>
                <w:sz w:val="20"/>
                <w:szCs w:val="20"/>
                <w:lang w:eastAsia="ru-RU"/>
              </w:rPr>
            </w:pPr>
            <w:r>
              <w:rPr>
                <w:rFonts w:ascii="Arial" w:hAnsi="Arial" w:cs="Arial"/>
                <w:sz w:val="20"/>
                <w:szCs w:val="20"/>
                <w:lang w:eastAsia="ru-RU"/>
              </w:rPr>
              <w:t xml:space="preserve">сельского поселения Сингапай </w:t>
            </w:r>
          </w:p>
          <w:p w:rsidR="00BC73F6" w:rsidRPr="00E46AF5" w:rsidRDefault="00BC73F6" w:rsidP="00E46AF5">
            <w:pPr>
              <w:spacing w:after="0" w:line="240" w:lineRule="auto"/>
              <w:ind w:left="5580"/>
              <w:rPr>
                <w:rFonts w:ascii="Arial" w:hAnsi="Arial" w:cs="Arial"/>
                <w:sz w:val="20"/>
                <w:szCs w:val="20"/>
                <w:lang w:eastAsia="ru-RU"/>
              </w:rPr>
            </w:pPr>
            <w:r>
              <w:rPr>
                <w:rFonts w:ascii="Arial" w:hAnsi="Arial" w:cs="Arial"/>
                <w:sz w:val="20"/>
                <w:szCs w:val="20"/>
                <w:lang w:eastAsia="ru-RU"/>
              </w:rPr>
              <w:t>от 19.04.2019 № 181</w:t>
            </w:r>
          </w:p>
          <w:p w:rsidR="00BC73F6" w:rsidRDefault="00BC73F6" w:rsidP="00C3746D">
            <w:pPr>
              <w:spacing w:after="0" w:line="240" w:lineRule="auto"/>
              <w:jc w:val="center"/>
              <w:rPr>
                <w:rFonts w:ascii="Times New Roman" w:hAnsi="Times New Roman" w:cs="Times New Roman"/>
                <w:i/>
                <w:iCs/>
                <w:sz w:val="38"/>
                <w:szCs w:val="38"/>
                <w:lang w:eastAsia="ru-RU"/>
              </w:rPr>
            </w:pPr>
          </w:p>
          <w:p w:rsidR="00BC73F6" w:rsidRPr="00C3746D" w:rsidRDefault="00BC73F6" w:rsidP="00C3746D">
            <w:pPr>
              <w:spacing w:after="0" w:line="240" w:lineRule="auto"/>
              <w:jc w:val="center"/>
              <w:rPr>
                <w:rFonts w:ascii="Times New Roman" w:hAnsi="Times New Roman" w:cs="Times New Roman"/>
                <w:i/>
                <w:iCs/>
                <w:sz w:val="38"/>
                <w:szCs w:val="38"/>
                <w:lang w:eastAsia="ru-RU"/>
              </w:rPr>
            </w:pPr>
            <w:r w:rsidRPr="00C3746D">
              <w:rPr>
                <w:rFonts w:ascii="Times New Roman" w:hAnsi="Times New Roman" w:cs="Times New Roman"/>
                <w:i/>
                <w:iCs/>
                <w:sz w:val="38"/>
                <w:szCs w:val="38"/>
                <w:lang w:eastAsia="ru-RU"/>
              </w:rPr>
              <w:t>Общество с ограниченной ответственностью «Корпус»</w:t>
            </w:r>
          </w:p>
          <w:p w:rsidR="00BC73F6" w:rsidRPr="00C3746D" w:rsidRDefault="00BC73F6" w:rsidP="00C3746D">
            <w:pPr>
              <w:spacing w:after="0" w:line="240" w:lineRule="auto"/>
              <w:rPr>
                <w:rFonts w:ascii="Times New Roman" w:hAnsi="Times New Roman" w:cs="Times New Roman"/>
                <w:sz w:val="20"/>
                <w:szCs w:val="20"/>
                <w:lang w:eastAsia="ru-RU"/>
              </w:rPr>
            </w:pPr>
            <w:r>
              <w:rPr>
                <w:noProof/>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6" type="#_x0000_t53" alt="Описание: Описание: Описание: Циновка" style="position:absolute;margin-left:9pt;margin-top:5.05pt;width:445.2pt;height:18pt;z-index:251658240;visibility:visible">
                  <v:fill r:id="rId8" o:title="" recolor="t" rotate="t" type="tile"/>
                </v:shape>
              </w:pict>
            </w:r>
          </w:p>
          <w:p w:rsidR="00BC73F6" w:rsidRPr="00C3746D" w:rsidRDefault="00BC73F6" w:rsidP="00C3746D">
            <w:pPr>
              <w:spacing w:after="0" w:line="240" w:lineRule="auto"/>
              <w:rPr>
                <w:rFonts w:ascii="Times New Roman" w:hAnsi="Times New Roman" w:cs="Times New Roman"/>
                <w:sz w:val="20"/>
                <w:szCs w:val="20"/>
                <w:lang w:eastAsia="ru-RU"/>
              </w:rPr>
            </w:pPr>
          </w:p>
          <w:tbl>
            <w:tblPr>
              <w:tblW w:w="0" w:type="auto"/>
              <w:tblLook w:val="01E0"/>
            </w:tblPr>
            <w:tblGrid>
              <w:gridCol w:w="4744"/>
              <w:gridCol w:w="4744"/>
            </w:tblGrid>
            <w:tr w:rsidR="00BC73F6" w:rsidRPr="00E817A8">
              <w:trPr>
                <w:trHeight w:val="445"/>
              </w:trPr>
              <w:tc>
                <w:tcPr>
                  <w:tcW w:w="4744" w:type="dxa"/>
                </w:tcPr>
                <w:p w:rsidR="00BC73F6" w:rsidRPr="00C3746D" w:rsidRDefault="00BC73F6" w:rsidP="00C3746D">
                  <w:pPr>
                    <w:spacing w:after="0" w:line="240" w:lineRule="auto"/>
                    <w:rPr>
                      <w:rFonts w:ascii="Times New Roman" w:hAnsi="Times New Roman" w:cs="Times New Roman"/>
                      <w:b/>
                      <w:bCs/>
                      <w:sz w:val="20"/>
                      <w:szCs w:val="20"/>
                      <w:lang w:eastAsia="ru-RU"/>
                    </w:rPr>
                  </w:pPr>
                </w:p>
                <w:p w:rsidR="00BC73F6" w:rsidRPr="00C3746D" w:rsidRDefault="00BC73F6" w:rsidP="00C3746D">
                  <w:pPr>
                    <w:spacing w:after="0" w:line="240" w:lineRule="auto"/>
                    <w:rPr>
                      <w:rFonts w:ascii="Times New Roman" w:hAnsi="Times New Roman" w:cs="Times New Roman"/>
                      <w:b/>
                      <w:bCs/>
                      <w:sz w:val="20"/>
                      <w:szCs w:val="20"/>
                      <w:lang w:eastAsia="ru-RU"/>
                    </w:rPr>
                  </w:pPr>
                  <w:r w:rsidRPr="00C3746D">
                    <w:rPr>
                      <w:rFonts w:ascii="Times New Roman" w:hAnsi="Times New Roman" w:cs="Times New Roman"/>
                      <w:b/>
                      <w:bCs/>
                      <w:sz w:val="20"/>
                      <w:szCs w:val="20"/>
                      <w:lang w:val="en-US" w:eastAsia="ru-RU"/>
                    </w:rPr>
                    <w:t>www</w:t>
                  </w:r>
                  <w:r w:rsidRPr="00C3746D">
                    <w:rPr>
                      <w:rFonts w:ascii="Times New Roman" w:hAnsi="Times New Roman" w:cs="Times New Roman"/>
                      <w:b/>
                      <w:bCs/>
                      <w:sz w:val="20"/>
                      <w:szCs w:val="20"/>
                      <w:lang w:eastAsia="ru-RU"/>
                    </w:rPr>
                    <w:t>.</w:t>
                  </w:r>
                  <w:r w:rsidRPr="00C3746D">
                    <w:rPr>
                      <w:rFonts w:ascii="Times New Roman" w:hAnsi="Times New Roman" w:cs="Times New Roman"/>
                      <w:b/>
                      <w:bCs/>
                      <w:sz w:val="20"/>
                      <w:szCs w:val="20"/>
                      <w:lang w:val="en-US" w:eastAsia="ru-RU"/>
                    </w:rPr>
                    <w:t>corpus</w:t>
                  </w:r>
                  <w:r w:rsidRPr="00C3746D">
                    <w:rPr>
                      <w:rFonts w:ascii="Times New Roman" w:hAnsi="Times New Roman" w:cs="Times New Roman"/>
                      <w:b/>
                      <w:bCs/>
                      <w:sz w:val="20"/>
                      <w:szCs w:val="20"/>
                      <w:lang w:eastAsia="ru-RU"/>
                    </w:rPr>
                    <w:t>-</w:t>
                  </w:r>
                  <w:r w:rsidRPr="00C3746D">
                    <w:rPr>
                      <w:rFonts w:ascii="Times New Roman" w:hAnsi="Times New Roman" w:cs="Times New Roman"/>
                      <w:b/>
                      <w:bCs/>
                      <w:sz w:val="20"/>
                      <w:szCs w:val="20"/>
                      <w:lang w:val="en-US" w:eastAsia="ru-RU"/>
                    </w:rPr>
                    <w:t>consulting</w:t>
                  </w:r>
                  <w:r w:rsidRPr="00C3746D">
                    <w:rPr>
                      <w:rFonts w:ascii="Times New Roman" w:hAnsi="Times New Roman" w:cs="Times New Roman"/>
                      <w:b/>
                      <w:bCs/>
                      <w:sz w:val="20"/>
                      <w:szCs w:val="20"/>
                      <w:lang w:eastAsia="ru-RU"/>
                    </w:rPr>
                    <w:t>.</w:t>
                  </w:r>
                  <w:r w:rsidRPr="00C3746D">
                    <w:rPr>
                      <w:rFonts w:ascii="Times New Roman" w:hAnsi="Times New Roman" w:cs="Times New Roman"/>
                      <w:b/>
                      <w:bCs/>
                      <w:sz w:val="20"/>
                      <w:szCs w:val="20"/>
                      <w:lang w:val="en-US" w:eastAsia="ru-RU"/>
                    </w:rPr>
                    <w:t>ru</w:t>
                  </w:r>
                </w:p>
              </w:tc>
              <w:tc>
                <w:tcPr>
                  <w:tcW w:w="4744" w:type="dxa"/>
                </w:tcPr>
                <w:p w:rsidR="00BC73F6" w:rsidRPr="00C3746D" w:rsidRDefault="00BC73F6" w:rsidP="00C3746D">
                  <w:pPr>
                    <w:spacing w:after="0" w:line="240" w:lineRule="auto"/>
                    <w:jc w:val="right"/>
                    <w:rPr>
                      <w:rFonts w:ascii="Times New Roman" w:hAnsi="Times New Roman" w:cs="Times New Roman"/>
                      <w:b/>
                      <w:bCs/>
                      <w:sz w:val="20"/>
                      <w:szCs w:val="20"/>
                      <w:lang w:eastAsia="ru-RU"/>
                    </w:rPr>
                  </w:pPr>
                </w:p>
                <w:p w:rsidR="00BC73F6" w:rsidRPr="00C3746D" w:rsidRDefault="00BC73F6" w:rsidP="00C3746D">
                  <w:pPr>
                    <w:spacing w:after="0" w:line="240" w:lineRule="auto"/>
                    <w:jc w:val="right"/>
                    <w:rPr>
                      <w:rFonts w:ascii="Times New Roman" w:hAnsi="Times New Roman" w:cs="Times New Roman"/>
                      <w:b/>
                      <w:bCs/>
                      <w:sz w:val="20"/>
                      <w:szCs w:val="20"/>
                      <w:lang w:eastAsia="ru-RU"/>
                    </w:rPr>
                  </w:pPr>
                  <w:r w:rsidRPr="00C3746D">
                    <w:rPr>
                      <w:rFonts w:ascii="Times New Roman" w:hAnsi="Times New Roman" w:cs="Times New Roman"/>
                      <w:b/>
                      <w:bCs/>
                      <w:sz w:val="20"/>
                      <w:szCs w:val="20"/>
                      <w:lang w:eastAsia="ru-RU"/>
                    </w:rPr>
                    <w:t>Тел. +7 (383) 351-66-00</w:t>
                  </w:r>
                </w:p>
              </w:tc>
            </w:tr>
          </w:tbl>
          <w:p w:rsidR="00BC73F6" w:rsidRPr="00C3746D" w:rsidRDefault="00BC73F6" w:rsidP="00C3746D">
            <w:pPr>
              <w:spacing w:after="0" w:line="240" w:lineRule="auto"/>
              <w:jc w:val="center"/>
              <w:rPr>
                <w:rFonts w:ascii="Times New Roman" w:hAnsi="Times New Roman" w:cs="Times New Roman"/>
                <w:b/>
                <w:bCs/>
                <w:sz w:val="48"/>
                <w:szCs w:val="48"/>
                <w:u w:val="single"/>
                <w:lang w:eastAsia="ru-RU"/>
              </w:rPr>
            </w:pPr>
          </w:p>
          <w:p w:rsidR="00BC73F6" w:rsidRPr="00C3746D" w:rsidRDefault="00BC73F6" w:rsidP="00C3746D">
            <w:pPr>
              <w:spacing w:after="0" w:line="240" w:lineRule="auto"/>
              <w:jc w:val="center"/>
              <w:rPr>
                <w:rFonts w:ascii="Times New Roman" w:hAnsi="Times New Roman" w:cs="Times New Roman"/>
                <w:b/>
                <w:bCs/>
                <w:sz w:val="48"/>
                <w:szCs w:val="48"/>
                <w:lang w:eastAsia="ru-RU"/>
              </w:rPr>
            </w:pPr>
          </w:p>
          <w:p w:rsidR="00BC73F6" w:rsidRPr="00C3746D" w:rsidRDefault="00BC73F6" w:rsidP="00C3746D">
            <w:pPr>
              <w:spacing w:after="0" w:line="240" w:lineRule="auto"/>
              <w:jc w:val="center"/>
              <w:rPr>
                <w:rFonts w:ascii="Times New Roman" w:hAnsi="Times New Roman" w:cs="Times New Roman"/>
                <w:b/>
                <w:bCs/>
                <w:sz w:val="48"/>
                <w:szCs w:val="48"/>
                <w:lang w:eastAsia="ru-RU"/>
              </w:rPr>
            </w:pPr>
          </w:p>
          <w:p w:rsidR="00BC73F6" w:rsidRPr="00C3746D" w:rsidRDefault="00BC73F6" w:rsidP="00C3746D">
            <w:pPr>
              <w:spacing w:after="0" w:line="240" w:lineRule="auto"/>
              <w:jc w:val="center"/>
              <w:rPr>
                <w:rFonts w:ascii="Times New Roman" w:hAnsi="Times New Roman" w:cs="Times New Roman"/>
                <w:b/>
                <w:bCs/>
                <w:sz w:val="48"/>
                <w:szCs w:val="48"/>
                <w:lang w:eastAsia="ru-RU"/>
              </w:rPr>
            </w:pPr>
          </w:p>
          <w:p w:rsidR="00BC73F6" w:rsidRPr="00C3746D" w:rsidRDefault="00BC73F6" w:rsidP="00C3746D">
            <w:pPr>
              <w:spacing w:after="0" w:line="240" w:lineRule="auto"/>
              <w:jc w:val="center"/>
              <w:rPr>
                <w:rFonts w:ascii="Times New Roman" w:hAnsi="Times New Roman" w:cs="Times New Roman"/>
                <w:b/>
                <w:bCs/>
                <w:sz w:val="52"/>
                <w:szCs w:val="52"/>
                <w:lang w:eastAsia="ru-RU"/>
              </w:rPr>
            </w:pPr>
            <w:r w:rsidRPr="00C3746D">
              <w:rPr>
                <w:rFonts w:ascii="Times New Roman" w:hAnsi="Times New Roman" w:cs="Times New Roman"/>
                <w:b/>
                <w:bCs/>
                <w:sz w:val="52"/>
                <w:szCs w:val="52"/>
                <w:lang w:eastAsia="ru-RU"/>
              </w:rPr>
              <w:t xml:space="preserve">Программа комплексного развития транспортной инфраструктуры </w:t>
            </w:r>
          </w:p>
          <w:p w:rsidR="00BC73F6" w:rsidRPr="00C3746D" w:rsidRDefault="00BC73F6" w:rsidP="00C3746D">
            <w:pPr>
              <w:spacing w:after="0" w:line="240" w:lineRule="auto"/>
              <w:jc w:val="center"/>
              <w:rPr>
                <w:rFonts w:ascii="Times New Roman" w:hAnsi="Times New Roman" w:cs="Times New Roman"/>
                <w:b/>
                <w:bCs/>
                <w:sz w:val="52"/>
                <w:szCs w:val="52"/>
                <w:lang w:eastAsia="ru-RU"/>
              </w:rPr>
            </w:pPr>
            <w:r>
              <w:rPr>
                <w:rFonts w:ascii="Times New Roman" w:hAnsi="Times New Roman" w:cs="Times New Roman"/>
                <w:b/>
                <w:bCs/>
                <w:sz w:val="52"/>
                <w:szCs w:val="52"/>
                <w:lang w:eastAsia="ru-RU"/>
              </w:rPr>
              <w:t>сельского поселения Сингапай</w:t>
            </w:r>
          </w:p>
          <w:p w:rsidR="00BC73F6" w:rsidRPr="00C3746D" w:rsidRDefault="00BC73F6" w:rsidP="00C3746D">
            <w:pPr>
              <w:spacing w:after="0" w:line="240" w:lineRule="auto"/>
              <w:jc w:val="center"/>
              <w:rPr>
                <w:rFonts w:ascii="Times New Roman" w:hAnsi="Times New Roman" w:cs="Times New Roman"/>
                <w:b/>
                <w:bCs/>
                <w:sz w:val="36"/>
                <w:szCs w:val="36"/>
                <w:lang w:eastAsia="ru-RU"/>
              </w:rPr>
            </w:pPr>
            <w:r w:rsidRPr="00C3746D">
              <w:rPr>
                <w:rFonts w:ascii="Times New Roman" w:hAnsi="Times New Roman" w:cs="Times New Roman"/>
                <w:b/>
                <w:bCs/>
                <w:sz w:val="52"/>
                <w:szCs w:val="52"/>
                <w:lang w:eastAsia="ru-RU"/>
              </w:rPr>
              <w:t>на 201</w:t>
            </w:r>
            <w:r>
              <w:rPr>
                <w:rFonts w:ascii="Times New Roman" w:hAnsi="Times New Roman" w:cs="Times New Roman"/>
                <w:b/>
                <w:bCs/>
                <w:sz w:val="52"/>
                <w:szCs w:val="52"/>
                <w:lang w:eastAsia="ru-RU"/>
              </w:rPr>
              <w:t>8</w:t>
            </w:r>
            <w:r w:rsidRPr="00C3746D">
              <w:rPr>
                <w:rFonts w:ascii="Times New Roman" w:hAnsi="Times New Roman" w:cs="Times New Roman"/>
                <w:b/>
                <w:bCs/>
                <w:sz w:val="52"/>
                <w:szCs w:val="52"/>
                <w:lang w:eastAsia="ru-RU"/>
              </w:rPr>
              <w:t>-203</w:t>
            </w:r>
            <w:r>
              <w:rPr>
                <w:rFonts w:ascii="Times New Roman" w:hAnsi="Times New Roman" w:cs="Times New Roman"/>
                <w:b/>
                <w:bCs/>
                <w:sz w:val="52"/>
                <w:szCs w:val="52"/>
                <w:lang w:eastAsia="ru-RU"/>
              </w:rPr>
              <w:t>8</w:t>
            </w:r>
            <w:r w:rsidRPr="00C3746D">
              <w:rPr>
                <w:rFonts w:ascii="Times New Roman" w:hAnsi="Times New Roman" w:cs="Times New Roman"/>
                <w:b/>
                <w:bCs/>
                <w:sz w:val="52"/>
                <w:szCs w:val="52"/>
                <w:lang w:eastAsia="ru-RU"/>
              </w:rPr>
              <w:t xml:space="preserve"> годы.</w:t>
            </w:r>
          </w:p>
          <w:p w:rsidR="00BC73F6" w:rsidRPr="00C3746D" w:rsidRDefault="00BC73F6" w:rsidP="00C3746D">
            <w:pPr>
              <w:spacing w:after="0" w:line="240" w:lineRule="auto"/>
              <w:rPr>
                <w:rFonts w:ascii="Times New Roman" w:hAnsi="Times New Roman" w:cs="Times New Roman"/>
                <w:b/>
                <w:bCs/>
                <w:sz w:val="36"/>
                <w:szCs w:val="36"/>
                <w:lang w:eastAsia="ru-RU"/>
              </w:rPr>
            </w:pPr>
          </w:p>
          <w:p w:rsidR="00BC73F6" w:rsidRPr="00C3746D" w:rsidRDefault="00BC73F6" w:rsidP="00C3746D">
            <w:pPr>
              <w:spacing w:after="0" w:line="240" w:lineRule="auto"/>
              <w:rPr>
                <w:rFonts w:ascii="Times New Roman" w:hAnsi="Times New Roman" w:cs="Times New Roman"/>
                <w:b/>
                <w:bCs/>
                <w:sz w:val="36"/>
                <w:szCs w:val="36"/>
                <w:lang w:eastAsia="ru-RU"/>
              </w:rPr>
            </w:pPr>
          </w:p>
          <w:p w:rsidR="00BC73F6" w:rsidRPr="00C3746D" w:rsidRDefault="00BC73F6" w:rsidP="00C3746D">
            <w:pPr>
              <w:spacing w:after="0" w:line="240" w:lineRule="auto"/>
              <w:rPr>
                <w:rFonts w:ascii="Times New Roman" w:hAnsi="Times New Roman" w:cs="Times New Roman"/>
                <w:b/>
                <w:bCs/>
                <w:sz w:val="36"/>
                <w:szCs w:val="36"/>
                <w:lang w:eastAsia="ru-RU"/>
              </w:rPr>
            </w:pPr>
          </w:p>
          <w:p w:rsidR="00BC73F6" w:rsidRPr="00C3746D" w:rsidRDefault="00BC73F6" w:rsidP="00C3746D">
            <w:pPr>
              <w:spacing w:after="0" w:line="240" w:lineRule="auto"/>
              <w:rPr>
                <w:rFonts w:ascii="Times New Roman" w:hAnsi="Times New Roman" w:cs="Times New Roman"/>
                <w:b/>
                <w:bCs/>
                <w:sz w:val="36"/>
                <w:szCs w:val="36"/>
                <w:lang w:eastAsia="ru-RU"/>
              </w:rPr>
            </w:pPr>
          </w:p>
          <w:p w:rsidR="00BC73F6" w:rsidRPr="00C3746D" w:rsidRDefault="00BC73F6" w:rsidP="00C3746D">
            <w:pPr>
              <w:spacing w:after="0" w:line="240" w:lineRule="auto"/>
              <w:rPr>
                <w:rFonts w:ascii="Times New Roman" w:hAnsi="Times New Roman" w:cs="Times New Roman"/>
                <w:b/>
                <w:bCs/>
                <w:sz w:val="36"/>
                <w:szCs w:val="36"/>
                <w:lang w:eastAsia="ru-RU"/>
              </w:rPr>
            </w:pPr>
          </w:p>
          <w:p w:rsidR="00BC73F6" w:rsidRPr="00C3746D" w:rsidRDefault="00BC73F6" w:rsidP="00C3746D">
            <w:pPr>
              <w:spacing w:after="0" w:line="240" w:lineRule="auto"/>
              <w:jc w:val="center"/>
              <w:rPr>
                <w:rFonts w:ascii="Times New Roman" w:hAnsi="Times New Roman" w:cs="Times New Roman"/>
                <w:b/>
                <w:bCs/>
                <w:sz w:val="32"/>
                <w:szCs w:val="32"/>
                <w:lang w:eastAsia="ru-RU"/>
              </w:rPr>
            </w:pPr>
            <w:r w:rsidRPr="00C3746D">
              <w:rPr>
                <w:rFonts w:ascii="Times New Roman" w:hAnsi="Times New Roman" w:cs="Times New Roman"/>
                <w:b/>
                <w:bCs/>
                <w:sz w:val="32"/>
                <w:szCs w:val="32"/>
                <w:lang w:eastAsia="ru-RU"/>
              </w:rPr>
              <w:t>Исполнитель: ООО «КОРПУС»</w:t>
            </w:r>
          </w:p>
          <w:p w:rsidR="00BC73F6" w:rsidRPr="00C3746D" w:rsidRDefault="00BC73F6" w:rsidP="00C3746D">
            <w:pPr>
              <w:spacing w:after="0" w:line="240" w:lineRule="auto"/>
              <w:jc w:val="center"/>
              <w:rPr>
                <w:rFonts w:ascii="Times New Roman" w:hAnsi="Times New Roman" w:cs="Times New Roman"/>
                <w:b/>
                <w:bCs/>
                <w:sz w:val="48"/>
                <w:szCs w:val="48"/>
                <w:lang w:eastAsia="ru-RU"/>
              </w:rPr>
            </w:pPr>
          </w:p>
          <w:p w:rsidR="00BC73F6" w:rsidRDefault="00BC73F6" w:rsidP="00C3746D">
            <w:pPr>
              <w:spacing w:after="0" w:line="240" w:lineRule="auto"/>
              <w:jc w:val="center"/>
              <w:rPr>
                <w:rFonts w:ascii="Times New Roman" w:hAnsi="Times New Roman" w:cs="Times New Roman"/>
                <w:b/>
                <w:bCs/>
                <w:sz w:val="28"/>
                <w:szCs w:val="28"/>
                <w:lang w:eastAsia="ru-RU"/>
              </w:rPr>
            </w:pPr>
          </w:p>
          <w:p w:rsidR="00BC73F6" w:rsidRDefault="00BC73F6" w:rsidP="00C3746D">
            <w:pPr>
              <w:spacing w:after="0" w:line="240" w:lineRule="auto"/>
              <w:jc w:val="center"/>
              <w:rPr>
                <w:rFonts w:ascii="Times New Roman" w:hAnsi="Times New Roman" w:cs="Times New Roman"/>
                <w:b/>
                <w:bCs/>
                <w:sz w:val="28"/>
                <w:szCs w:val="28"/>
                <w:lang w:eastAsia="ru-RU"/>
              </w:rPr>
            </w:pPr>
          </w:p>
          <w:p w:rsidR="00BC73F6" w:rsidRDefault="00BC73F6" w:rsidP="00C3746D">
            <w:pPr>
              <w:spacing w:after="0" w:line="240" w:lineRule="auto"/>
              <w:jc w:val="center"/>
              <w:rPr>
                <w:rFonts w:ascii="Times New Roman" w:hAnsi="Times New Roman" w:cs="Times New Roman"/>
                <w:b/>
                <w:bCs/>
                <w:sz w:val="28"/>
                <w:szCs w:val="28"/>
                <w:lang w:eastAsia="ru-RU"/>
              </w:rPr>
            </w:pPr>
          </w:p>
          <w:p w:rsidR="00BC73F6" w:rsidRDefault="00BC73F6" w:rsidP="00C3746D">
            <w:pPr>
              <w:spacing w:after="0" w:line="240" w:lineRule="auto"/>
              <w:jc w:val="center"/>
              <w:rPr>
                <w:rFonts w:ascii="Times New Roman" w:hAnsi="Times New Roman" w:cs="Times New Roman"/>
                <w:b/>
                <w:bCs/>
                <w:sz w:val="28"/>
                <w:szCs w:val="28"/>
                <w:lang w:eastAsia="ru-RU"/>
              </w:rPr>
            </w:pPr>
          </w:p>
          <w:p w:rsidR="00BC73F6" w:rsidRDefault="00BC73F6" w:rsidP="00C3746D">
            <w:pPr>
              <w:spacing w:after="0" w:line="240" w:lineRule="auto"/>
              <w:jc w:val="center"/>
              <w:rPr>
                <w:rFonts w:ascii="Times New Roman" w:hAnsi="Times New Roman" w:cs="Times New Roman"/>
                <w:b/>
                <w:bCs/>
                <w:sz w:val="28"/>
                <w:szCs w:val="28"/>
                <w:lang w:eastAsia="ru-RU"/>
              </w:rPr>
            </w:pPr>
          </w:p>
          <w:p w:rsidR="00BC73F6" w:rsidRDefault="00BC73F6" w:rsidP="00C3746D">
            <w:pPr>
              <w:spacing w:after="0" w:line="240" w:lineRule="auto"/>
              <w:jc w:val="center"/>
              <w:rPr>
                <w:rFonts w:ascii="Times New Roman" w:hAnsi="Times New Roman" w:cs="Times New Roman"/>
                <w:b/>
                <w:bCs/>
                <w:sz w:val="28"/>
                <w:szCs w:val="28"/>
                <w:lang w:eastAsia="ru-RU"/>
              </w:rPr>
            </w:pPr>
          </w:p>
          <w:p w:rsidR="00BC73F6" w:rsidRDefault="00BC73F6" w:rsidP="00C3746D">
            <w:pPr>
              <w:spacing w:after="0" w:line="240" w:lineRule="auto"/>
              <w:jc w:val="center"/>
              <w:rPr>
                <w:rFonts w:ascii="Times New Roman" w:hAnsi="Times New Roman" w:cs="Times New Roman"/>
                <w:b/>
                <w:bCs/>
                <w:sz w:val="28"/>
                <w:szCs w:val="28"/>
                <w:lang w:eastAsia="ru-RU"/>
              </w:rPr>
            </w:pPr>
          </w:p>
          <w:p w:rsidR="00BC73F6" w:rsidRDefault="00BC73F6" w:rsidP="00C3746D">
            <w:pPr>
              <w:spacing w:after="0" w:line="240" w:lineRule="auto"/>
              <w:jc w:val="center"/>
              <w:rPr>
                <w:rFonts w:ascii="Times New Roman" w:hAnsi="Times New Roman" w:cs="Times New Roman"/>
                <w:b/>
                <w:bCs/>
                <w:sz w:val="28"/>
                <w:szCs w:val="28"/>
                <w:lang w:eastAsia="ru-RU"/>
              </w:rPr>
            </w:pPr>
          </w:p>
          <w:p w:rsidR="00BC73F6" w:rsidRDefault="00BC73F6" w:rsidP="00C3746D">
            <w:pPr>
              <w:spacing w:after="0" w:line="240" w:lineRule="auto"/>
              <w:jc w:val="center"/>
              <w:rPr>
                <w:rFonts w:ascii="Times New Roman" w:hAnsi="Times New Roman" w:cs="Times New Roman"/>
                <w:b/>
                <w:bCs/>
                <w:sz w:val="28"/>
                <w:szCs w:val="28"/>
                <w:lang w:eastAsia="ru-RU"/>
              </w:rPr>
            </w:pPr>
          </w:p>
          <w:p w:rsidR="00BC73F6" w:rsidRDefault="00BC73F6" w:rsidP="00C3746D">
            <w:pPr>
              <w:spacing w:after="0" w:line="240" w:lineRule="auto"/>
              <w:jc w:val="center"/>
              <w:rPr>
                <w:rFonts w:ascii="Times New Roman" w:hAnsi="Times New Roman" w:cs="Times New Roman"/>
                <w:b/>
                <w:bCs/>
                <w:sz w:val="28"/>
                <w:szCs w:val="28"/>
                <w:lang w:eastAsia="ru-RU"/>
              </w:rPr>
            </w:pPr>
          </w:p>
          <w:p w:rsidR="00BC73F6" w:rsidRPr="00C3746D" w:rsidRDefault="00BC73F6" w:rsidP="00C3746D">
            <w:pPr>
              <w:spacing w:after="0" w:line="240" w:lineRule="auto"/>
              <w:jc w:val="center"/>
              <w:rPr>
                <w:rFonts w:ascii="Times New Roman" w:hAnsi="Times New Roman" w:cs="Times New Roman"/>
                <w:b/>
                <w:bCs/>
                <w:sz w:val="28"/>
                <w:szCs w:val="28"/>
                <w:lang w:eastAsia="ru-RU"/>
              </w:rPr>
            </w:pPr>
            <w:r w:rsidRPr="00C3746D">
              <w:rPr>
                <w:rFonts w:ascii="Times New Roman" w:hAnsi="Times New Roman" w:cs="Times New Roman"/>
                <w:b/>
                <w:bCs/>
                <w:sz w:val="28"/>
                <w:szCs w:val="28"/>
                <w:lang w:eastAsia="ru-RU"/>
              </w:rPr>
              <w:t>Новосибирск 201</w:t>
            </w:r>
            <w:r>
              <w:rPr>
                <w:rFonts w:ascii="Times New Roman" w:hAnsi="Times New Roman" w:cs="Times New Roman"/>
                <w:b/>
                <w:bCs/>
                <w:sz w:val="28"/>
                <w:szCs w:val="28"/>
                <w:lang w:eastAsia="ru-RU"/>
              </w:rPr>
              <w:t>8</w:t>
            </w:r>
            <w:r w:rsidRPr="00C3746D">
              <w:rPr>
                <w:rFonts w:ascii="Times New Roman" w:hAnsi="Times New Roman" w:cs="Times New Roman"/>
                <w:b/>
                <w:bCs/>
                <w:sz w:val="28"/>
                <w:szCs w:val="28"/>
                <w:lang w:eastAsia="ru-RU"/>
              </w:rPr>
              <w:t xml:space="preserve"> г.</w:t>
            </w:r>
          </w:p>
          <w:p w:rsidR="00BC73F6" w:rsidRPr="00C3746D" w:rsidRDefault="00BC73F6" w:rsidP="00C3746D">
            <w:pPr>
              <w:spacing w:after="0" w:line="240" w:lineRule="auto"/>
              <w:jc w:val="center"/>
              <w:rPr>
                <w:rFonts w:ascii="Times New Roman" w:hAnsi="Times New Roman" w:cs="Times New Roman"/>
                <w:i/>
                <w:iCs/>
                <w:sz w:val="52"/>
                <w:szCs w:val="52"/>
                <w:lang w:eastAsia="ru-RU"/>
              </w:rPr>
            </w:pPr>
            <w:r w:rsidRPr="00C3746D">
              <w:rPr>
                <w:rFonts w:ascii="Times New Roman" w:hAnsi="Times New Roman" w:cs="Times New Roman"/>
                <w:i/>
                <w:iCs/>
                <w:sz w:val="38"/>
                <w:szCs w:val="38"/>
                <w:lang w:eastAsia="ru-RU"/>
              </w:rPr>
              <w:t>Общество с ограниченной ответственностью «Корпус»</w:t>
            </w:r>
          </w:p>
          <w:p w:rsidR="00BC73F6" w:rsidRPr="00C3746D" w:rsidRDefault="00BC73F6" w:rsidP="00C3746D">
            <w:pPr>
              <w:spacing w:after="0" w:line="240" w:lineRule="auto"/>
              <w:rPr>
                <w:rFonts w:ascii="Times New Roman" w:hAnsi="Times New Roman" w:cs="Times New Roman"/>
                <w:sz w:val="20"/>
                <w:szCs w:val="20"/>
                <w:lang w:eastAsia="ru-RU"/>
              </w:rPr>
            </w:pPr>
            <w:r>
              <w:rPr>
                <w:noProof/>
                <w:lang w:eastAsia="ru-RU"/>
              </w:rPr>
              <w:pict>
                <v:shape id="Лента лицом вниз 1" o:spid="_x0000_s1027" type="#_x0000_t53" alt="Описание: Описание: Описание: Циновка" style="position:absolute;margin-left:8.75pt;margin-top:1.6pt;width:445.2pt;height:18pt;z-index:251659264;visibility:visible">
                  <v:fill r:id="rId8" o:title="" recolor="t" rotate="t" type="tile"/>
                </v:shape>
              </w:pict>
            </w:r>
          </w:p>
          <w:tbl>
            <w:tblPr>
              <w:tblpPr w:leftFromText="180" w:rightFromText="180" w:vertAnchor="text" w:horzAnchor="margin" w:tblpY="64"/>
              <w:tblOverlap w:val="never"/>
              <w:tblW w:w="0" w:type="auto"/>
              <w:tblLook w:val="01E0"/>
            </w:tblPr>
            <w:tblGrid>
              <w:gridCol w:w="4598"/>
              <w:gridCol w:w="4560"/>
            </w:tblGrid>
            <w:tr w:rsidR="00BC73F6" w:rsidRPr="00E817A8">
              <w:trPr>
                <w:trHeight w:val="539"/>
              </w:trPr>
              <w:tc>
                <w:tcPr>
                  <w:tcW w:w="4598" w:type="dxa"/>
                </w:tcPr>
                <w:p w:rsidR="00BC73F6" w:rsidRPr="00C3746D" w:rsidRDefault="00BC73F6" w:rsidP="00C3746D">
                  <w:pPr>
                    <w:spacing w:after="0" w:line="240" w:lineRule="auto"/>
                    <w:rPr>
                      <w:rFonts w:ascii="Times New Roman" w:hAnsi="Times New Roman" w:cs="Times New Roman"/>
                      <w:b/>
                      <w:bCs/>
                      <w:sz w:val="20"/>
                      <w:szCs w:val="20"/>
                      <w:lang w:eastAsia="ru-RU"/>
                    </w:rPr>
                  </w:pPr>
                </w:p>
                <w:p w:rsidR="00BC73F6" w:rsidRPr="00C3746D" w:rsidRDefault="00BC73F6" w:rsidP="00C3746D">
                  <w:pPr>
                    <w:spacing w:after="0" w:line="240" w:lineRule="auto"/>
                    <w:rPr>
                      <w:rFonts w:ascii="Times New Roman" w:hAnsi="Times New Roman" w:cs="Times New Roman"/>
                      <w:b/>
                      <w:bCs/>
                      <w:sz w:val="20"/>
                      <w:szCs w:val="20"/>
                      <w:lang w:eastAsia="ru-RU"/>
                    </w:rPr>
                  </w:pPr>
                  <w:r w:rsidRPr="00C3746D">
                    <w:rPr>
                      <w:rFonts w:ascii="Times New Roman" w:hAnsi="Times New Roman" w:cs="Times New Roman"/>
                      <w:b/>
                      <w:bCs/>
                      <w:sz w:val="20"/>
                      <w:szCs w:val="20"/>
                      <w:lang w:val="en-US" w:eastAsia="ru-RU"/>
                    </w:rPr>
                    <w:t>www</w:t>
                  </w:r>
                  <w:r w:rsidRPr="00C3746D">
                    <w:rPr>
                      <w:rFonts w:ascii="Times New Roman" w:hAnsi="Times New Roman" w:cs="Times New Roman"/>
                      <w:b/>
                      <w:bCs/>
                      <w:sz w:val="20"/>
                      <w:szCs w:val="20"/>
                      <w:lang w:eastAsia="ru-RU"/>
                    </w:rPr>
                    <w:t>.</w:t>
                  </w:r>
                  <w:r w:rsidRPr="00C3746D">
                    <w:rPr>
                      <w:rFonts w:ascii="Times New Roman" w:hAnsi="Times New Roman" w:cs="Times New Roman"/>
                      <w:b/>
                      <w:bCs/>
                      <w:sz w:val="20"/>
                      <w:szCs w:val="20"/>
                      <w:lang w:val="en-US" w:eastAsia="ru-RU"/>
                    </w:rPr>
                    <w:t>corpus</w:t>
                  </w:r>
                  <w:r w:rsidRPr="00C3746D">
                    <w:rPr>
                      <w:rFonts w:ascii="Times New Roman" w:hAnsi="Times New Roman" w:cs="Times New Roman"/>
                      <w:b/>
                      <w:bCs/>
                      <w:sz w:val="20"/>
                      <w:szCs w:val="20"/>
                      <w:lang w:eastAsia="ru-RU"/>
                    </w:rPr>
                    <w:t>-</w:t>
                  </w:r>
                  <w:r w:rsidRPr="00C3746D">
                    <w:rPr>
                      <w:rFonts w:ascii="Times New Roman" w:hAnsi="Times New Roman" w:cs="Times New Roman"/>
                      <w:b/>
                      <w:bCs/>
                      <w:sz w:val="20"/>
                      <w:szCs w:val="20"/>
                      <w:lang w:val="en-US" w:eastAsia="ru-RU"/>
                    </w:rPr>
                    <w:t>consulting</w:t>
                  </w:r>
                  <w:r w:rsidRPr="00C3746D">
                    <w:rPr>
                      <w:rFonts w:ascii="Times New Roman" w:hAnsi="Times New Roman" w:cs="Times New Roman"/>
                      <w:b/>
                      <w:bCs/>
                      <w:sz w:val="20"/>
                      <w:szCs w:val="20"/>
                      <w:lang w:eastAsia="ru-RU"/>
                    </w:rPr>
                    <w:t>.</w:t>
                  </w:r>
                  <w:r w:rsidRPr="00C3746D">
                    <w:rPr>
                      <w:rFonts w:ascii="Times New Roman" w:hAnsi="Times New Roman" w:cs="Times New Roman"/>
                      <w:b/>
                      <w:bCs/>
                      <w:sz w:val="20"/>
                      <w:szCs w:val="20"/>
                      <w:lang w:val="en-US" w:eastAsia="ru-RU"/>
                    </w:rPr>
                    <w:t>ru</w:t>
                  </w:r>
                </w:p>
              </w:tc>
              <w:tc>
                <w:tcPr>
                  <w:tcW w:w="4560" w:type="dxa"/>
                </w:tcPr>
                <w:p w:rsidR="00BC73F6" w:rsidRPr="00C3746D" w:rsidRDefault="00BC73F6" w:rsidP="00C3746D">
                  <w:pPr>
                    <w:spacing w:after="0" w:line="240" w:lineRule="auto"/>
                    <w:jc w:val="right"/>
                    <w:rPr>
                      <w:rFonts w:ascii="Times New Roman" w:hAnsi="Times New Roman" w:cs="Times New Roman"/>
                      <w:b/>
                      <w:bCs/>
                      <w:sz w:val="20"/>
                      <w:szCs w:val="20"/>
                      <w:lang w:eastAsia="ru-RU"/>
                    </w:rPr>
                  </w:pPr>
                </w:p>
                <w:p w:rsidR="00BC73F6" w:rsidRPr="00C3746D" w:rsidRDefault="00BC73F6" w:rsidP="00C3746D">
                  <w:pPr>
                    <w:spacing w:after="0" w:line="240" w:lineRule="auto"/>
                    <w:jc w:val="right"/>
                    <w:rPr>
                      <w:rFonts w:ascii="Times New Roman" w:hAnsi="Times New Roman" w:cs="Times New Roman"/>
                      <w:b/>
                      <w:bCs/>
                      <w:sz w:val="20"/>
                      <w:szCs w:val="20"/>
                      <w:lang w:eastAsia="ru-RU"/>
                    </w:rPr>
                  </w:pPr>
                  <w:r w:rsidRPr="00C3746D">
                    <w:rPr>
                      <w:rFonts w:ascii="Times New Roman" w:hAnsi="Times New Roman" w:cs="Times New Roman"/>
                      <w:b/>
                      <w:bCs/>
                      <w:sz w:val="20"/>
                      <w:szCs w:val="20"/>
                      <w:lang w:eastAsia="ru-RU"/>
                    </w:rPr>
                    <w:t>Тел. +7 (383) 351-66-00</w:t>
                  </w:r>
                </w:p>
              </w:tc>
            </w:tr>
          </w:tbl>
          <w:p w:rsidR="00BC73F6" w:rsidRPr="00C3746D" w:rsidRDefault="00BC73F6" w:rsidP="00C3746D">
            <w:pPr>
              <w:spacing w:after="0" w:line="240" w:lineRule="auto"/>
              <w:jc w:val="center"/>
              <w:rPr>
                <w:rFonts w:ascii="Times New Roman" w:hAnsi="Times New Roman" w:cs="Times New Roman"/>
                <w:b/>
                <w:bCs/>
                <w:sz w:val="48"/>
                <w:szCs w:val="48"/>
                <w:lang w:eastAsia="ru-RU"/>
              </w:rPr>
            </w:pPr>
          </w:p>
          <w:p w:rsidR="00BC73F6" w:rsidRPr="00C3746D" w:rsidRDefault="00BC73F6" w:rsidP="00C3746D">
            <w:pPr>
              <w:spacing w:after="0" w:line="240" w:lineRule="auto"/>
              <w:jc w:val="center"/>
              <w:rPr>
                <w:rFonts w:ascii="Times New Roman" w:hAnsi="Times New Roman" w:cs="Times New Roman"/>
                <w:b/>
                <w:bCs/>
                <w:sz w:val="48"/>
                <w:szCs w:val="48"/>
                <w:lang w:eastAsia="ru-RU"/>
              </w:rPr>
            </w:pPr>
          </w:p>
          <w:p w:rsidR="00BC73F6" w:rsidRPr="00C3746D" w:rsidRDefault="00BC73F6" w:rsidP="00C3746D">
            <w:pPr>
              <w:spacing w:after="0" w:line="240" w:lineRule="auto"/>
              <w:rPr>
                <w:rFonts w:ascii="Times New Roman" w:hAnsi="Times New Roman" w:cs="Times New Roman"/>
                <w:b/>
                <w:bCs/>
                <w:sz w:val="48"/>
                <w:szCs w:val="48"/>
                <w:lang w:eastAsia="ru-RU"/>
              </w:rPr>
            </w:pPr>
          </w:p>
          <w:p w:rsidR="00BC73F6" w:rsidRPr="00C3746D" w:rsidRDefault="00BC73F6" w:rsidP="00C3746D">
            <w:pPr>
              <w:spacing w:after="0" w:line="240" w:lineRule="auto"/>
              <w:rPr>
                <w:rFonts w:ascii="Times New Roman" w:hAnsi="Times New Roman" w:cs="Times New Roman"/>
                <w:b/>
                <w:bCs/>
                <w:sz w:val="48"/>
                <w:szCs w:val="48"/>
                <w:lang w:eastAsia="ru-RU"/>
              </w:rPr>
            </w:pPr>
          </w:p>
          <w:p w:rsidR="00BC73F6" w:rsidRPr="00C3746D" w:rsidRDefault="00BC73F6" w:rsidP="00C3746D">
            <w:pPr>
              <w:spacing w:after="0" w:line="240" w:lineRule="auto"/>
              <w:jc w:val="center"/>
              <w:rPr>
                <w:rFonts w:ascii="Times New Roman" w:hAnsi="Times New Roman" w:cs="Times New Roman"/>
                <w:b/>
                <w:bCs/>
                <w:sz w:val="52"/>
                <w:szCs w:val="52"/>
                <w:lang w:eastAsia="ru-RU"/>
              </w:rPr>
            </w:pPr>
            <w:r w:rsidRPr="00C3746D">
              <w:rPr>
                <w:rFonts w:ascii="Times New Roman" w:hAnsi="Times New Roman" w:cs="Times New Roman"/>
                <w:b/>
                <w:bCs/>
                <w:sz w:val="52"/>
                <w:szCs w:val="52"/>
                <w:lang w:eastAsia="ru-RU"/>
              </w:rPr>
              <w:t xml:space="preserve">Программа комплексного развития транспортной инфраструктуры </w:t>
            </w:r>
          </w:p>
          <w:p w:rsidR="00BC73F6" w:rsidRPr="00C3746D" w:rsidRDefault="00BC73F6" w:rsidP="00C3746D">
            <w:pPr>
              <w:spacing w:after="0" w:line="240" w:lineRule="auto"/>
              <w:jc w:val="center"/>
              <w:rPr>
                <w:rFonts w:ascii="Times New Roman" w:hAnsi="Times New Roman" w:cs="Times New Roman"/>
                <w:b/>
                <w:bCs/>
                <w:sz w:val="52"/>
                <w:szCs w:val="52"/>
                <w:lang w:eastAsia="ru-RU"/>
              </w:rPr>
            </w:pPr>
            <w:r>
              <w:rPr>
                <w:rFonts w:ascii="Times New Roman" w:hAnsi="Times New Roman" w:cs="Times New Roman"/>
                <w:b/>
                <w:bCs/>
                <w:sz w:val="52"/>
                <w:szCs w:val="52"/>
                <w:lang w:eastAsia="ru-RU"/>
              </w:rPr>
              <w:t>сельского поселения Сингапай</w:t>
            </w:r>
          </w:p>
          <w:p w:rsidR="00BC73F6" w:rsidRPr="00C3746D" w:rsidRDefault="00BC73F6" w:rsidP="00C3746D">
            <w:pPr>
              <w:spacing w:after="0" w:line="240" w:lineRule="auto"/>
              <w:jc w:val="center"/>
              <w:rPr>
                <w:rFonts w:ascii="Times New Roman" w:hAnsi="Times New Roman" w:cs="Times New Roman"/>
                <w:b/>
                <w:bCs/>
                <w:sz w:val="36"/>
                <w:szCs w:val="36"/>
                <w:lang w:eastAsia="ru-RU"/>
              </w:rPr>
            </w:pPr>
            <w:r w:rsidRPr="00C3746D">
              <w:rPr>
                <w:rFonts w:ascii="Times New Roman" w:hAnsi="Times New Roman" w:cs="Times New Roman"/>
                <w:b/>
                <w:bCs/>
                <w:sz w:val="52"/>
                <w:szCs w:val="52"/>
                <w:lang w:eastAsia="ru-RU"/>
              </w:rPr>
              <w:t>на 201</w:t>
            </w:r>
            <w:r>
              <w:rPr>
                <w:rFonts w:ascii="Times New Roman" w:hAnsi="Times New Roman" w:cs="Times New Roman"/>
                <w:b/>
                <w:bCs/>
                <w:sz w:val="52"/>
                <w:szCs w:val="52"/>
                <w:lang w:eastAsia="ru-RU"/>
              </w:rPr>
              <w:t>8</w:t>
            </w:r>
            <w:r w:rsidRPr="00C3746D">
              <w:rPr>
                <w:rFonts w:ascii="Times New Roman" w:hAnsi="Times New Roman" w:cs="Times New Roman"/>
                <w:b/>
                <w:bCs/>
                <w:sz w:val="52"/>
                <w:szCs w:val="52"/>
                <w:lang w:eastAsia="ru-RU"/>
              </w:rPr>
              <w:t>-203</w:t>
            </w:r>
            <w:r>
              <w:rPr>
                <w:rFonts w:ascii="Times New Roman" w:hAnsi="Times New Roman" w:cs="Times New Roman"/>
                <w:b/>
                <w:bCs/>
                <w:sz w:val="52"/>
                <w:szCs w:val="52"/>
                <w:lang w:eastAsia="ru-RU"/>
              </w:rPr>
              <w:t>8</w:t>
            </w:r>
            <w:r w:rsidRPr="00C3746D">
              <w:rPr>
                <w:rFonts w:ascii="Times New Roman" w:hAnsi="Times New Roman" w:cs="Times New Roman"/>
                <w:b/>
                <w:bCs/>
                <w:sz w:val="52"/>
                <w:szCs w:val="52"/>
                <w:lang w:eastAsia="ru-RU"/>
              </w:rPr>
              <w:t xml:space="preserve"> годы.</w:t>
            </w:r>
          </w:p>
          <w:p w:rsidR="00BC73F6" w:rsidRPr="00C3746D" w:rsidRDefault="00BC73F6" w:rsidP="00C3746D">
            <w:pPr>
              <w:spacing w:after="0" w:line="240" w:lineRule="auto"/>
              <w:jc w:val="center"/>
              <w:rPr>
                <w:rFonts w:ascii="Times New Roman" w:hAnsi="Times New Roman" w:cs="Times New Roman"/>
                <w:b/>
                <w:bCs/>
                <w:sz w:val="36"/>
                <w:szCs w:val="36"/>
                <w:lang w:eastAsia="ru-RU"/>
              </w:rPr>
            </w:pPr>
          </w:p>
          <w:p w:rsidR="00BC73F6" w:rsidRPr="00C3746D" w:rsidRDefault="00BC73F6" w:rsidP="00C3746D">
            <w:pPr>
              <w:spacing w:after="0" w:line="240" w:lineRule="auto"/>
              <w:jc w:val="center"/>
              <w:rPr>
                <w:rFonts w:ascii="Times New Roman" w:hAnsi="Times New Roman" w:cs="Times New Roman"/>
                <w:b/>
                <w:bCs/>
                <w:sz w:val="32"/>
                <w:szCs w:val="32"/>
                <w:lang w:eastAsia="ru-RU"/>
              </w:rPr>
            </w:pPr>
          </w:p>
          <w:p w:rsidR="00BC73F6" w:rsidRPr="00C3746D" w:rsidRDefault="00BC73F6" w:rsidP="00C3746D">
            <w:pPr>
              <w:spacing w:after="0" w:line="240" w:lineRule="auto"/>
              <w:jc w:val="center"/>
              <w:rPr>
                <w:rFonts w:ascii="Times New Roman" w:hAnsi="Times New Roman" w:cs="Times New Roman"/>
                <w:b/>
                <w:bCs/>
                <w:sz w:val="32"/>
                <w:szCs w:val="32"/>
                <w:lang w:eastAsia="ru-RU"/>
              </w:rPr>
            </w:pPr>
            <w:r w:rsidRPr="00C3746D">
              <w:rPr>
                <w:rFonts w:ascii="Times New Roman" w:hAnsi="Times New Roman" w:cs="Times New Roman"/>
                <w:b/>
                <w:bCs/>
                <w:sz w:val="32"/>
                <w:szCs w:val="32"/>
                <w:lang w:eastAsia="ru-RU"/>
              </w:rPr>
              <w:t xml:space="preserve">МУНИЦИПАЛЬНЫЙ КОНТРАКТ </w:t>
            </w:r>
          </w:p>
          <w:p w:rsidR="00BC73F6" w:rsidRPr="003E2C4C" w:rsidRDefault="00BC73F6" w:rsidP="00C3746D">
            <w:pPr>
              <w:spacing w:after="0" w:line="240" w:lineRule="auto"/>
              <w:jc w:val="center"/>
              <w:rPr>
                <w:rFonts w:ascii="Times New Roman" w:hAnsi="Times New Roman" w:cs="Times New Roman"/>
                <w:b/>
                <w:bCs/>
                <w:sz w:val="32"/>
                <w:szCs w:val="32"/>
                <w:lang w:eastAsia="ru-RU"/>
              </w:rPr>
            </w:pPr>
            <w:r w:rsidRPr="003E2C4C">
              <w:rPr>
                <w:rFonts w:ascii="Times New Roman" w:hAnsi="Times New Roman" w:cs="Times New Roman"/>
                <w:b/>
                <w:bCs/>
                <w:sz w:val="32"/>
                <w:szCs w:val="32"/>
                <w:lang w:eastAsia="ru-RU"/>
              </w:rPr>
              <w:t>№ 7-2018-К</w:t>
            </w:r>
          </w:p>
          <w:p w:rsidR="00BC73F6" w:rsidRPr="00C3746D" w:rsidRDefault="00BC73F6" w:rsidP="00C3746D">
            <w:pPr>
              <w:spacing w:after="0" w:line="240" w:lineRule="auto"/>
              <w:jc w:val="center"/>
              <w:rPr>
                <w:rFonts w:ascii="Times New Roman" w:hAnsi="Times New Roman" w:cs="Times New Roman"/>
                <w:b/>
                <w:bCs/>
                <w:sz w:val="32"/>
                <w:szCs w:val="32"/>
                <w:lang w:eastAsia="ru-RU"/>
              </w:rPr>
            </w:pPr>
            <w:r w:rsidRPr="003E2C4C">
              <w:rPr>
                <w:rFonts w:ascii="Times New Roman" w:hAnsi="Times New Roman" w:cs="Times New Roman"/>
                <w:b/>
                <w:bCs/>
                <w:sz w:val="32"/>
                <w:szCs w:val="32"/>
                <w:lang w:eastAsia="ru-RU"/>
              </w:rPr>
              <w:t>от «11» апреля 2018 года</w:t>
            </w:r>
          </w:p>
          <w:p w:rsidR="00BC73F6" w:rsidRPr="00C3746D" w:rsidRDefault="00BC73F6" w:rsidP="00C3746D">
            <w:pPr>
              <w:spacing w:after="0" w:line="240" w:lineRule="auto"/>
              <w:jc w:val="center"/>
              <w:rPr>
                <w:rFonts w:ascii="Times New Roman" w:hAnsi="Times New Roman" w:cs="Times New Roman"/>
                <w:b/>
                <w:bCs/>
                <w:sz w:val="52"/>
                <w:szCs w:val="52"/>
                <w:lang w:eastAsia="ru-RU"/>
              </w:rPr>
            </w:pPr>
          </w:p>
          <w:p w:rsidR="00BC73F6" w:rsidRPr="00C3746D" w:rsidRDefault="00BC73F6" w:rsidP="00C3746D">
            <w:pPr>
              <w:spacing w:after="0" w:line="240" w:lineRule="auto"/>
              <w:jc w:val="center"/>
              <w:rPr>
                <w:rFonts w:ascii="Times New Roman" w:hAnsi="Times New Roman" w:cs="Times New Roman"/>
                <w:b/>
                <w:bCs/>
                <w:sz w:val="32"/>
                <w:szCs w:val="32"/>
                <w:lang w:eastAsia="ru-RU"/>
              </w:rPr>
            </w:pPr>
            <w:r w:rsidRPr="00C3746D">
              <w:rPr>
                <w:rFonts w:ascii="Times New Roman" w:hAnsi="Times New Roman" w:cs="Times New Roman"/>
                <w:b/>
                <w:bCs/>
                <w:sz w:val="32"/>
                <w:szCs w:val="32"/>
                <w:lang w:eastAsia="ru-RU"/>
              </w:rPr>
              <w:t>Исполнитель: ООО «КОРПУС»</w:t>
            </w:r>
          </w:p>
          <w:p w:rsidR="00BC73F6" w:rsidRPr="00C3746D" w:rsidRDefault="00BC73F6" w:rsidP="00C3746D">
            <w:pPr>
              <w:spacing w:after="0" w:line="240" w:lineRule="auto"/>
              <w:jc w:val="center"/>
              <w:rPr>
                <w:rFonts w:ascii="Times New Roman" w:hAnsi="Times New Roman" w:cs="Times New Roman"/>
                <w:b/>
                <w:bCs/>
                <w:sz w:val="32"/>
                <w:szCs w:val="32"/>
                <w:lang w:eastAsia="ru-RU"/>
              </w:rPr>
            </w:pPr>
          </w:p>
          <w:p w:rsidR="00BC73F6" w:rsidRPr="00C3746D" w:rsidRDefault="00BC73F6" w:rsidP="00C3746D">
            <w:pPr>
              <w:spacing w:after="0" w:line="240" w:lineRule="auto"/>
              <w:rPr>
                <w:rFonts w:ascii="Times New Roman" w:hAnsi="Times New Roman" w:cs="Times New Roman"/>
                <w:b/>
                <w:bCs/>
                <w:sz w:val="32"/>
                <w:szCs w:val="32"/>
                <w:lang w:eastAsia="ru-RU"/>
              </w:rPr>
            </w:pPr>
          </w:p>
          <w:p w:rsidR="00BC73F6" w:rsidRPr="00C3746D" w:rsidRDefault="00BC73F6" w:rsidP="00C3746D">
            <w:pPr>
              <w:spacing w:after="0" w:line="240" w:lineRule="auto"/>
              <w:rPr>
                <w:rFonts w:ascii="Times New Roman" w:hAnsi="Times New Roman" w:cs="Times New Roman"/>
                <w:b/>
                <w:bCs/>
                <w:sz w:val="32"/>
                <w:szCs w:val="32"/>
                <w:lang w:eastAsia="ru-RU"/>
              </w:rPr>
            </w:pPr>
          </w:p>
          <w:tbl>
            <w:tblPr>
              <w:tblW w:w="8834" w:type="dxa"/>
              <w:jc w:val="center"/>
              <w:tblLook w:val="00A0"/>
            </w:tblPr>
            <w:tblGrid>
              <w:gridCol w:w="6568"/>
              <w:gridCol w:w="2266"/>
            </w:tblGrid>
            <w:tr w:rsidR="00BC73F6" w:rsidRPr="00E817A8">
              <w:trPr>
                <w:trHeight w:val="311"/>
                <w:jc w:val="center"/>
              </w:trPr>
              <w:tc>
                <w:tcPr>
                  <w:tcW w:w="6568" w:type="dxa"/>
                  <w:vAlign w:val="bottom"/>
                </w:tcPr>
                <w:p w:rsidR="00BC73F6" w:rsidRPr="00C3746D" w:rsidRDefault="00BC73F6" w:rsidP="00C3746D">
                  <w:pPr>
                    <w:spacing w:after="0"/>
                    <w:rPr>
                      <w:rFonts w:ascii="Times New Roman" w:hAnsi="Times New Roman" w:cs="Times New Roman"/>
                      <w:b/>
                      <w:bCs/>
                      <w:sz w:val="24"/>
                      <w:szCs w:val="24"/>
                      <w:lang w:eastAsia="ru-RU"/>
                    </w:rPr>
                  </w:pPr>
                  <w:r w:rsidRPr="00C3746D">
                    <w:rPr>
                      <w:rFonts w:ascii="Times New Roman" w:hAnsi="Times New Roman" w:cs="Times New Roman"/>
                      <w:sz w:val="24"/>
                      <w:szCs w:val="24"/>
                      <w:lang w:eastAsia="ru-RU"/>
                    </w:rPr>
                    <w:t>Директор ООО «Корпус»</w:t>
                  </w:r>
                </w:p>
              </w:tc>
              <w:tc>
                <w:tcPr>
                  <w:tcW w:w="2266" w:type="dxa"/>
                  <w:vAlign w:val="bottom"/>
                </w:tcPr>
                <w:p w:rsidR="00BC73F6" w:rsidRPr="00C3746D" w:rsidRDefault="00BC73F6" w:rsidP="00C3746D">
                  <w:pPr>
                    <w:spacing w:after="0"/>
                    <w:ind w:firstLine="173"/>
                    <w:rPr>
                      <w:rFonts w:ascii="Times New Roman" w:hAnsi="Times New Roman" w:cs="Times New Roman"/>
                      <w:b/>
                      <w:bCs/>
                      <w:sz w:val="24"/>
                      <w:szCs w:val="24"/>
                      <w:lang w:eastAsia="ru-RU"/>
                    </w:rPr>
                  </w:pPr>
                  <w:r w:rsidRPr="00C3746D">
                    <w:rPr>
                      <w:rFonts w:ascii="Times New Roman" w:hAnsi="Times New Roman" w:cs="Times New Roman"/>
                      <w:sz w:val="24"/>
                      <w:szCs w:val="24"/>
                      <w:lang w:eastAsia="ru-RU"/>
                    </w:rPr>
                    <w:t>Ю.П. Воронов</w:t>
                  </w:r>
                </w:p>
              </w:tc>
            </w:tr>
            <w:tr w:rsidR="00BC73F6" w:rsidRPr="00E817A8">
              <w:trPr>
                <w:trHeight w:val="311"/>
                <w:jc w:val="center"/>
              </w:trPr>
              <w:tc>
                <w:tcPr>
                  <w:tcW w:w="6568" w:type="dxa"/>
                  <w:vAlign w:val="bottom"/>
                </w:tcPr>
                <w:p w:rsidR="00BC73F6" w:rsidRPr="00C3746D" w:rsidRDefault="00BC73F6" w:rsidP="00C3746D">
                  <w:pPr>
                    <w:spacing w:after="0"/>
                    <w:rPr>
                      <w:rFonts w:ascii="Times New Roman" w:hAnsi="Times New Roman" w:cs="Times New Roman"/>
                      <w:b/>
                      <w:bCs/>
                      <w:sz w:val="24"/>
                      <w:szCs w:val="24"/>
                      <w:lang w:eastAsia="ru-RU"/>
                    </w:rPr>
                  </w:pPr>
                  <w:r w:rsidRPr="00C3746D">
                    <w:rPr>
                      <w:rFonts w:ascii="Times New Roman" w:hAnsi="Times New Roman" w:cs="Times New Roman"/>
                      <w:sz w:val="24"/>
                      <w:szCs w:val="24"/>
                      <w:lang w:eastAsia="ru-RU"/>
                    </w:rPr>
                    <w:t>Исполнительный директор ООО «Корпус»</w:t>
                  </w:r>
                </w:p>
              </w:tc>
              <w:tc>
                <w:tcPr>
                  <w:tcW w:w="2266" w:type="dxa"/>
                  <w:vAlign w:val="bottom"/>
                </w:tcPr>
                <w:p w:rsidR="00BC73F6" w:rsidRPr="00C3746D" w:rsidRDefault="00BC73F6" w:rsidP="00C3746D">
                  <w:pPr>
                    <w:spacing w:after="0"/>
                    <w:ind w:firstLine="173"/>
                    <w:rPr>
                      <w:rFonts w:ascii="Times New Roman" w:hAnsi="Times New Roman" w:cs="Times New Roman"/>
                      <w:b/>
                      <w:bCs/>
                      <w:sz w:val="24"/>
                      <w:szCs w:val="24"/>
                      <w:lang w:eastAsia="ru-RU"/>
                    </w:rPr>
                  </w:pPr>
                  <w:r w:rsidRPr="00C3746D">
                    <w:rPr>
                      <w:rFonts w:ascii="Times New Roman" w:hAnsi="Times New Roman" w:cs="Times New Roman"/>
                      <w:sz w:val="24"/>
                      <w:szCs w:val="24"/>
                      <w:lang w:eastAsia="ru-RU"/>
                    </w:rPr>
                    <w:t>Л.А. Куприянов</w:t>
                  </w:r>
                </w:p>
              </w:tc>
            </w:tr>
            <w:tr w:rsidR="00BC73F6" w:rsidRPr="00E817A8">
              <w:trPr>
                <w:trHeight w:val="326"/>
                <w:jc w:val="center"/>
              </w:trPr>
              <w:tc>
                <w:tcPr>
                  <w:tcW w:w="6568" w:type="dxa"/>
                  <w:vAlign w:val="bottom"/>
                </w:tcPr>
                <w:p w:rsidR="00BC73F6" w:rsidRPr="00C3746D" w:rsidRDefault="00BC73F6" w:rsidP="00C3746D">
                  <w:pPr>
                    <w:spacing w:after="0"/>
                    <w:rPr>
                      <w:rFonts w:ascii="Times New Roman" w:hAnsi="Times New Roman" w:cs="Times New Roman"/>
                      <w:b/>
                      <w:bCs/>
                      <w:sz w:val="24"/>
                      <w:szCs w:val="24"/>
                      <w:lang w:eastAsia="ru-RU"/>
                    </w:rPr>
                  </w:pPr>
                  <w:r w:rsidRPr="00C3746D">
                    <w:rPr>
                      <w:rFonts w:ascii="Times New Roman" w:hAnsi="Times New Roman" w:cs="Times New Roman"/>
                      <w:sz w:val="24"/>
                      <w:szCs w:val="24"/>
                      <w:lang w:eastAsia="ru-RU"/>
                    </w:rPr>
                    <w:t>Главный инженер проекта</w:t>
                  </w:r>
                </w:p>
              </w:tc>
              <w:tc>
                <w:tcPr>
                  <w:tcW w:w="2266" w:type="dxa"/>
                  <w:vAlign w:val="bottom"/>
                </w:tcPr>
                <w:p w:rsidR="00BC73F6" w:rsidRPr="00C3746D" w:rsidRDefault="00BC73F6" w:rsidP="00C3746D">
                  <w:pPr>
                    <w:spacing w:after="0"/>
                    <w:ind w:firstLine="173"/>
                    <w:rPr>
                      <w:rFonts w:ascii="Times New Roman" w:hAnsi="Times New Roman" w:cs="Times New Roman"/>
                      <w:b/>
                      <w:bCs/>
                      <w:sz w:val="24"/>
                      <w:szCs w:val="24"/>
                      <w:lang w:eastAsia="ru-RU"/>
                    </w:rPr>
                  </w:pPr>
                  <w:r w:rsidRPr="00C3746D">
                    <w:rPr>
                      <w:rFonts w:ascii="Times New Roman" w:hAnsi="Times New Roman" w:cs="Times New Roman"/>
                      <w:sz w:val="24"/>
                      <w:szCs w:val="24"/>
                      <w:lang w:eastAsia="ru-RU"/>
                    </w:rPr>
                    <w:t>Г.А. Ромашов</w:t>
                  </w:r>
                </w:p>
              </w:tc>
            </w:tr>
            <w:tr w:rsidR="00BC73F6" w:rsidRPr="00E817A8">
              <w:trPr>
                <w:trHeight w:val="311"/>
                <w:jc w:val="center"/>
              </w:trPr>
              <w:tc>
                <w:tcPr>
                  <w:tcW w:w="6568" w:type="dxa"/>
                  <w:vAlign w:val="bottom"/>
                </w:tcPr>
                <w:p w:rsidR="00BC73F6" w:rsidRPr="00C3746D" w:rsidRDefault="00BC73F6" w:rsidP="00C3746D">
                  <w:pPr>
                    <w:spacing w:after="0"/>
                    <w:rPr>
                      <w:rFonts w:ascii="Times New Roman" w:hAnsi="Times New Roman" w:cs="Times New Roman"/>
                      <w:sz w:val="24"/>
                      <w:szCs w:val="24"/>
                      <w:lang w:eastAsia="ru-RU"/>
                    </w:rPr>
                  </w:pPr>
                  <w:r w:rsidRPr="00C3746D">
                    <w:rPr>
                      <w:rFonts w:ascii="Times New Roman" w:hAnsi="Times New Roman" w:cs="Times New Roman"/>
                      <w:sz w:val="24"/>
                      <w:szCs w:val="24"/>
                      <w:lang w:eastAsia="ru-RU"/>
                    </w:rPr>
                    <w:t>Ведущий специалист</w:t>
                  </w:r>
                </w:p>
              </w:tc>
              <w:tc>
                <w:tcPr>
                  <w:tcW w:w="2266" w:type="dxa"/>
                  <w:vAlign w:val="bottom"/>
                </w:tcPr>
                <w:p w:rsidR="00BC73F6" w:rsidRPr="00C3746D" w:rsidRDefault="00BC73F6" w:rsidP="00C3746D">
                  <w:pPr>
                    <w:spacing w:after="0"/>
                    <w:ind w:firstLine="173"/>
                    <w:rPr>
                      <w:rFonts w:ascii="Times New Roman" w:hAnsi="Times New Roman" w:cs="Times New Roman"/>
                      <w:sz w:val="24"/>
                      <w:szCs w:val="24"/>
                      <w:lang w:eastAsia="ru-RU"/>
                    </w:rPr>
                  </w:pPr>
                  <w:r w:rsidRPr="00C3746D">
                    <w:rPr>
                      <w:rFonts w:ascii="Times New Roman" w:hAnsi="Times New Roman" w:cs="Times New Roman"/>
                      <w:sz w:val="24"/>
                      <w:szCs w:val="24"/>
                      <w:lang w:eastAsia="ru-RU"/>
                    </w:rPr>
                    <w:t>С.С. Добряков</w:t>
                  </w:r>
                </w:p>
              </w:tc>
            </w:tr>
            <w:tr w:rsidR="00BC73F6" w:rsidRPr="00E817A8">
              <w:trPr>
                <w:trHeight w:val="311"/>
                <w:jc w:val="center"/>
              </w:trPr>
              <w:tc>
                <w:tcPr>
                  <w:tcW w:w="6568" w:type="dxa"/>
                  <w:vAlign w:val="bottom"/>
                </w:tcPr>
                <w:p w:rsidR="00BC73F6" w:rsidRPr="00C3746D" w:rsidRDefault="00BC73F6" w:rsidP="00C3746D">
                  <w:pPr>
                    <w:spacing w:after="0"/>
                    <w:rPr>
                      <w:rFonts w:ascii="Times New Roman" w:hAnsi="Times New Roman" w:cs="Times New Roman"/>
                      <w:sz w:val="24"/>
                      <w:szCs w:val="24"/>
                      <w:lang w:eastAsia="ru-RU"/>
                    </w:rPr>
                  </w:pPr>
                  <w:r w:rsidRPr="00C3746D">
                    <w:rPr>
                      <w:rFonts w:ascii="Times New Roman" w:hAnsi="Times New Roman" w:cs="Times New Roman"/>
                      <w:sz w:val="24"/>
                      <w:szCs w:val="24"/>
                      <w:lang w:eastAsia="ru-RU"/>
                    </w:rPr>
                    <w:t>Ведущий специалист</w:t>
                  </w:r>
                </w:p>
              </w:tc>
              <w:tc>
                <w:tcPr>
                  <w:tcW w:w="2266" w:type="dxa"/>
                  <w:vAlign w:val="bottom"/>
                </w:tcPr>
                <w:p w:rsidR="00BC73F6" w:rsidRPr="00C3746D" w:rsidRDefault="00BC73F6" w:rsidP="00C3746D">
                  <w:pPr>
                    <w:spacing w:after="0"/>
                    <w:ind w:firstLine="173"/>
                    <w:rPr>
                      <w:rFonts w:ascii="Times New Roman" w:hAnsi="Times New Roman" w:cs="Times New Roman"/>
                      <w:sz w:val="24"/>
                      <w:szCs w:val="24"/>
                      <w:lang w:eastAsia="ru-RU"/>
                    </w:rPr>
                  </w:pPr>
                  <w:r w:rsidRPr="00C3746D">
                    <w:rPr>
                      <w:rFonts w:ascii="Times New Roman" w:hAnsi="Times New Roman" w:cs="Times New Roman"/>
                      <w:sz w:val="24"/>
                      <w:szCs w:val="24"/>
                      <w:lang w:eastAsia="ru-RU"/>
                    </w:rPr>
                    <w:t>А.С. Гулло</w:t>
                  </w:r>
                </w:p>
              </w:tc>
            </w:tr>
            <w:tr w:rsidR="00BC73F6" w:rsidRPr="00E817A8">
              <w:trPr>
                <w:trHeight w:val="326"/>
                <w:jc w:val="center"/>
              </w:trPr>
              <w:tc>
                <w:tcPr>
                  <w:tcW w:w="6568" w:type="dxa"/>
                  <w:vAlign w:val="bottom"/>
                </w:tcPr>
                <w:p w:rsidR="00BC73F6" w:rsidRPr="00C3746D" w:rsidRDefault="00BC73F6" w:rsidP="00C3746D">
                  <w:pPr>
                    <w:spacing w:after="0"/>
                    <w:rPr>
                      <w:rFonts w:ascii="Times New Roman" w:hAnsi="Times New Roman" w:cs="Times New Roman"/>
                      <w:sz w:val="24"/>
                      <w:szCs w:val="24"/>
                      <w:lang w:eastAsia="ru-RU"/>
                    </w:rPr>
                  </w:pPr>
                  <w:r w:rsidRPr="00C3746D">
                    <w:rPr>
                      <w:rFonts w:ascii="Times New Roman" w:hAnsi="Times New Roman" w:cs="Times New Roman"/>
                      <w:sz w:val="24"/>
                      <w:szCs w:val="24"/>
                      <w:lang w:eastAsia="ru-RU"/>
                    </w:rPr>
                    <w:t>Ведущий специалист</w:t>
                  </w:r>
                </w:p>
              </w:tc>
              <w:tc>
                <w:tcPr>
                  <w:tcW w:w="2266" w:type="dxa"/>
                  <w:vAlign w:val="bottom"/>
                </w:tcPr>
                <w:p w:rsidR="00BC73F6" w:rsidRPr="00C3746D" w:rsidRDefault="00BC73F6" w:rsidP="00C3746D">
                  <w:pPr>
                    <w:spacing w:after="0"/>
                    <w:ind w:firstLine="173"/>
                    <w:rPr>
                      <w:rFonts w:ascii="Times New Roman" w:hAnsi="Times New Roman" w:cs="Times New Roman"/>
                      <w:sz w:val="24"/>
                      <w:szCs w:val="24"/>
                      <w:lang w:eastAsia="ru-RU"/>
                    </w:rPr>
                  </w:pPr>
                  <w:r w:rsidRPr="00C3746D">
                    <w:rPr>
                      <w:rFonts w:ascii="Times New Roman" w:hAnsi="Times New Roman" w:cs="Times New Roman"/>
                      <w:sz w:val="24"/>
                      <w:szCs w:val="24"/>
                      <w:lang w:eastAsia="ru-RU"/>
                    </w:rPr>
                    <w:t>В.В. Еременко</w:t>
                  </w:r>
                </w:p>
              </w:tc>
            </w:tr>
            <w:tr w:rsidR="00BC73F6" w:rsidRPr="00E817A8">
              <w:trPr>
                <w:trHeight w:val="311"/>
                <w:jc w:val="center"/>
              </w:trPr>
              <w:tc>
                <w:tcPr>
                  <w:tcW w:w="6568" w:type="dxa"/>
                  <w:vAlign w:val="bottom"/>
                </w:tcPr>
                <w:p w:rsidR="00BC73F6" w:rsidRPr="00C3746D" w:rsidRDefault="00BC73F6" w:rsidP="00C3746D">
                  <w:pPr>
                    <w:spacing w:after="0"/>
                    <w:rPr>
                      <w:rFonts w:ascii="Times New Roman" w:hAnsi="Times New Roman" w:cs="Times New Roman"/>
                      <w:sz w:val="24"/>
                      <w:szCs w:val="24"/>
                      <w:lang w:eastAsia="ru-RU"/>
                    </w:rPr>
                  </w:pPr>
                  <w:r w:rsidRPr="00C3746D">
                    <w:rPr>
                      <w:rFonts w:ascii="Times New Roman" w:hAnsi="Times New Roman" w:cs="Times New Roman"/>
                      <w:sz w:val="24"/>
                      <w:szCs w:val="24"/>
                      <w:lang w:eastAsia="ru-RU"/>
                    </w:rPr>
                    <w:t>Ведущий специалист</w:t>
                  </w:r>
                </w:p>
              </w:tc>
              <w:tc>
                <w:tcPr>
                  <w:tcW w:w="2266" w:type="dxa"/>
                  <w:vAlign w:val="bottom"/>
                </w:tcPr>
                <w:p w:rsidR="00BC73F6" w:rsidRPr="00C3746D" w:rsidRDefault="00BC73F6" w:rsidP="00C3746D">
                  <w:pPr>
                    <w:spacing w:after="0"/>
                    <w:ind w:firstLine="173"/>
                    <w:rPr>
                      <w:rFonts w:ascii="Times New Roman" w:hAnsi="Times New Roman" w:cs="Times New Roman"/>
                      <w:sz w:val="24"/>
                      <w:szCs w:val="24"/>
                      <w:lang w:eastAsia="ru-RU"/>
                    </w:rPr>
                  </w:pPr>
                  <w:r w:rsidRPr="00C3746D">
                    <w:rPr>
                      <w:rFonts w:ascii="Times New Roman" w:hAnsi="Times New Roman" w:cs="Times New Roman"/>
                      <w:sz w:val="24"/>
                      <w:szCs w:val="24"/>
                      <w:lang w:eastAsia="ru-RU"/>
                    </w:rPr>
                    <w:t>М.П. Дерид</w:t>
                  </w:r>
                </w:p>
              </w:tc>
            </w:tr>
          </w:tbl>
          <w:p w:rsidR="00BC73F6" w:rsidRPr="00C3746D" w:rsidRDefault="00BC73F6" w:rsidP="00C3746D">
            <w:pPr>
              <w:spacing w:after="0" w:line="240" w:lineRule="auto"/>
              <w:rPr>
                <w:rFonts w:ascii="Times New Roman" w:hAnsi="Times New Roman" w:cs="Times New Roman"/>
                <w:sz w:val="28"/>
                <w:szCs w:val="28"/>
                <w:lang w:eastAsia="ru-RU"/>
              </w:rPr>
            </w:pPr>
          </w:p>
          <w:p w:rsidR="00BC73F6" w:rsidRPr="00C3746D" w:rsidRDefault="00BC73F6" w:rsidP="00C3746D">
            <w:pPr>
              <w:spacing w:after="0" w:line="240" w:lineRule="auto"/>
              <w:jc w:val="center"/>
              <w:rPr>
                <w:rFonts w:ascii="Times New Roman" w:hAnsi="Times New Roman" w:cs="Times New Roman"/>
                <w:sz w:val="28"/>
                <w:szCs w:val="28"/>
                <w:lang w:eastAsia="ru-RU"/>
              </w:rPr>
            </w:pPr>
          </w:p>
          <w:p w:rsidR="00BC73F6" w:rsidRDefault="00BC73F6" w:rsidP="00C3746D">
            <w:pPr>
              <w:spacing w:after="0" w:line="240" w:lineRule="auto"/>
              <w:jc w:val="center"/>
              <w:rPr>
                <w:rFonts w:ascii="Times New Roman" w:hAnsi="Times New Roman" w:cs="Times New Roman"/>
                <w:sz w:val="28"/>
                <w:szCs w:val="28"/>
                <w:lang w:eastAsia="ru-RU"/>
              </w:rPr>
            </w:pPr>
          </w:p>
          <w:p w:rsidR="00BC73F6" w:rsidRDefault="00BC73F6" w:rsidP="00C3746D">
            <w:pPr>
              <w:spacing w:after="0" w:line="240" w:lineRule="auto"/>
              <w:jc w:val="center"/>
              <w:rPr>
                <w:rFonts w:ascii="Times New Roman" w:hAnsi="Times New Roman" w:cs="Times New Roman"/>
                <w:sz w:val="28"/>
                <w:szCs w:val="28"/>
                <w:lang w:eastAsia="ru-RU"/>
              </w:rPr>
            </w:pPr>
          </w:p>
          <w:p w:rsidR="00BC73F6" w:rsidRDefault="00BC73F6" w:rsidP="00C3746D">
            <w:pPr>
              <w:spacing w:after="0" w:line="240" w:lineRule="auto"/>
              <w:jc w:val="center"/>
              <w:rPr>
                <w:rFonts w:ascii="Times New Roman" w:hAnsi="Times New Roman" w:cs="Times New Roman"/>
                <w:sz w:val="28"/>
                <w:szCs w:val="28"/>
                <w:lang w:eastAsia="ru-RU"/>
              </w:rPr>
            </w:pPr>
          </w:p>
          <w:p w:rsidR="00BC73F6" w:rsidRPr="00C3746D" w:rsidRDefault="00BC73F6" w:rsidP="00C3746D">
            <w:pPr>
              <w:spacing w:after="0" w:line="240" w:lineRule="auto"/>
              <w:jc w:val="center"/>
              <w:rPr>
                <w:rFonts w:ascii="Times New Roman" w:hAnsi="Times New Roman" w:cs="Times New Roman"/>
                <w:sz w:val="28"/>
                <w:szCs w:val="28"/>
                <w:lang w:eastAsia="ru-RU"/>
              </w:rPr>
            </w:pPr>
            <w:r w:rsidRPr="00C3746D">
              <w:rPr>
                <w:rFonts w:ascii="Times New Roman" w:hAnsi="Times New Roman" w:cs="Times New Roman"/>
                <w:sz w:val="28"/>
                <w:szCs w:val="28"/>
                <w:lang w:eastAsia="ru-RU"/>
              </w:rPr>
              <w:t>г. Новосибирск, 201</w:t>
            </w:r>
            <w:r>
              <w:rPr>
                <w:rFonts w:ascii="Times New Roman" w:hAnsi="Times New Roman" w:cs="Times New Roman"/>
                <w:sz w:val="28"/>
                <w:szCs w:val="28"/>
                <w:lang w:eastAsia="ru-RU"/>
              </w:rPr>
              <w:t>8</w:t>
            </w:r>
            <w:r w:rsidRPr="00C3746D">
              <w:rPr>
                <w:rFonts w:ascii="Times New Roman" w:hAnsi="Times New Roman" w:cs="Times New Roman"/>
                <w:sz w:val="28"/>
                <w:szCs w:val="28"/>
                <w:lang w:eastAsia="ru-RU"/>
              </w:rPr>
              <w:t xml:space="preserve"> г.</w:t>
            </w:r>
          </w:p>
        </w:tc>
      </w:tr>
    </w:tbl>
    <w:p w:rsidR="00BC73F6" w:rsidRPr="006151D2" w:rsidRDefault="00BC73F6" w:rsidP="00C3746D">
      <w:pPr>
        <w:keepNext/>
        <w:keepLines/>
        <w:spacing w:before="480" w:after="0"/>
        <w:rPr>
          <w:rFonts w:ascii="Cambria" w:hAnsi="Cambria" w:cs="Cambria"/>
          <w:b/>
          <w:bCs/>
          <w:color w:val="365F91"/>
          <w:sz w:val="24"/>
          <w:szCs w:val="24"/>
          <w:lang w:eastAsia="ru-RU"/>
        </w:rPr>
      </w:pPr>
      <w:r w:rsidRPr="006151D2">
        <w:rPr>
          <w:rFonts w:ascii="Cambria" w:hAnsi="Cambria" w:cs="Cambria"/>
          <w:b/>
          <w:bCs/>
          <w:color w:val="365F91"/>
          <w:sz w:val="24"/>
          <w:szCs w:val="24"/>
          <w:lang w:eastAsia="ru-RU"/>
        </w:rPr>
        <w:t>Оглавление</w:t>
      </w:r>
    </w:p>
    <w:p w:rsidR="00BC73F6" w:rsidRPr="00BA1A3A" w:rsidRDefault="00BC73F6" w:rsidP="00EA7A8A">
      <w:pPr>
        <w:pStyle w:val="TOC1"/>
        <w:spacing w:line="360" w:lineRule="auto"/>
        <w:rPr>
          <w:rStyle w:val="Hyperlink"/>
          <w:rFonts w:eastAsia="Times New Roman"/>
          <w:caps/>
          <w:noProof/>
          <w:kern w:val="32"/>
          <w:sz w:val="22"/>
          <w:szCs w:val="22"/>
        </w:rPr>
      </w:pPr>
      <w:r w:rsidRPr="00BA1A3A">
        <w:rPr>
          <w:sz w:val="22"/>
          <w:szCs w:val="22"/>
        </w:rPr>
        <w:t xml:space="preserve">1 </w:t>
      </w:r>
      <w:r w:rsidRPr="00BA1A3A">
        <w:rPr>
          <w:sz w:val="22"/>
          <w:szCs w:val="22"/>
          <w:highlight w:val="yellow"/>
        </w:rPr>
        <w:fldChar w:fldCharType="begin"/>
      </w:r>
      <w:r w:rsidRPr="00BA1A3A">
        <w:rPr>
          <w:sz w:val="22"/>
          <w:szCs w:val="22"/>
          <w:highlight w:val="yellow"/>
        </w:rPr>
        <w:instrText xml:space="preserve"> TOC \o "1-3" \h \z \u </w:instrText>
      </w:r>
      <w:r w:rsidRPr="00BA1A3A">
        <w:rPr>
          <w:sz w:val="22"/>
          <w:szCs w:val="22"/>
          <w:highlight w:val="yellow"/>
        </w:rPr>
        <w:fldChar w:fldCharType="separate"/>
      </w:r>
      <w:hyperlink w:anchor="_Toc525887550" w:history="1">
        <w:r w:rsidRPr="00BA1A3A">
          <w:rPr>
            <w:rStyle w:val="Hyperlink"/>
            <w:rFonts w:eastAsia="Times New Roman"/>
            <w:caps/>
            <w:noProof/>
            <w:kern w:val="32"/>
            <w:sz w:val="22"/>
            <w:szCs w:val="22"/>
            <w:lang w:eastAsia="ru-RU"/>
          </w:rPr>
          <w:t>Паспорт программы</w:t>
        </w:r>
        <w:r w:rsidRPr="00BA1A3A">
          <w:rPr>
            <w:rStyle w:val="Hyperlink"/>
            <w:rFonts w:eastAsia="Times New Roman"/>
            <w:caps/>
            <w:noProof/>
            <w:webHidden/>
            <w:kern w:val="32"/>
            <w:sz w:val="22"/>
            <w:szCs w:val="22"/>
            <w:lang w:eastAsia="ru-RU"/>
          </w:rPr>
          <w:tab/>
        </w:r>
        <w:r w:rsidRPr="00BA1A3A">
          <w:rPr>
            <w:rStyle w:val="Hyperlink"/>
            <w:rFonts w:eastAsia="Times New Roman"/>
            <w:caps/>
            <w:noProof/>
            <w:webHidden/>
            <w:kern w:val="32"/>
            <w:sz w:val="22"/>
            <w:szCs w:val="22"/>
            <w:lang w:eastAsia="ru-RU"/>
          </w:rPr>
          <w:fldChar w:fldCharType="begin"/>
        </w:r>
        <w:r w:rsidRPr="00BA1A3A">
          <w:rPr>
            <w:rStyle w:val="Hyperlink"/>
            <w:rFonts w:eastAsia="Times New Roman"/>
            <w:caps/>
            <w:noProof/>
            <w:webHidden/>
            <w:kern w:val="32"/>
            <w:sz w:val="22"/>
            <w:szCs w:val="22"/>
            <w:lang w:eastAsia="ru-RU"/>
          </w:rPr>
          <w:instrText xml:space="preserve"> PAGEREF _Toc525887550 \h </w:instrText>
        </w:r>
        <w:r w:rsidRPr="00A35AB8">
          <w:rPr>
            <w:rFonts w:eastAsia="Times New Roman"/>
            <w:caps/>
            <w:noProof/>
            <w:color w:val="0000FF"/>
            <w:kern w:val="32"/>
            <w:sz w:val="22"/>
            <w:szCs w:val="22"/>
            <w:u w:val="single"/>
            <w:lang w:eastAsia="ru-RU"/>
          </w:rPr>
        </w:r>
        <w:r w:rsidRPr="00BA1A3A">
          <w:rPr>
            <w:rStyle w:val="Hyperlink"/>
            <w:rFonts w:eastAsia="Times New Roman"/>
            <w:caps/>
            <w:noProof/>
            <w:webHidden/>
            <w:kern w:val="32"/>
            <w:sz w:val="22"/>
            <w:szCs w:val="22"/>
            <w:lang w:eastAsia="ru-RU"/>
          </w:rPr>
          <w:fldChar w:fldCharType="separate"/>
        </w:r>
        <w:r>
          <w:rPr>
            <w:rStyle w:val="Hyperlink"/>
            <w:rFonts w:eastAsia="Times New Roman"/>
            <w:caps/>
            <w:noProof/>
            <w:webHidden/>
            <w:kern w:val="32"/>
            <w:sz w:val="22"/>
            <w:szCs w:val="22"/>
            <w:lang w:eastAsia="ru-RU"/>
          </w:rPr>
          <w:t>5</w:t>
        </w:r>
        <w:r w:rsidRPr="00BA1A3A">
          <w:rPr>
            <w:rStyle w:val="Hyperlink"/>
            <w:rFonts w:eastAsia="Times New Roman"/>
            <w:caps/>
            <w:noProof/>
            <w:webHidden/>
            <w:kern w:val="32"/>
            <w:sz w:val="22"/>
            <w:szCs w:val="22"/>
            <w:lang w:eastAsia="ru-RU"/>
          </w:rPr>
          <w:fldChar w:fldCharType="end"/>
        </w:r>
      </w:hyperlink>
    </w:p>
    <w:p w:rsidR="00BC73F6" w:rsidRPr="00BA1A3A" w:rsidRDefault="00BC73F6" w:rsidP="00EA7A8A">
      <w:pPr>
        <w:spacing w:after="0" w:line="360" w:lineRule="auto"/>
        <w:jc w:val="both"/>
        <w:rPr>
          <w:rStyle w:val="Hyperlink"/>
          <w:rFonts w:ascii="Times New Roman" w:hAnsi="Times New Roman" w:cs="Times New Roman"/>
          <w:noProof/>
          <w:color w:val="auto"/>
          <w:u w:val="none"/>
        </w:rPr>
      </w:pPr>
      <w:r w:rsidRPr="00BA1A3A">
        <w:rPr>
          <w:rStyle w:val="Hyperlink"/>
          <w:rFonts w:ascii="Times New Roman" w:hAnsi="Times New Roman" w:cs="Times New Roman"/>
          <w:noProof/>
          <w:color w:val="auto"/>
          <w:u w:val="none"/>
        </w:rPr>
        <w:t>2 ХАРАКТЕРИСТИКА СУЩЕСТВУЮЩЕГО СОСТОЯНИЯ ТРАНСПОРТНОЙ ИНФРАСТРУКТУРЫ СЕЛЬСКОГО ПОСЕЛЕНИЯ…….…………………………………………………………………………..8</w:t>
      </w:r>
    </w:p>
    <w:p w:rsidR="00BC73F6" w:rsidRPr="00BA1A3A" w:rsidRDefault="00BC73F6" w:rsidP="00EA7A8A">
      <w:pPr>
        <w:pStyle w:val="TOC1"/>
        <w:spacing w:line="360" w:lineRule="auto"/>
        <w:rPr>
          <w:rStyle w:val="Hyperlink"/>
          <w:rFonts w:eastAsia="Times New Roman"/>
          <w:caps/>
          <w:noProof/>
          <w:kern w:val="32"/>
          <w:sz w:val="22"/>
          <w:szCs w:val="22"/>
        </w:rPr>
      </w:pPr>
      <w:hyperlink w:anchor="_Toc525887552" w:history="1">
        <w:r w:rsidRPr="00BA1A3A">
          <w:rPr>
            <w:rStyle w:val="Hyperlink"/>
            <w:rFonts w:eastAsia="Times New Roman"/>
            <w:caps/>
            <w:noProof/>
            <w:kern w:val="32"/>
            <w:sz w:val="22"/>
            <w:szCs w:val="22"/>
            <w:lang w:eastAsia="ru-RU"/>
          </w:rPr>
          <w:t>3. Прогноз транспортного спроса, изменения объемов и характера передвижения населения и перевозок грузов на территории сельского поселения</w:t>
        </w:r>
        <w:r w:rsidRPr="00BA1A3A">
          <w:rPr>
            <w:rStyle w:val="Hyperlink"/>
            <w:rFonts w:eastAsia="Times New Roman"/>
            <w:caps/>
            <w:noProof/>
            <w:webHidden/>
            <w:kern w:val="32"/>
            <w:sz w:val="22"/>
            <w:szCs w:val="22"/>
            <w:lang w:eastAsia="ru-RU"/>
          </w:rPr>
          <w:tab/>
        </w:r>
        <w:r w:rsidRPr="00BA1A3A">
          <w:rPr>
            <w:rStyle w:val="Hyperlink"/>
            <w:rFonts w:eastAsia="Times New Roman"/>
            <w:caps/>
            <w:noProof/>
            <w:webHidden/>
            <w:kern w:val="32"/>
            <w:sz w:val="22"/>
            <w:szCs w:val="22"/>
            <w:lang w:eastAsia="ru-RU"/>
          </w:rPr>
          <w:fldChar w:fldCharType="begin"/>
        </w:r>
        <w:r w:rsidRPr="00BA1A3A">
          <w:rPr>
            <w:rStyle w:val="Hyperlink"/>
            <w:rFonts w:eastAsia="Times New Roman"/>
            <w:caps/>
            <w:noProof/>
            <w:webHidden/>
            <w:kern w:val="32"/>
            <w:sz w:val="22"/>
            <w:szCs w:val="22"/>
            <w:lang w:eastAsia="ru-RU"/>
          </w:rPr>
          <w:instrText xml:space="preserve"> PAGEREF _Toc525887552 \h </w:instrText>
        </w:r>
        <w:r w:rsidRPr="00A35AB8">
          <w:rPr>
            <w:rFonts w:eastAsia="Times New Roman"/>
            <w:caps/>
            <w:noProof/>
            <w:color w:val="0000FF"/>
            <w:kern w:val="32"/>
            <w:sz w:val="22"/>
            <w:szCs w:val="22"/>
            <w:u w:val="single"/>
            <w:lang w:eastAsia="ru-RU"/>
          </w:rPr>
        </w:r>
        <w:r w:rsidRPr="00BA1A3A">
          <w:rPr>
            <w:rStyle w:val="Hyperlink"/>
            <w:rFonts w:eastAsia="Times New Roman"/>
            <w:caps/>
            <w:noProof/>
            <w:webHidden/>
            <w:kern w:val="32"/>
            <w:sz w:val="22"/>
            <w:szCs w:val="22"/>
            <w:lang w:eastAsia="ru-RU"/>
          </w:rPr>
          <w:fldChar w:fldCharType="separate"/>
        </w:r>
        <w:r>
          <w:rPr>
            <w:rStyle w:val="Hyperlink"/>
            <w:rFonts w:eastAsia="Times New Roman"/>
            <w:caps/>
            <w:noProof/>
            <w:webHidden/>
            <w:kern w:val="32"/>
            <w:sz w:val="22"/>
            <w:szCs w:val="22"/>
            <w:lang w:eastAsia="ru-RU"/>
          </w:rPr>
          <w:t>53</w:t>
        </w:r>
        <w:r w:rsidRPr="00BA1A3A">
          <w:rPr>
            <w:rStyle w:val="Hyperlink"/>
            <w:rFonts w:eastAsia="Times New Roman"/>
            <w:caps/>
            <w:noProof/>
            <w:webHidden/>
            <w:kern w:val="32"/>
            <w:sz w:val="22"/>
            <w:szCs w:val="22"/>
            <w:lang w:eastAsia="ru-RU"/>
          </w:rPr>
          <w:fldChar w:fldCharType="end"/>
        </w:r>
      </w:hyperlink>
    </w:p>
    <w:p w:rsidR="00BC73F6" w:rsidRPr="00BA1A3A" w:rsidRDefault="00BC73F6" w:rsidP="00EA7A8A">
      <w:pPr>
        <w:pStyle w:val="TOC1"/>
        <w:spacing w:line="360" w:lineRule="auto"/>
        <w:rPr>
          <w:rStyle w:val="Hyperlink"/>
          <w:rFonts w:eastAsia="Times New Roman"/>
          <w:caps/>
          <w:noProof/>
          <w:kern w:val="32"/>
          <w:sz w:val="22"/>
          <w:szCs w:val="22"/>
        </w:rPr>
      </w:pPr>
      <w:hyperlink w:anchor="_Toc525887555" w:history="1">
        <w:r w:rsidRPr="00BA1A3A">
          <w:rPr>
            <w:rStyle w:val="Hyperlink"/>
            <w:rFonts w:eastAsia="Times New Roman"/>
            <w:caps/>
            <w:noProof/>
            <w:kern w:val="32"/>
            <w:sz w:val="22"/>
            <w:szCs w:val="22"/>
            <w:lang w:eastAsia="ru-RU"/>
          </w:rPr>
          <w:t>4 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Pr="00BA1A3A">
          <w:rPr>
            <w:rStyle w:val="Hyperlink"/>
            <w:rFonts w:eastAsia="Times New Roman"/>
            <w:caps/>
            <w:noProof/>
            <w:webHidden/>
            <w:kern w:val="32"/>
            <w:sz w:val="22"/>
            <w:szCs w:val="22"/>
            <w:lang w:eastAsia="ru-RU"/>
          </w:rPr>
          <w:tab/>
        </w:r>
        <w:r w:rsidRPr="00BA1A3A">
          <w:rPr>
            <w:rStyle w:val="Hyperlink"/>
            <w:rFonts w:eastAsia="Times New Roman"/>
            <w:caps/>
            <w:noProof/>
            <w:webHidden/>
            <w:kern w:val="32"/>
            <w:sz w:val="22"/>
            <w:szCs w:val="22"/>
            <w:lang w:eastAsia="ru-RU"/>
          </w:rPr>
          <w:fldChar w:fldCharType="begin"/>
        </w:r>
        <w:r w:rsidRPr="00BA1A3A">
          <w:rPr>
            <w:rStyle w:val="Hyperlink"/>
            <w:rFonts w:eastAsia="Times New Roman"/>
            <w:caps/>
            <w:noProof/>
            <w:webHidden/>
            <w:kern w:val="32"/>
            <w:sz w:val="22"/>
            <w:szCs w:val="22"/>
            <w:lang w:eastAsia="ru-RU"/>
          </w:rPr>
          <w:instrText xml:space="preserve"> PAGEREF _Toc525887555 \h </w:instrText>
        </w:r>
        <w:r w:rsidRPr="00A35AB8">
          <w:rPr>
            <w:rFonts w:eastAsia="Times New Roman"/>
            <w:caps/>
            <w:noProof/>
            <w:color w:val="0000FF"/>
            <w:kern w:val="32"/>
            <w:sz w:val="22"/>
            <w:szCs w:val="22"/>
            <w:u w:val="single"/>
            <w:lang w:eastAsia="ru-RU"/>
          </w:rPr>
        </w:r>
        <w:r w:rsidRPr="00BA1A3A">
          <w:rPr>
            <w:rStyle w:val="Hyperlink"/>
            <w:rFonts w:eastAsia="Times New Roman"/>
            <w:caps/>
            <w:noProof/>
            <w:webHidden/>
            <w:kern w:val="32"/>
            <w:sz w:val="22"/>
            <w:szCs w:val="22"/>
            <w:lang w:eastAsia="ru-RU"/>
          </w:rPr>
          <w:fldChar w:fldCharType="separate"/>
        </w:r>
        <w:r>
          <w:rPr>
            <w:rStyle w:val="Hyperlink"/>
            <w:rFonts w:eastAsia="Times New Roman"/>
            <w:caps/>
            <w:noProof/>
            <w:webHidden/>
            <w:kern w:val="32"/>
            <w:sz w:val="22"/>
            <w:szCs w:val="22"/>
            <w:lang w:eastAsia="ru-RU"/>
          </w:rPr>
          <w:t>60</w:t>
        </w:r>
        <w:r w:rsidRPr="00BA1A3A">
          <w:rPr>
            <w:rStyle w:val="Hyperlink"/>
            <w:rFonts w:eastAsia="Times New Roman"/>
            <w:caps/>
            <w:noProof/>
            <w:webHidden/>
            <w:kern w:val="32"/>
            <w:sz w:val="22"/>
            <w:szCs w:val="22"/>
            <w:lang w:eastAsia="ru-RU"/>
          </w:rPr>
          <w:fldChar w:fldCharType="end"/>
        </w:r>
      </w:hyperlink>
    </w:p>
    <w:p w:rsidR="00BC73F6" w:rsidRPr="00BA1A3A" w:rsidRDefault="00BC73F6" w:rsidP="00EA7A8A">
      <w:pPr>
        <w:pStyle w:val="TOC1"/>
        <w:spacing w:line="360" w:lineRule="auto"/>
        <w:rPr>
          <w:rFonts w:ascii="Calibri" w:hAnsi="Calibri" w:cs="Calibri"/>
          <w:noProof/>
          <w:sz w:val="22"/>
          <w:szCs w:val="22"/>
          <w:lang w:eastAsia="ru-RU"/>
        </w:rPr>
      </w:pPr>
      <w:hyperlink w:anchor="_Toc525887556" w:history="1">
        <w:r w:rsidRPr="00BA1A3A">
          <w:rPr>
            <w:rStyle w:val="Hyperlink"/>
            <w:rFonts w:eastAsia="Times New Roman"/>
            <w:caps/>
            <w:noProof/>
            <w:kern w:val="32"/>
            <w:sz w:val="22"/>
            <w:szCs w:val="22"/>
            <w:lang w:eastAsia="ru-RU"/>
          </w:rPr>
          <w:t>5 Перечень мероприятий (инвестиционных проектов) по проектированию, строительству и реконструкции объектов транспортной инфраструктуры, технико-экономических параметров объектов транспорта, очередность реализации мероприятий (инвестиционных проектов)</w:t>
        </w:r>
        <w:r w:rsidRPr="00BA1A3A">
          <w:rPr>
            <w:noProof/>
            <w:webHidden/>
            <w:sz w:val="22"/>
            <w:szCs w:val="22"/>
          </w:rPr>
          <w:tab/>
        </w:r>
        <w:r w:rsidRPr="00BA1A3A">
          <w:rPr>
            <w:noProof/>
            <w:webHidden/>
            <w:sz w:val="22"/>
            <w:szCs w:val="22"/>
          </w:rPr>
          <w:fldChar w:fldCharType="begin"/>
        </w:r>
        <w:r w:rsidRPr="00BA1A3A">
          <w:rPr>
            <w:noProof/>
            <w:webHidden/>
            <w:sz w:val="22"/>
            <w:szCs w:val="22"/>
          </w:rPr>
          <w:instrText xml:space="preserve"> PAGEREF _Toc525887556 \h </w:instrText>
        </w:r>
        <w:r w:rsidRPr="00A35AB8">
          <w:rPr>
            <w:noProof/>
            <w:sz w:val="22"/>
            <w:szCs w:val="22"/>
          </w:rPr>
        </w:r>
        <w:r w:rsidRPr="00BA1A3A">
          <w:rPr>
            <w:noProof/>
            <w:webHidden/>
            <w:sz w:val="22"/>
            <w:szCs w:val="22"/>
          </w:rPr>
          <w:fldChar w:fldCharType="separate"/>
        </w:r>
        <w:r>
          <w:rPr>
            <w:noProof/>
            <w:webHidden/>
            <w:sz w:val="22"/>
            <w:szCs w:val="22"/>
          </w:rPr>
          <w:t>63</w:t>
        </w:r>
        <w:r w:rsidRPr="00BA1A3A">
          <w:rPr>
            <w:noProof/>
            <w:webHidden/>
            <w:sz w:val="22"/>
            <w:szCs w:val="22"/>
          </w:rPr>
          <w:fldChar w:fldCharType="end"/>
        </w:r>
      </w:hyperlink>
    </w:p>
    <w:p w:rsidR="00BC73F6" w:rsidRPr="00BA1A3A" w:rsidRDefault="00BC73F6" w:rsidP="00EA7A8A">
      <w:pPr>
        <w:pStyle w:val="TOC1"/>
        <w:spacing w:line="360" w:lineRule="auto"/>
        <w:rPr>
          <w:rFonts w:ascii="Calibri" w:hAnsi="Calibri" w:cs="Calibri"/>
          <w:noProof/>
          <w:sz w:val="22"/>
          <w:szCs w:val="22"/>
          <w:lang w:eastAsia="ru-RU"/>
        </w:rPr>
      </w:pPr>
      <w:hyperlink w:anchor="_Toc525887557" w:history="1">
        <w:r w:rsidRPr="00BA1A3A">
          <w:rPr>
            <w:rStyle w:val="Hyperlink"/>
            <w:rFonts w:eastAsia="Times New Roman"/>
            <w:caps/>
            <w:noProof/>
            <w:kern w:val="32"/>
            <w:sz w:val="22"/>
            <w:szCs w:val="22"/>
            <w:lang w:eastAsia="ru-RU"/>
          </w:rPr>
          <w:t>6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Pr="00BA1A3A">
          <w:rPr>
            <w:noProof/>
            <w:webHidden/>
            <w:sz w:val="22"/>
            <w:szCs w:val="22"/>
          </w:rPr>
          <w:tab/>
        </w:r>
        <w:r w:rsidRPr="00BA1A3A">
          <w:rPr>
            <w:noProof/>
            <w:webHidden/>
            <w:sz w:val="22"/>
            <w:szCs w:val="22"/>
          </w:rPr>
          <w:fldChar w:fldCharType="begin"/>
        </w:r>
        <w:r w:rsidRPr="00BA1A3A">
          <w:rPr>
            <w:noProof/>
            <w:webHidden/>
            <w:sz w:val="22"/>
            <w:szCs w:val="22"/>
          </w:rPr>
          <w:instrText xml:space="preserve"> PAGEREF _Toc525887557 \h </w:instrText>
        </w:r>
        <w:r w:rsidRPr="00A35AB8">
          <w:rPr>
            <w:noProof/>
            <w:sz w:val="22"/>
            <w:szCs w:val="22"/>
          </w:rPr>
        </w:r>
        <w:r w:rsidRPr="00BA1A3A">
          <w:rPr>
            <w:noProof/>
            <w:webHidden/>
            <w:sz w:val="22"/>
            <w:szCs w:val="22"/>
          </w:rPr>
          <w:fldChar w:fldCharType="separate"/>
        </w:r>
        <w:r>
          <w:rPr>
            <w:noProof/>
            <w:webHidden/>
            <w:sz w:val="22"/>
            <w:szCs w:val="22"/>
          </w:rPr>
          <w:t>78</w:t>
        </w:r>
        <w:r w:rsidRPr="00BA1A3A">
          <w:rPr>
            <w:noProof/>
            <w:webHidden/>
            <w:sz w:val="22"/>
            <w:szCs w:val="22"/>
          </w:rPr>
          <w:fldChar w:fldCharType="end"/>
        </w:r>
      </w:hyperlink>
    </w:p>
    <w:p w:rsidR="00BC73F6" w:rsidRPr="00BA1A3A" w:rsidRDefault="00BC73F6" w:rsidP="00EA7A8A">
      <w:pPr>
        <w:pStyle w:val="TOC1"/>
        <w:spacing w:line="360" w:lineRule="auto"/>
        <w:rPr>
          <w:rFonts w:ascii="Calibri" w:hAnsi="Calibri" w:cs="Calibri"/>
          <w:noProof/>
          <w:sz w:val="22"/>
          <w:szCs w:val="22"/>
          <w:lang w:eastAsia="ru-RU"/>
        </w:rPr>
      </w:pPr>
      <w:hyperlink w:anchor="_Toc525887558" w:history="1">
        <w:r w:rsidRPr="00BA1A3A">
          <w:rPr>
            <w:rStyle w:val="Hyperlink"/>
            <w:rFonts w:eastAsia="Times New Roman"/>
            <w:caps/>
            <w:noProof/>
            <w:kern w:val="32"/>
            <w:sz w:val="22"/>
            <w:szCs w:val="22"/>
            <w:lang w:eastAsia="ru-RU"/>
          </w:rPr>
          <w:t>7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Pr="00BA1A3A">
          <w:rPr>
            <w:noProof/>
            <w:webHidden/>
            <w:sz w:val="22"/>
            <w:szCs w:val="22"/>
          </w:rPr>
          <w:tab/>
        </w:r>
        <w:r w:rsidRPr="00BA1A3A">
          <w:rPr>
            <w:noProof/>
            <w:webHidden/>
            <w:sz w:val="22"/>
            <w:szCs w:val="22"/>
          </w:rPr>
          <w:fldChar w:fldCharType="begin"/>
        </w:r>
        <w:r w:rsidRPr="00BA1A3A">
          <w:rPr>
            <w:noProof/>
            <w:webHidden/>
            <w:sz w:val="22"/>
            <w:szCs w:val="22"/>
          </w:rPr>
          <w:instrText xml:space="preserve"> PAGEREF _Toc525887558 \h </w:instrText>
        </w:r>
        <w:r w:rsidRPr="00A35AB8">
          <w:rPr>
            <w:noProof/>
            <w:sz w:val="22"/>
            <w:szCs w:val="22"/>
          </w:rPr>
        </w:r>
        <w:r w:rsidRPr="00BA1A3A">
          <w:rPr>
            <w:noProof/>
            <w:webHidden/>
            <w:sz w:val="22"/>
            <w:szCs w:val="22"/>
          </w:rPr>
          <w:fldChar w:fldCharType="separate"/>
        </w:r>
        <w:r>
          <w:rPr>
            <w:noProof/>
            <w:webHidden/>
            <w:sz w:val="22"/>
            <w:szCs w:val="22"/>
          </w:rPr>
          <w:t>83</w:t>
        </w:r>
        <w:r w:rsidRPr="00BA1A3A">
          <w:rPr>
            <w:noProof/>
            <w:webHidden/>
            <w:sz w:val="22"/>
            <w:szCs w:val="22"/>
          </w:rPr>
          <w:fldChar w:fldCharType="end"/>
        </w:r>
      </w:hyperlink>
    </w:p>
    <w:p w:rsidR="00BC73F6" w:rsidRPr="00BA1A3A" w:rsidRDefault="00BC73F6" w:rsidP="00EA7A8A">
      <w:pPr>
        <w:pStyle w:val="TOC1"/>
        <w:spacing w:line="360" w:lineRule="auto"/>
        <w:rPr>
          <w:rFonts w:ascii="Calibri" w:hAnsi="Calibri" w:cs="Calibri"/>
          <w:noProof/>
          <w:sz w:val="22"/>
          <w:szCs w:val="22"/>
          <w:lang w:eastAsia="ru-RU"/>
        </w:rPr>
      </w:pPr>
      <w:hyperlink w:anchor="_Toc525887559" w:history="1">
        <w:r w:rsidRPr="00BA1A3A">
          <w:rPr>
            <w:rStyle w:val="Hyperlink"/>
            <w:rFonts w:eastAsia="Times New Roman"/>
            <w:caps/>
            <w:noProof/>
            <w:kern w:val="32"/>
            <w:sz w:val="22"/>
            <w:szCs w:val="22"/>
            <w:lang w:eastAsia="ru-RU"/>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Pr="00BA1A3A">
          <w:rPr>
            <w:noProof/>
            <w:webHidden/>
            <w:sz w:val="22"/>
            <w:szCs w:val="22"/>
          </w:rPr>
          <w:tab/>
        </w:r>
        <w:r w:rsidRPr="00BA1A3A">
          <w:rPr>
            <w:noProof/>
            <w:webHidden/>
            <w:sz w:val="22"/>
            <w:szCs w:val="22"/>
          </w:rPr>
          <w:fldChar w:fldCharType="begin"/>
        </w:r>
        <w:r w:rsidRPr="00BA1A3A">
          <w:rPr>
            <w:noProof/>
            <w:webHidden/>
            <w:sz w:val="22"/>
            <w:szCs w:val="22"/>
          </w:rPr>
          <w:instrText xml:space="preserve"> PAGEREF _Toc525887559 \h </w:instrText>
        </w:r>
        <w:r w:rsidRPr="00A35AB8">
          <w:rPr>
            <w:noProof/>
            <w:sz w:val="22"/>
            <w:szCs w:val="22"/>
          </w:rPr>
        </w:r>
        <w:r w:rsidRPr="00BA1A3A">
          <w:rPr>
            <w:noProof/>
            <w:webHidden/>
            <w:sz w:val="22"/>
            <w:szCs w:val="22"/>
          </w:rPr>
          <w:fldChar w:fldCharType="separate"/>
        </w:r>
        <w:r>
          <w:rPr>
            <w:noProof/>
            <w:webHidden/>
            <w:sz w:val="22"/>
            <w:szCs w:val="22"/>
          </w:rPr>
          <w:t>86</w:t>
        </w:r>
        <w:r w:rsidRPr="00BA1A3A">
          <w:rPr>
            <w:noProof/>
            <w:webHidden/>
            <w:sz w:val="22"/>
            <w:szCs w:val="22"/>
          </w:rPr>
          <w:fldChar w:fldCharType="end"/>
        </w:r>
      </w:hyperlink>
    </w:p>
    <w:p w:rsidR="00BC73F6" w:rsidRPr="00C3746D" w:rsidRDefault="00BC73F6" w:rsidP="00EA7A8A">
      <w:pPr>
        <w:spacing w:after="0" w:line="360" w:lineRule="auto"/>
        <w:rPr>
          <w:b/>
          <w:bCs/>
        </w:rPr>
      </w:pPr>
      <w:r w:rsidRPr="00BA1A3A">
        <w:rPr>
          <w:highlight w:val="yellow"/>
        </w:rPr>
        <w:fldChar w:fldCharType="end"/>
      </w:r>
    </w:p>
    <w:p w:rsidR="00BC73F6" w:rsidRPr="00261C8B" w:rsidRDefault="00BC73F6" w:rsidP="00261C8B">
      <w:pPr>
        <w:keepNext/>
        <w:pageBreakBefore/>
        <w:tabs>
          <w:tab w:val="left" w:pos="0"/>
        </w:tabs>
        <w:spacing w:after="0" w:line="240" w:lineRule="auto"/>
        <w:jc w:val="center"/>
        <w:outlineLvl w:val="0"/>
        <w:rPr>
          <w:rFonts w:ascii="Times New Roman" w:hAnsi="Times New Roman" w:cs="Times New Roman"/>
          <w:b/>
          <w:bCs/>
          <w:caps/>
          <w:kern w:val="32"/>
          <w:sz w:val="28"/>
          <w:szCs w:val="28"/>
          <w:lang w:eastAsia="ru-RU"/>
        </w:rPr>
      </w:pPr>
      <w:bookmarkStart w:id="6" w:name="_Toc525887550"/>
      <w:r>
        <w:rPr>
          <w:rFonts w:ascii="Times New Roman" w:hAnsi="Times New Roman" w:cs="Times New Roman"/>
          <w:b/>
          <w:bCs/>
          <w:caps/>
          <w:kern w:val="32"/>
          <w:sz w:val="28"/>
          <w:szCs w:val="28"/>
          <w:lang w:eastAsia="ru-RU"/>
        </w:rPr>
        <w:t xml:space="preserve">1 </w:t>
      </w:r>
      <w:r w:rsidRPr="00261C8B">
        <w:rPr>
          <w:rFonts w:ascii="Times New Roman" w:hAnsi="Times New Roman" w:cs="Times New Roman"/>
          <w:b/>
          <w:bCs/>
          <w:caps/>
          <w:kern w:val="32"/>
          <w:sz w:val="28"/>
          <w:szCs w:val="28"/>
          <w:lang w:eastAsia="ru-RU"/>
        </w:rPr>
        <w:t>Паспорт программы</w:t>
      </w:r>
      <w:bookmarkEnd w:id="6"/>
    </w:p>
    <w:p w:rsidR="00BC73F6" w:rsidRPr="00AE4430" w:rsidRDefault="00BC73F6" w:rsidP="00261C8B">
      <w:pPr>
        <w:spacing w:after="0" w:line="240" w:lineRule="auto"/>
        <w:jc w:val="center"/>
        <w:rPr>
          <w:rFonts w:ascii="Times New Roman" w:eastAsia="SimSun" w:hAnsi="Times New Roman" w:cs="Times New Roman"/>
          <w:b/>
          <w:bCs/>
          <w:sz w:val="24"/>
          <w:szCs w:val="24"/>
          <w:lang w:eastAsia="zh-CN"/>
        </w:rPr>
      </w:pPr>
      <w:bookmarkStart w:id="7" w:name="_Toc457819398"/>
      <w:r w:rsidRPr="00AE4430">
        <w:rPr>
          <w:rFonts w:ascii="Times New Roman" w:eastAsia="SimSun" w:hAnsi="Times New Roman" w:cs="Times New Roman"/>
          <w:b/>
          <w:bCs/>
          <w:sz w:val="24"/>
          <w:szCs w:val="24"/>
          <w:lang w:eastAsia="zh-CN"/>
        </w:rPr>
        <w:t>Паспорт программы комплексного развития</w:t>
      </w:r>
    </w:p>
    <w:p w:rsidR="00BC73F6" w:rsidRDefault="00BC73F6" w:rsidP="00261C8B">
      <w:pPr>
        <w:keepNext/>
        <w:spacing w:after="0" w:line="240" w:lineRule="auto"/>
        <w:jc w:val="center"/>
        <w:outlineLvl w:val="1"/>
        <w:rPr>
          <w:rFonts w:ascii="Times New Roman" w:eastAsia="SimSun" w:hAnsi="Times New Roman" w:cs="Times New Roman"/>
          <w:b/>
          <w:bCs/>
          <w:sz w:val="24"/>
          <w:szCs w:val="24"/>
          <w:lang w:eastAsia="zh-CN"/>
        </w:rPr>
      </w:pPr>
      <w:bookmarkStart w:id="8" w:name="_Toc525887551"/>
      <w:r w:rsidRPr="00AE4430">
        <w:rPr>
          <w:rFonts w:ascii="Times New Roman" w:eastAsia="SimSun" w:hAnsi="Times New Roman" w:cs="Times New Roman"/>
          <w:b/>
          <w:bCs/>
          <w:sz w:val="24"/>
          <w:szCs w:val="24"/>
          <w:lang w:eastAsia="zh-CN"/>
        </w:rPr>
        <w:t xml:space="preserve">транспортной инфраструктуры </w:t>
      </w:r>
      <w:bookmarkEnd w:id="7"/>
      <w:r>
        <w:rPr>
          <w:rFonts w:ascii="Times New Roman" w:eastAsia="SimSun" w:hAnsi="Times New Roman" w:cs="Times New Roman"/>
          <w:b/>
          <w:bCs/>
          <w:sz w:val="24"/>
          <w:szCs w:val="24"/>
          <w:lang w:eastAsia="zh-CN"/>
        </w:rPr>
        <w:t>сельского поселения Сингапай</w:t>
      </w:r>
      <w:bookmarkEnd w:id="8"/>
    </w:p>
    <w:p w:rsidR="00BC73F6" w:rsidRPr="00AE4430" w:rsidRDefault="00BC73F6" w:rsidP="00261C8B">
      <w:pPr>
        <w:keepNext/>
        <w:spacing w:after="0" w:line="240" w:lineRule="auto"/>
        <w:jc w:val="center"/>
        <w:outlineLvl w:val="1"/>
        <w:rPr>
          <w:rFonts w:ascii="Times New Roman" w:eastAsia="SimSun" w:hAnsi="Times New Roman"/>
          <w:b/>
          <w:bCs/>
          <w:sz w:val="28"/>
          <w:szCs w:val="28"/>
          <w:lang w:eastAsia="zh-CN"/>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2"/>
        <w:gridCol w:w="1669"/>
        <w:gridCol w:w="1266"/>
        <w:gridCol w:w="1946"/>
        <w:gridCol w:w="1569"/>
      </w:tblGrid>
      <w:tr w:rsidR="00BC73F6" w:rsidRPr="00245F34">
        <w:tc>
          <w:tcPr>
            <w:tcW w:w="1679" w:type="pct"/>
          </w:tcPr>
          <w:p w:rsidR="00BC73F6" w:rsidRPr="00245F34" w:rsidRDefault="00BC73F6" w:rsidP="00245F34">
            <w:pPr>
              <w:spacing w:after="0" w:line="240" w:lineRule="auto"/>
              <w:rPr>
                <w:rFonts w:ascii="Times New Roman" w:hAnsi="Times New Roman" w:cs="Times New Roman"/>
              </w:rPr>
            </w:pPr>
            <w:r w:rsidRPr="00245F34">
              <w:rPr>
                <w:rFonts w:ascii="Times New Roman" w:hAnsi="Times New Roman" w:cs="Times New Roman"/>
              </w:rPr>
              <w:t>Наименование Программы</w:t>
            </w:r>
          </w:p>
        </w:tc>
        <w:tc>
          <w:tcPr>
            <w:tcW w:w="3321" w:type="pct"/>
            <w:gridSpan w:val="4"/>
          </w:tcPr>
          <w:p w:rsidR="00BC73F6" w:rsidRPr="00245F34" w:rsidRDefault="00BC73F6" w:rsidP="00245F34">
            <w:pPr>
              <w:spacing w:after="0" w:line="240" w:lineRule="auto"/>
              <w:jc w:val="both"/>
              <w:rPr>
                <w:rFonts w:ascii="Times New Roman" w:hAnsi="Times New Roman" w:cs="Times New Roman"/>
              </w:rPr>
            </w:pPr>
            <w:r w:rsidRPr="00245F34">
              <w:rPr>
                <w:rFonts w:ascii="Times New Roman" w:hAnsi="Times New Roman" w:cs="Times New Roman"/>
              </w:rPr>
              <w:t>Программа комплексного развития транспортной инфраструктуры сельского поселения Сингапай на 2018 – 2038 годы</w:t>
            </w:r>
          </w:p>
        </w:tc>
      </w:tr>
      <w:tr w:rsidR="00BC73F6" w:rsidRPr="00245F34">
        <w:tc>
          <w:tcPr>
            <w:tcW w:w="1679" w:type="pct"/>
          </w:tcPr>
          <w:p w:rsidR="00BC73F6" w:rsidRPr="00245F34" w:rsidRDefault="00BC73F6" w:rsidP="00245F34">
            <w:pPr>
              <w:spacing w:after="0" w:line="240" w:lineRule="auto"/>
              <w:rPr>
                <w:rFonts w:ascii="Times New Roman" w:hAnsi="Times New Roman" w:cs="Times New Roman"/>
              </w:rPr>
            </w:pPr>
            <w:r w:rsidRPr="00245F34">
              <w:rPr>
                <w:rFonts w:ascii="Times New Roman" w:hAnsi="Times New Roman" w:cs="Times New Roman"/>
                <w:lang w:eastAsia="ru-RU"/>
              </w:rPr>
              <w:t>Основание для разработки Программы</w:t>
            </w:r>
          </w:p>
        </w:tc>
        <w:tc>
          <w:tcPr>
            <w:tcW w:w="3321" w:type="pct"/>
            <w:gridSpan w:val="4"/>
          </w:tcPr>
          <w:p w:rsidR="00BC73F6" w:rsidRPr="00245F34" w:rsidRDefault="00BC73F6" w:rsidP="00245F34">
            <w:pPr>
              <w:numPr>
                <w:ilvl w:val="0"/>
                <w:numId w:val="1"/>
              </w:numPr>
              <w:spacing w:after="0" w:line="240" w:lineRule="auto"/>
              <w:ind w:left="0"/>
              <w:jc w:val="both"/>
              <w:rPr>
                <w:rFonts w:ascii="Times New Roman" w:hAnsi="Times New Roman" w:cs="Times New Roman"/>
              </w:rPr>
            </w:pPr>
            <w:r w:rsidRPr="00245F34">
              <w:rPr>
                <w:rFonts w:ascii="Times New Roman" w:hAnsi="Times New Roman" w:cs="Times New Roman"/>
              </w:rPr>
              <w:t>П. 9 ч. 3 ст. 8 Градостроительного кодекса РФ;</w:t>
            </w:r>
          </w:p>
          <w:p w:rsidR="00BC73F6" w:rsidRPr="00245F34" w:rsidRDefault="00BC73F6" w:rsidP="00245F34">
            <w:pPr>
              <w:numPr>
                <w:ilvl w:val="0"/>
                <w:numId w:val="1"/>
              </w:numPr>
              <w:spacing w:after="0" w:line="240" w:lineRule="auto"/>
              <w:ind w:left="0"/>
              <w:jc w:val="both"/>
              <w:rPr>
                <w:rFonts w:ascii="Times New Roman" w:hAnsi="Times New Roman" w:cs="Times New Roman"/>
              </w:rPr>
            </w:pPr>
            <w:r w:rsidRPr="00245F34">
              <w:rPr>
                <w:rFonts w:ascii="Times New Roman" w:hAnsi="Times New Roman" w:cs="Times New Roman"/>
                <w:snapToGrid w:val="0"/>
                <w:lang w:eastAsia="ru-RU"/>
              </w:rPr>
              <w:t>Федеральный закон от 06.10.2003 № 131-ФЗ «Об общих принципах организации местного самоуправления в Российской Федерации»;</w:t>
            </w:r>
          </w:p>
          <w:p w:rsidR="00BC73F6" w:rsidRPr="00245F34" w:rsidRDefault="00BC73F6" w:rsidP="00245F34">
            <w:pPr>
              <w:numPr>
                <w:ilvl w:val="0"/>
                <w:numId w:val="1"/>
              </w:numPr>
              <w:spacing w:after="0" w:line="240" w:lineRule="auto"/>
              <w:ind w:left="0"/>
              <w:jc w:val="both"/>
              <w:rPr>
                <w:rFonts w:ascii="Times New Roman" w:hAnsi="Times New Roman" w:cs="Times New Roman"/>
              </w:rPr>
            </w:pPr>
            <w:r w:rsidRPr="00245F34">
              <w:rPr>
                <w:rFonts w:ascii="Times New Roman" w:hAnsi="Times New Roman" w:cs="Times New Roman"/>
                <w:snapToGrid w:val="0"/>
                <w:lang w:eastAsia="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C73F6" w:rsidRPr="00245F34" w:rsidRDefault="00BC73F6" w:rsidP="00245F34">
            <w:pPr>
              <w:numPr>
                <w:ilvl w:val="0"/>
                <w:numId w:val="1"/>
              </w:numPr>
              <w:spacing w:after="0" w:line="240" w:lineRule="auto"/>
              <w:ind w:left="0"/>
              <w:jc w:val="both"/>
              <w:rPr>
                <w:rFonts w:ascii="Times New Roman" w:hAnsi="Times New Roman" w:cs="Times New Roman"/>
                <w:snapToGrid w:val="0"/>
                <w:lang w:eastAsia="ru-RU"/>
              </w:rPr>
            </w:pPr>
            <w:r w:rsidRPr="00245F34">
              <w:rPr>
                <w:rFonts w:ascii="Times New Roman" w:hAnsi="Times New Roman" w:cs="Times New Roman"/>
                <w:snapToGrid w:val="0"/>
                <w:lang w:eastAsia="ru-RU"/>
              </w:rPr>
              <w:t>СП 42.13330.2016.</w:t>
            </w:r>
            <w:r w:rsidRPr="00245F34">
              <w:rPr>
                <w:rFonts w:ascii="Times New Roman" w:hAnsi="Times New Roman" w:cs="Times New Roman"/>
                <w:lang w:eastAsia="ru-RU"/>
              </w:rPr>
              <w:t xml:space="preserve"> </w:t>
            </w:r>
            <w:r w:rsidRPr="00245F34">
              <w:rPr>
                <w:rFonts w:ascii="Times New Roman" w:hAnsi="Times New Roman" w:cs="Times New Roman"/>
                <w:snapToGrid w:val="0"/>
                <w:lang w:eastAsia="ru-RU"/>
              </w:rPr>
              <w:t>Свод правил. «Градостроительство. Планировка и застройка городских и сельских поселений. Актуализированная редакция СНиП 2.07.01-89*»;</w:t>
            </w:r>
          </w:p>
          <w:p w:rsidR="00BC73F6" w:rsidRPr="00245F34" w:rsidRDefault="00BC73F6" w:rsidP="00245F34">
            <w:pPr>
              <w:numPr>
                <w:ilvl w:val="0"/>
                <w:numId w:val="1"/>
              </w:numPr>
              <w:spacing w:after="0" w:line="240" w:lineRule="auto"/>
              <w:ind w:left="0"/>
              <w:jc w:val="both"/>
              <w:rPr>
                <w:rFonts w:ascii="Times New Roman" w:hAnsi="Times New Roman" w:cs="Times New Roman"/>
              </w:rPr>
            </w:pPr>
            <w:r w:rsidRPr="00245F34">
              <w:rPr>
                <w:rFonts w:ascii="Times New Roman" w:hAnsi="Times New Roman" w:cs="Times New Roman"/>
              </w:rPr>
              <w:t xml:space="preserve">Постановление Правительства РФ от 25 декабря 2015 года № 1440 «Об утверждении требований к программам комплексного развития транспортной инфраструктуры поселений, городских округов»; </w:t>
            </w:r>
          </w:p>
          <w:p w:rsidR="00BC73F6" w:rsidRPr="00245F34" w:rsidRDefault="00BC73F6" w:rsidP="00245F34">
            <w:pPr>
              <w:numPr>
                <w:ilvl w:val="0"/>
                <w:numId w:val="1"/>
              </w:numPr>
              <w:spacing w:after="0" w:line="240" w:lineRule="auto"/>
              <w:ind w:left="0"/>
              <w:jc w:val="both"/>
              <w:rPr>
                <w:rFonts w:ascii="Times New Roman" w:hAnsi="Times New Roman" w:cs="Times New Roman"/>
              </w:rPr>
            </w:pPr>
            <w:r w:rsidRPr="00245F34">
              <w:rPr>
                <w:rFonts w:ascii="Times New Roman" w:hAnsi="Times New Roman" w:cs="Times New Roman"/>
                <w:snapToGrid w:val="0"/>
                <w:lang w:eastAsia="ru-RU"/>
              </w:rPr>
              <w:t>Транспортная стратегия Российской Федерации на период до 2030 года в редакции распоряжения правительства РФ от 11.06.2014 №1032-р;</w:t>
            </w:r>
          </w:p>
          <w:p w:rsidR="00BC73F6" w:rsidRPr="00245F34" w:rsidRDefault="00BC73F6" w:rsidP="00245F34">
            <w:pPr>
              <w:numPr>
                <w:ilvl w:val="0"/>
                <w:numId w:val="1"/>
              </w:numPr>
              <w:spacing w:after="0" w:line="240" w:lineRule="auto"/>
              <w:ind w:left="0"/>
              <w:jc w:val="both"/>
              <w:rPr>
                <w:rFonts w:ascii="Times New Roman" w:hAnsi="Times New Roman" w:cs="Times New Roman"/>
              </w:rPr>
            </w:pPr>
            <w:r w:rsidRPr="00245F34">
              <w:rPr>
                <w:rFonts w:ascii="Times New Roman" w:hAnsi="Times New Roman" w:cs="Times New Roman"/>
                <w:snapToGrid w:val="0"/>
              </w:rPr>
              <w:t xml:space="preserve">Схема ТП РФ в области федерального транспорта в редакции </w:t>
            </w:r>
            <w:r w:rsidRPr="00245F34">
              <w:rPr>
                <w:rFonts w:ascii="Times New Roman" w:hAnsi="Times New Roman" w:cs="Times New Roman"/>
                <w:snapToGrid w:val="0"/>
                <w:lang w:eastAsia="ru-RU"/>
              </w:rPr>
              <w:t>распоряжения</w:t>
            </w:r>
            <w:r w:rsidRPr="00245F34">
              <w:rPr>
                <w:rFonts w:ascii="Times New Roman" w:hAnsi="Times New Roman" w:cs="Times New Roman"/>
                <w:snapToGrid w:val="0"/>
              </w:rPr>
              <w:t xml:space="preserve"> </w:t>
            </w:r>
            <w:r w:rsidRPr="00245F34">
              <w:rPr>
                <w:rFonts w:ascii="Times New Roman" w:hAnsi="Times New Roman" w:cs="Times New Roman"/>
                <w:snapToGrid w:val="0"/>
                <w:lang w:eastAsia="ru-RU"/>
              </w:rPr>
              <w:t>правительства</w:t>
            </w:r>
            <w:r w:rsidRPr="00245F34">
              <w:rPr>
                <w:rFonts w:ascii="Times New Roman" w:hAnsi="Times New Roman" w:cs="Times New Roman"/>
                <w:snapToGrid w:val="0"/>
              </w:rPr>
              <w:t xml:space="preserve"> РФ от 19 марта 2013 г. № 384-р</w:t>
            </w:r>
          </w:p>
          <w:p w:rsidR="00BC73F6" w:rsidRPr="00245F34" w:rsidRDefault="00BC73F6" w:rsidP="00245F34">
            <w:pPr>
              <w:numPr>
                <w:ilvl w:val="0"/>
                <w:numId w:val="1"/>
              </w:numPr>
              <w:spacing w:after="0" w:line="240" w:lineRule="auto"/>
              <w:ind w:left="0"/>
              <w:jc w:val="both"/>
              <w:rPr>
                <w:rFonts w:ascii="Times New Roman" w:hAnsi="Times New Roman" w:cs="Times New Roman"/>
              </w:rPr>
            </w:pPr>
            <w:r w:rsidRPr="00245F34">
              <w:rPr>
                <w:rFonts w:ascii="Times New Roman" w:hAnsi="Times New Roman" w:cs="Times New Roman"/>
                <w:snapToGrid w:val="0"/>
                <w:lang w:eastAsia="ru-RU"/>
              </w:rPr>
              <w:t>Закон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BC73F6" w:rsidRPr="00245F34" w:rsidRDefault="00BC73F6" w:rsidP="00245F34">
            <w:pPr>
              <w:numPr>
                <w:ilvl w:val="0"/>
                <w:numId w:val="1"/>
              </w:numPr>
              <w:spacing w:after="0" w:line="240" w:lineRule="auto"/>
              <w:ind w:left="0"/>
              <w:jc w:val="both"/>
              <w:rPr>
                <w:rFonts w:ascii="Times New Roman" w:hAnsi="Times New Roman" w:cs="Times New Roman"/>
                <w:snapToGrid w:val="0"/>
              </w:rPr>
            </w:pPr>
            <w:r w:rsidRPr="00245F34">
              <w:rPr>
                <w:rFonts w:ascii="Times New Roman" w:hAnsi="Times New Roman" w:cs="Times New Roman"/>
                <w:snapToGrid w:val="0"/>
              </w:rPr>
              <w:t>Закон Ханты-Мансийского автономного округа - Югры от 07.07.2004 № 43-оз «Об административно-территориальном устройстве Ханты-Мансийского автономного округа - Югры и порядке его изменения»;</w:t>
            </w:r>
          </w:p>
          <w:p w:rsidR="00BC73F6" w:rsidRPr="00245F34" w:rsidRDefault="00BC73F6" w:rsidP="00245F34">
            <w:pPr>
              <w:numPr>
                <w:ilvl w:val="0"/>
                <w:numId w:val="1"/>
              </w:numPr>
              <w:spacing w:after="0" w:line="240" w:lineRule="auto"/>
              <w:ind w:left="0"/>
              <w:jc w:val="both"/>
              <w:rPr>
                <w:rFonts w:ascii="Times New Roman" w:hAnsi="Times New Roman" w:cs="Times New Roman"/>
                <w:snapToGrid w:val="0"/>
              </w:rPr>
            </w:pPr>
            <w:r w:rsidRPr="00245F34">
              <w:rPr>
                <w:rFonts w:ascii="Times New Roman" w:hAnsi="Times New Roman" w:cs="Times New Roman"/>
                <w:snapToGrid w:val="0"/>
              </w:rPr>
              <w:t>Закон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BC73F6" w:rsidRPr="00245F34" w:rsidRDefault="00BC73F6" w:rsidP="00245F34">
            <w:pPr>
              <w:numPr>
                <w:ilvl w:val="0"/>
                <w:numId w:val="1"/>
              </w:numPr>
              <w:spacing w:after="0" w:line="240" w:lineRule="auto"/>
              <w:ind w:left="0"/>
              <w:jc w:val="both"/>
              <w:rPr>
                <w:rFonts w:ascii="Times New Roman" w:hAnsi="Times New Roman" w:cs="Times New Roman"/>
                <w:snapToGrid w:val="0"/>
              </w:rPr>
            </w:pPr>
            <w:r w:rsidRPr="00245F34">
              <w:rPr>
                <w:rFonts w:ascii="Times New Roman" w:hAnsi="Times New Roman" w:cs="Times New Roman"/>
                <w:snapToGrid w:val="0"/>
              </w:rPr>
              <w:t>Закон Ханты-Мансийского автономного округа - Югры от 18.04.2007 № 39-оз «О градостроительной деятельности на территории Ханты-Мансийского автономного округа - Югры»;</w:t>
            </w:r>
          </w:p>
          <w:p w:rsidR="00BC73F6" w:rsidRPr="00245F34" w:rsidRDefault="00BC73F6" w:rsidP="00245F34">
            <w:pPr>
              <w:numPr>
                <w:ilvl w:val="0"/>
                <w:numId w:val="1"/>
              </w:numPr>
              <w:spacing w:after="0" w:line="240" w:lineRule="auto"/>
              <w:ind w:left="0"/>
              <w:jc w:val="both"/>
              <w:rPr>
                <w:rFonts w:ascii="Times New Roman" w:hAnsi="Times New Roman" w:cs="Times New Roman"/>
              </w:rPr>
            </w:pPr>
            <w:r w:rsidRPr="00245F34">
              <w:rPr>
                <w:rFonts w:ascii="Times New Roman" w:hAnsi="Times New Roman" w:cs="Times New Roman"/>
                <w:snapToGrid w:val="0"/>
                <w:lang w:eastAsia="ru-RU"/>
              </w:rPr>
              <w:t>Постановление Правительства Ханты-Мансийского автономного округа – Югры от 26.12.2014 № 506-п «Об утверждении Схемы территориального планирования Ханты-Мансийского автономного округа – Югры»;</w:t>
            </w:r>
          </w:p>
          <w:p w:rsidR="00BC73F6" w:rsidRPr="00245F34" w:rsidRDefault="00BC73F6" w:rsidP="00245F34">
            <w:pPr>
              <w:numPr>
                <w:ilvl w:val="0"/>
                <w:numId w:val="1"/>
              </w:numPr>
              <w:spacing w:after="0" w:line="240" w:lineRule="auto"/>
              <w:ind w:left="0"/>
              <w:jc w:val="both"/>
              <w:rPr>
                <w:rFonts w:ascii="Times New Roman" w:hAnsi="Times New Roman" w:cs="Times New Roman"/>
              </w:rPr>
            </w:pPr>
            <w:r w:rsidRPr="00245F34">
              <w:rPr>
                <w:rFonts w:ascii="Times New Roman" w:hAnsi="Times New Roman" w:cs="Times New Roman"/>
                <w:snapToGrid w:val="0"/>
                <w:lang w:eastAsia="ru-RU"/>
              </w:rPr>
              <w:t>Распоряжение Правительства Ханты-Мансийского автономного округа – Югры от 21.01.2010 № 44-рп «Об утверждении Перечня автомобильных дорог общего пользования регионального или межмуниципального значения Ханты-Мансийского автономного округа – Югры и Перечня автомобильных дорог общего пользования регионального или межмуниципального значения Ханты-Мансийского автономного округа – Югры, подлежащих передаче в собственность муниципальных образований автономного округа»;</w:t>
            </w:r>
          </w:p>
          <w:p w:rsidR="00BC73F6" w:rsidRPr="00245F34" w:rsidRDefault="00BC73F6" w:rsidP="00245F34">
            <w:pPr>
              <w:numPr>
                <w:ilvl w:val="0"/>
                <w:numId w:val="1"/>
              </w:numPr>
              <w:spacing w:after="0" w:line="240" w:lineRule="auto"/>
              <w:ind w:left="0"/>
              <w:jc w:val="both"/>
              <w:rPr>
                <w:rFonts w:ascii="Times New Roman" w:hAnsi="Times New Roman" w:cs="Times New Roman"/>
                <w:snapToGrid w:val="0"/>
                <w:lang w:eastAsia="ru-RU"/>
              </w:rPr>
            </w:pPr>
            <w:r w:rsidRPr="00245F34">
              <w:rPr>
                <w:rFonts w:ascii="Times New Roman" w:hAnsi="Times New Roman" w:cs="Times New Roman"/>
                <w:snapToGrid w:val="0"/>
                <w:lang w:eastAsia="ru-RU"/>
              </w:rPr>
              <w:t>Решение Думы Нефтеюганского района от 19.12.2007 № 623 «Об утверждении схемы территориального планирования муниципального образования Нефтеюганский район»;</w:t>
            </w:r>
          </w:p>
          <w:p w:rsidR="00BC73F6" w:rsidRPr="00245F34" w:rsidRDefault="00BC73F6" w:rsidP="00245F34">
            <w:pPr>
              <w:numPr>
                <w:ilvl w:val="0"/>
                <w:numId w:val="1"/>
              </w:numPr>
              <w:spacing w:after="0" w:line="240" w:lineRule="auto"/>
              <w:ind w:left="0"/>
              <w:jc w:val="both"/>
              <w:rPr>
                <w:rFonts w:ascii="Times New Roman" w:hAnsi="Times New Roman" w:cs="Times New Roman"/>
                <w:snapToGrid w:val="0"/>
                <w:lang w:eastAsia="ru-RU"/>
              </w:rPr>
            </w:pPr>
            <w:r w:rsidRPr="00245F34">
              <w:rPr>
                <w:rFonts w:ascii="Times New Roman" w:hAnsi="Times New Roman" w:cs="Times New Roman"/>
                <w:snapToGrid w:val="0"/>
                <w:lang w:eastAsia="ru-RU"/>
              </w:rPr>
              <w:t>Решение Совета депутатов сельского поселения Сингапай от 22.10.2009 № 45 «Об утверждении Генерального плана, Правил землепользования и застройки сельского поселения Сингапай»;</w:t>
            </w:r>
          </w:p>
          <w:p w:rsidR="00BC73F6" w:rsidRPr="00245F34" w:rsidRDefault="00BC73F6" w:rsidP="00245F34">
            <w:pPr>
              <w:numPr>
                <w:ilvl w:val="0"/>
                <w:numId w:val="1"/>
              </w:numPr>
              <w:spacing w:after="0" w:line="240" w:lineRule="auto"/>
              <w:ind w:left="0"/>
              <w:jc w:val="both"/>
              <w:rPr>
                <w:rFonts w:ascii="Times New Roman" w:hAnsi="Times New Roman" w:cs="Times New Roman"/>
                <w:snapToGrid w:val="0"/>
                <w:lang w:eastAsia="ru-RU"/>
              </w:rPr>
            </w:pPr>
            <w:r w:rsidRPr="00245F34">
              <w:rPr>
                <w:rFonts w:ascii="Times New Roman" w:hAnsi="Times New Roman" w:cs="Times New Roman"/>
                <w:snapToGrid w:val="0"/>
                <w:lang w:eastAsia="ru-RU"/>
              </w:rPr>
              <w:t>Решение Совета депутатов сельского поселения Сингапай от 28.01.2016 № 48 «Об утверждении местных нормативов градостроительного проектирования сельского поселения Сингапай»;</w:t>
            </w:r>
          </w:p>
          <w:p w:rsidR="00BC73F6" w:rsidRPr="00245F34" w:rsidRDefault="00BC73F6" w:rsidP="00245F34">
            <w:pPr>
              <w:tabs>
                <w:tab w:val="left" w:pos="709"/>
                <w:tab w:val="left" w:pos="851"/>
                <w:tab w:val="left" w:pos="993"/>
              </w:tabs>
              <w:spacing w:after="0" w:line="240" w:lineRule="auto"/>
              <w:jc w:val="both"/>
              <w:rPr>
                <w:rFonts w:ascii="Times New Roman" w:hAnsi="Times New Roman" w:cs="Times New Roman"/>
              </w:rPr>
            </w:pPr>
            <w:r w:rsidRPr="00245F34">
              <w:rPr>
                <w:rFonts w:ascii="Times New Roman" w:hAnsi="Times New Roman" w:cs="Times New Roman"/>
                <w:snapToGrid w:val="0"/>
                <w:lang w:eastAsia="ru-RU"/>
              </w:rPr>
              <w:t>Постановление администрации сельского поселения Сингапай от 28.03.2017 №56 «Об утверждении Программы комплексного развития транспортной инфраструктуры сельского поселения Сингапай на 2017-2022 годы и на период до 2027 года»;</w:t>
            </w:r>
          </w:p>
        </w:tc>
      </w:tr>
      <w:tr w:rsidR="00BC73F6" w:rsidRPr="00245F34">
        <w:tc>
          <w:tcPr>
            <w:tcW w:w="1679" w:type="pct"/>
          </w:tcPr>
          <w:p w:rsidR="00BC73F6" w:rsidRPr="00245F34" w:rsidRDefault="00BC73F6" w:rsidP="00245F34">
            <w:pPr>
              <w:spacing w:after="0" w:line="240" w:lineRule="auto"/>
              <w:rPr>
                <w:rFonts w:ascii="Times New Roman" w:hAnsi="Times New Roman" w:cs="Times New Roman"/>
              </w:rPr>
            </w:pPr>
            <w:r w:rsidRPr="00245F34">
              <w:rPr>
                <w:rFonts w:ascii="Times New Roman" w:hAnsi="Times New Roman" w:cs="Times New Roman"/>
                <w:lang w:eastAsia="ru-RU"/>
              </w:rPr>
              <w:t>Наименование Заказчика Программы, его местонахождение</w:t>
            </w:r>
          </w:p>
        </w:tc>
        <w:tc>
          <w:tcPr>
            <w:tcW w:w="3321" w:type="pct"/>
            <w:gridSpan w:val="4"/>
          </w:tcPr>
          <w:p w:rsidR="00BC73F6" w:rsidRPr="00245F34" w:rsidRDefault="00BC73F6" w:rsidP="00245F34">
            <w:pPr>
              <w:keepNext/>
              <w:suppressAutoHyphens/>
              <w:spacing w:after="0" w:line="240" w:lineRule="auto"/>
              <w:rPr>
                <w:rFonts w:ascii="Times New Roman" w:hAnsi="Times New Roman" w:cs="Times New Roman"/>
                <w:lang w:eastAsia="ru-RU"/>
              </w:rPr>
            </w:pPr>
            <w:r w:rsidRPr="00245F34">
              <w:rPr>
                <w:rFonts w:ascii="Times New Roman" w:hAnsi="Times New Roman" w:cs="Times New Roman"/>
                <w:lang w:eastAsia="ru-RU"/>
              </w:rPr>
              <w:t>Муниципальное казенное учреждение «Управление по делам  администрации Нефтеюганского района»</w:t>
            </w:r>
          </w:p>
        </w:tc>
      </w:tr>
      <w:tr w:rsidR="00BC73F6" w:rsidRPr="00245F34">
        <w:tc>
          <w:tcPr>
            <w:tcW w:w="1679" w:type="pct"/>
          </w:tcPr>
          <w:p w:rsidR="00BC73F6" w:rsidRPr="00245F34" w:rsidRDefault="00BC73F6" w:rsidP="00245F34">
            <w:pPr>
              <w:spacing w:after="0" w:line="240" w:lineRule="auto"/>
              <w:rPr>
                <w:rFonts w:ascii="Times New Roman" w:hAnsi="Times New Roman" w:cs="Times New Roman"/>
              </w:rPr>
            </w:pPr>
            <w:r w:rsidRPr="00245F34">
              <w:rPr>
                <w:rFonts w:ascii="Times New Roman" w:hAnsi="Times New Roman" w:cs="Times New Roman"/>
                <w:lang w:eastAsia="ru-RU"/>
              </w:rPr>
              <w:t>Наименование разработчиков Программы, его местонахождение</w:t>
            </w:r>
          </w:p>
        </w:tc>
        <w:tc>
          <w:tcPr>
            <w:tcW w:w="3321" w:type="pct"/>
            <w:gridSpan w:val="4"/>
          </w:tcPr>
          <w:p w:rsidR="00BC73F6" w:rsidRPr="00245F34" w:rsidRDefault="00BC73F6" w:rsidP="00245F34">
            <w:pPr>
              <w:spacing w:after="0" w:line="240" w:lineRule="auto"/>
              <w:rPr>
                <w:rFonts w:ascii="Times New Roman" w:hAnsi="Times New Roman" w:cs="Times New Roman"/>
              </w:rPr>
            </w:pPr>
            <w:r w:rsidRPr="00245F34">
              <w:rPr>
                <w:rFonts w:ascii="Times New Roman" w:hAnsi="Times New Roman" w:cs="Times New Roman"/>
              </w:rPr>
              <w:t xml:space="preserve">ООО «Корпус», город Новосибирск, Горский мкр,1 </w:t>
            </w:r>
          </w:p>
          <w:p w:rsidR="00BC73F6" w:rsidRPr="00245F34" w:rsidRDefault="00BC73F6" w:rsidP="00245F34">
            <w:pPr>
              <w:spacing w:after="0" w:line="240" w:lineRule="auto"/>
              <w:rPr>
                <w:rFonts w:ascii="Times New Roman" w:hAnsi="Times New Roman" w:cs="Times New Roman"/>
              </w:rPr>
            </w:pPr>
            <w:r w:rsidRPr="00245F34">
              <w:rPr>
                <w:rFonts w:ascii="Times New Roman" w:hAnsi="Times New Roman" w:cs="Times New Roman"/>
              </w:rPr>
              <w:t>офис № 8, 630073 а/я 59</w:t>
            </w:r>
          </w:p>
        </w:tc>
      </w:tr>
      <w:tr w:rsidR="00BC73F6" w:rsidRPr="00245F34">
        <w:tc>
          <w:tcPr>
            <w:tcW w:w="1679" w:type="pct"/>
          </w:tcPr>
          <w:p w:rsidR="00BC73F6" w:rsidRPr="00245F34" w:rsidRDefault="00BC73F6" w:rsidP="00245F34">
            <w:pPr>
              <w:spacing w:after="0" w:line="240" w:lineRule="auto"/>
              <w:jc w:val="both"/>
              <w:rPr>
                <w:rFonts w:ascii="Times New Roman" w:hAnsi="Times New Roman" w:cs="Times New Roman"/>
              </w:rPr>
            </w:pPr>
            <w:r w:rsidRPr="00245F34">
              <w:rPr>
                <w:rFonts w:ascii="Times New Roman" w:hAnsi="Times New Roman" w:cs="Times New Roman"/>
                <w:lang w:eastAsia="ru-RU"/>
              </w:rPr>
              <w:t>Цели и задачи Программы</w:t>
            </w:r>
          </w:p>
        </w:tc>
        <w:tc>
          <w:tcPr>
            <w:tcW w:w="3321" w:type="pct"/>
            <w:gridSpan w:val="4"/>
          </w:tcPr>
          <w:p w:rsidR="00BC73F6" w:rsidRPr="00245F34" w:rsidRDefault="00BC73F6" w:rsidP="00245F34">
            <w:pPr>
              <w:spacing w:after="0" w:line="240" w:lineRule="auto"/>
              <w:jc w:val="both"/>
              <w:rPr>
                <w:rFonts w:ascii="Times New Roman" w:hAnsi="Times New Roman" w:cs="Times New Roman"/>
                <w:lang w:eastAsia="ru-RU"/>
              </w:rPr>
            </w:pPr>
            <w:r w:rsidRPr="00245F34">
              <w:rPr>
                <w:rFonts w:ascii="Times New Roman" w:hAnsi="Times New Roman" w:cs="Times New Roman"/>
                <w:lang w:eastAsia="ru-RU"/>
              </w:rPr>
              <w:t xml:space="preserve">Работа выполняется в целях обеспечения:  </w:t>
            </w:r>
          </w:p>
          <w:p w:rsidR="00BC73F6" w:rsidRPr="00245F34" w:rsidRDefault="00BC73F6" w:rsidP="00245F34">
            <w:pPr>
              <w:numPr>
                <w:ilvl w:val="0"/>
                <w:numId w:val="2"/>
              </w:numPr>
              <w:spacing w:after="0" w:line="240" w:lineRule="auto"/>
              <w:ind w:left="0" w:firstLine="313"/>
              <w:jc w:val="both"/>
              <w:rPr>
                <w:rFonts w:ascii="Times New Roman" w:hAnsi="Times New Roman" w:cs="Times New Roman"/>
                <w:lang w:eastAsia="ru-RU"/>
              </w:rPr>
            </w:pPr>
            <w:r w:rsidRPr="00245F34">
              <w:rPr>
                <w:rFonts w:ascii="Times New Roman" w:hAnsi="Times New Roman" w:cs="Times New Roman"/>
                <w:lang w:eastAsia="ru-RU"/>
              </w:rPr>
              <w:t xml:space="preserve">безопасности, качества и эффективности транспортного обслуживания населения, </w:t>
            </w:r>
            <w:r w:rsidRPr="00245F34">
              <w:rPr>
                <w:rFonts w:ascii="Times New Roman" w:hAnsi="Times New Roman" w:cs="Times New Roman"/>
              </w:rPr>
              <w:t>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 Сингапай</w:t>
            </w:r>
            <w:r w:rsidRPr="00245F34">
              <w:rPr>
                <w:rFonts w:ascii="Times New Roman" w:hAnsi="Times New Roman" w:cs="Times New Roman"/>
                <w:lang w:eastAsia="ru-RU"/>
              </w:rPr>
              <w:t>;</w:t>
            </w:r>
          </w:p>
          <w:p w:rsidR="00BC73F6" w:rsidRPr="00245F34" w:rsidRDefault="00BC73F6" w:rsidP="00245F34">
            <w:pPr>
              <w:numPr>
                <w:ilvl w:val="0"/>
                <w:numId w:val="2"/>
              </w:numPr>
              <w:spacing w:after="0" w:line="240" w:lineRule="auto"/>
              <w:ind w:left="0" w:firstLine="313"/>
              <w:jc w:val="both"/>
              <w:rPr>
                <w:rFonts w:ascii="Times New Roman" w:hAnsi="Times New Roman" w:cs="Times New Roman"/>
                <w:lang w:eastAsia="ru-RU"/>
              </w:rPr>
            </w:pPr>
            <w:r w:rsidRPr="00245F34">
              <w:rPr>
                <w:rFonts w:ascii="Times New Roman" w:hAnsi="Times New Roman" w:cs="Times New Roman"/>
                <w:lang w:eastAsia="ru-RU"/>
              </w:rPr>
              <w:t xml:space="preserve">доступности объектов транспортной инфраструктуры </w:t>
            </w:r>
            <w:r w:rsidRPr="00245F34">
              <w:rPr>
                <w:rFonts w:ascii="Times New Roman" w:hAnsi="Times New Roman" w:cs="Times New Roman"/>
              </w:rPr>
              <w:t>поселения</w:t>
            </w:r>
            <w:r w:rsidRPr="00245F34">
              <w:rPr>
                <w:rFonts w:ascii="Times New Roman" w:hAnsi="Times New Roman" w:cs="Times New Roman"/>
                <w:lang w:eastAsia="ru-RU"/>
              </w:rPr>
              <w:t xml:space="preserve"> для населения и субъектов экономической деятельности в соответствии с нормативами градостроительного проектирования;</w:t>
            </w:r>
          </w:p>
          <w:p w:rsidR="00BC73F6" w:rsidRPr="00245F34" w:rsidRDefault="00BC73F6" w:rsidP="00245F34">
            <w:pPr>
              <w:numPr>
                <w:ilvl w:val="0"/>
                <w:numId w:val="2"/>
              </w:numPr>
              <w:spacing w:after="0" w:line="240" w:lineRule="auto"/>
              <w:ind w:left="0" w:firstLine="313"/>
              <w:jc w:val="both"/>
              <w:rPr>
                <w:rFonts w:ascii="Times New Roman" w:hAnsi="Times New Roman" w:cs="Times New Roman"/>
                <w:lang w:eastAsia="ru-RU"/>
              </w:rPr>
            </w:pPr>
            <w:r w:rsidRPr="00245F34">
              <w:rPr>
                <w:rFonts w:ascii="Times New Roman" w:hAnsi="Times New Roman" w:cs="Times New Roman"/>
                <w:lang w:eastAsia="ru-RU"/>
              </w:rPr>
              <w:t xml:space="preserve">развития транспортной инфраструктуры, сбалансированного с градостроительной деятельностью в </w:t>
            </w:r>
            <w:r w:rsidRPr="00245F34">
              <w:rPr>
                <w:rFonts w:ascii="Times New Roman" w:hAnsi="Times New Roman" w:cs="Times New Roman"/>
              </w:rPr>
              <w:t>поселении Сингапай;</w:t>
            </w:r>
            <w:r w:rsidRPr="00245F34">
              <w:rPr>
                <w:rFonts w:ascii="Times New Roman" w:hAnsi="Times New Roman" w:cs="Times New Roman"/>
                <w:lang w:eastAsia="ru-RU"/>
              </w:rPr>
              <w:t xml:space="preserve"> </w:t>
            </w:r>
          </w:p>
          <w:p w:rsidR="00BC73F6" w:rsidRPr="00245F34" w:rsidRDefault="00BC73F6" w:rsidP="00245F34">
            <w:pPr>
              <w:numPr>
                <w:ilvl w:val="0"/>
                <w:numId w:val="2"/>
              </w:numPr>
              <w:spacing w:after="0" w:line="240" w:lineRule="auto"/>
              <w:ind w:left="0" w:firstLine="313"/>
              <w:jc w:val="both"/>
              <w:rPr>
                <w:rFonts w:ascii="Times New Roman" w:hAnsi="Times New Roman" w:cs="Times New Roman"/>
                <w:lang w:eastAsia="ru-RU"/>
              </w:rPr>
            </w:pPr>
            <w:r w:rsidRPr="00245F34">
              <w:rPr>
                <w:rFonts w:ascii="Times New Roman" w:hAnsi="Times New Roman" w:cs="Times New Roman"/>
                <w:lang w:eastAsia="ru-RU"/>
              </w:rPr>
              <w:t>создания условий для управления транспортным спросом;</w:t>
            </w:r>
          </w:p>
          <w:p w:rsidR="00BC73F6" w:rsidRPr="00245F34" w:rsidRDefault="00BC73F6" w:rsidP="00245F34">
            <w:pPr>
              <w:numPr>
                <w:ilvl w:val="0"/>
                <w:numId w:val="2"/>
              </w:numPr>
              <w:spacing w:after="0" w:line="240" w:lineRule="auto"/>
              <w:ind w:left="0" w:firstLine="313"/>
              <w:jc w:val="both"/>
              <w:rPr>
                <w:rFonts w:ascii="Times New Roman" w:hAnsi="Times New Roman" w:cs="Times New Roman"/>
                <w:lang w:eastAsia="ru-RU"/>
              </w:rPr>
            </w:pPr>
            <w:r w:rsidRPr="00245F34">
              <w:rPr>
                <w:rFonts w:ascii="Times New Roman" w:hAnsi="Times New Roman" w:cs="Times New Roman"/>
                <w:lang w:eastAsia="ru-RU"/>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BC73F6" w:rsidRPr="00245F34" w:rsidRDefault="00BC73F6" w:rsidP="00245F34">
            <w:pPr>
              <w:numPr>
                <w:ilvl w:val="0"/>
                <w:numId w:val="2"/>
              </w:numPr>
              <w:spacing w:after="0" w:line="240" w:lineRule="auto"/>
              <w:ind w:left="0" w:firstLine="313"/>
              <w:jc w:val="both"/>
              <w:rPr>
                <w:rFonts w:ascii="Times New Roman" w:hAnsi="Times New Roman" w:cs="Times New Roman"/>
                <w:lang w:eastAsia="ru-RU"/>
              </w:rPr>
            </w:pPr>
            <w:r w:rsidRPr="00245F34">
              <w:rPr>
                <w:rFonts w:ascii="Times New Roman" w:hAnsi="Times New Roman" w:cs="Times New Roman"/>
                <w:lang w:eastAsia="ru-RU"/>
              </w:rPr>
              <w:t>создания условий для пешеходного и велосипедного продвижения населения;</w:t>
            </w:r>
          </w:p>
          <w:p w:rsidR="00BC73F6" w:rsidRPr="00245F34" w:rsidRDefault="00BC73F6" w:rsidP="00245F34">
            <w:pPr>
              <w:numPr>
                <w:ilvl w:val="0"/>
                <w:numId w:val="2"/>
              </w:numPr>
              <w:spacing w:after="0" w:line="240" w:lineRule="auto"/>
              <w:ind w:left="0" w:firstLine="313"/>
              <w:jc w:val="both"/>
              <w:rPr>
                <w:rFonts w:ascii="Times New Roman" w:hAnsi="Times New Roman" w:cs="Times New Roman"/>
                <w:lang w:eastAsia="ru-RU"/>
              </w:rPr>
            </w:pPr>
            <w:r w:rsidRPr="00245F34">
              <w:rPr>
                <w:rFonts w:ascii="Times New Roman" w:hAnsi="Times New Roman" w:cs="Times New Roman"/>
                <w:lang w:eastAsia="ru-RU"/>
              </w:rPr>
              <w:t>обеспечения эффективности функционирования действующей транспортной инфраструктуры.</w:t>
            </w:r>
          </w:p>
          <w:p w:rsidR="00BC73F6" w:rsidRPr="00245F34" w:rsidRDefault="00BC73F6" w:rsidP="00245F34">
            <w:pPr>
              <w:spacing w:after="0" w:line="240" w:lineRule="auto"/>
              <w:jc w:val="both"/>
              <w:rPr>
                <w:rFonts w:ascii="Times New Roman" w:hAnsi="Times New Roman" w:cs="Times New Roman"/>
                <w:lang w:eastAsia="ru-RU"/>
              </w:rPr>
            </w:pPr>
            <w:r w:rsidRPr="00245F34">
              <w:rPr>
                <w:rFonts w:ascii="Times New Roman" w:hAnsi="Times New Roman" w:cs="Times New Roman"/>
                <w:lang w:eastAsia="ru-RU"/>
              </w:rPr>
              <w:t>Задачи Программы комплексного развития:</w:t>
            </w:r>
          </w:p>
          <w:p w:rsidR="00BC73F6" w:rsidRPr="00245F34" w:rsidRDefault="00BC73F6" w:rsidP="00245F34">
            <w:pPr>
              <w:numPr>
                <w:ilvl w:val="0"/>
                <w:numId w:val="2"/>
              </w:numPr>
              <w:spacing w:after="0" w:line="240" w:lineRule="auto"/>
              <w:ind w:left="0" w:firstLine="313"/>
              <w:jc w:val="both"/>
              <w:rPr>
                <w:rFonts w:ascii="Times New Roman" w:hAnsi="Times New Roman" w:cs="Times New Roman"/>
                <w:lang w:eastAsia="ru-RU"/>
              </w:rPr>
            </w:pPr>
            <w:r w:rsidRPr="00245F34">
              <w:rPr>
                <w:rFonts w:ascii="Times New Roman" w:hAnsi="Times New Roman" w:cs="Times New Roman"/>
                <w:lang w:eastAsia="ru-RU"/>
              </w:rPr>
              <w:t>формирование перечня мероприятий (инвестиционных проектов) по проектированию, строительству объектов транспортной инфраструктуры поселения, предусмотренных стратегией социально-экономического развития, государственными и муниципальными программами, генеральным планом.</w:t>
            </w:r>
          </w:p>
          <w:p w:rsidR="00BC73F6" w:rsidRPr="00245F34" w:rsidRDefault="00BC73F6" w:rsidP="00245F34">
            <w:pPr>
              <w:numPr>
                <w:ilvl w:val="0"/>
                <w:numId w:val="2"/>
              </w:numPr>
              <w:spacing w:after="0" w:line="240" w:lineRule="auto"/>
              <w:ind w:left="0" w:firstLine="313"/>
              <w:jc w:val="both"/>
              <w:rPr>
                <w:rFonts w:ascii="Times New Roman" w:hAnsi="Times New Roman" w:cs="Times New Roman"/>
                <w:lang w:eastAsia="ru-RU"/>
              </w:rPr>
            </w:pPr>
            <w:r w:rsidRPr="00245F34">
              <w:rPr>
                <w:rFonts w:ascii="Times New Roman" w:hAnsi="Times New Roman" w:cs="Times New Roman"/>
                <w:lang w:eastAsia="ru-RU"/>
              </w:rPr>
              <w:t>оценка объемов и источников финансирования мероприятий по проектированию, строительству объектов транспортной инфраструктуры.</w:t>
            </w:r>
          </w:p>
        </w:tc>
      </w:tr>
      <w:tr w:rsidR="00BC73F6" w:rsidRPr="00245F34">
        <w:tc>
          <w:tcPr>
            <w:tcW w:w="1679" w:type="pct"/>
          </w:tcPr>
          <w:p w:rsidR="00BC73F6" w:rsidRPr="00245F34" w:rsidRDefault="00BC73F6" w:rsidP="00245F34">
            <w:pPr>
              <w:spacing w:after="0" w:line="240" w:lineRule="auto"/>
              <w:rPr>
                <w:rFonts w:ascii="Times New Roman" w:hAnsi="Times New Roman" w:cs="Times New Roman"/>
              </w:rPr>
            </w:pPr>
            <w:r w:rsidRPr="00245F34">
              <w:rPr>
                <w:rFonts w:ascii="Times New Roman" w:hAnsi="Times New Roman" w:cs="Times New Roman"/>
                <w:lang w:eastAsia="ru-RU"/>
              </w:rPr>
              <w:t>Целевые показатели (индикаторы) развития транспортной инфраструктуры</w:t>
            </w:r>
          </w:p>
        </w:tc>
        <w:tc>
          <w:tcPr>
            <w:tcW w:w="3321" w:type="pct"/>
            <w:gridSpan w:val="4"/>
          </w:tcPr>
          <w:p w:rsidR="00BC73F6" w:rsidRPr="00245F34" w:rsidRDefault="00BC73F6" w:rsidP="00245F34">
            <w:pPr>
              <w:shd w:val="clear" w:color="auto" w:fill="FFFFFF"/>
              <w:spacing w:after="0" w:line="240" w:lineRule="auto"/>
              <w:ind w:firstLine="176"/>
              <w:jc w:val="both"/>
              <w:rPr>
                <w:rFonts w:ascii="Times New Roman" w:hAnsi="Times New Roman" w:cs="Times New Roman"/>
                <w:lang w:eastAsia="ru-RU"/>
              </w:rPr>
            </w:pPr>
            <w:r w:rsidRPr="00245F34">
              <w:rPr>
                <w:rFonts w:ascii="Times New Roman" w:hAnsi="Times New Roman" w:cs="Times New Roman"/>
                <w:lang w:eastAsia="ru-RU"/>
              </w:rPr>
              <w:t>Развитие объектов транспортной инфраструктуры за период действия Программы приведет к тому, что транспортная инфраструктура сельского поселения будет характеризоваться следующими показателями:</w:t>
            </w:r>
          </w:p>
          <w:p w:rsidR="00BC73F6" w:rsidRPr="00245F34" w:rsidRDefault="00BC73F6" w:rsidP="00245F34">
            <w:pPr>
              <w:numPr>
                <w:ilvl w:val="0"/>
                <w:numId w:val="3"/>
              </w:numPr>
              <w:spacing w:after="0" w:line="240" w:lineRule="auto"/>
              <w:ind w:left="0" w:firstLine="313"/>
              <w:jc w:val="both"/>
              <w:rPr>
                <w:rFonts w:ascii="Times New Roman" w:hAnsi="Times New Roman" w:cs="Times New Roman"/>
                <w:lang w:eastAsia="ru-RU"/>
              </w:rPr>
            </w:pPr>
            <w:r w:rsidRPr="00245F34">
              <w:rPr>
                <w:rFonts w:ascii="Times New Roman" w:hAnsi="Times New Roman" w:cs="Times New Roman"/>
                <w:lang w:eastAsia="ru-RU"/>
              </w:rPr>
              <w:t xml:space="preserve">в 2038 году протяженность автомобильных дорог общего пользования местного значения с твердым покрытием будет составлять </w:t>
            </w:r>
            <w:r w:rsidRPr="00245F34">
              <w:rPr>
                <w:rFonts w:ascii="Times New Roman" w:hAnsi="Times New Roman" w:cs="Times New Roman"/>
              </w:rPr>
              <w:t xml:space="preserve">28,682 </w:t>
            </w:r>
            <w:r w:rsidRPr="00245F34">
              <w:rPr>
                <w:rFonts w:ascii="Times New Roman" w:hAnsi="Times New Roman" w:cs="Times New Roman"/>
                <w:lang w:eastAsia="ru-RU"/>
              </w:rPr>
              <w:t>км;</w:t>
            </w:r>
          </w:p>
          <w:p w:rsidR="00BC73F6" w:rsidRPr="00245F34" w:rsidRDefault="00BC73F6" w:rsidP="00245F34">
            <w:pPr>
              <w:numPr>
                <w:ilvl w:val="0"/>
                <w:numId w:val="3"/>
              </w:numPr>
              <w:spacing w:after="0" w:line="240" w:lineRule="auto"/>
              <w:ind w:left="0" w:firstLine="313"/>
              <w:jc w:val="both"/>
              <w:rPr>
                <w:rFonts w:ascii="Times New Roman" w:hAnsi="Times New Roman" w:cs="Times New Roman"/>
                <w:lang w:eastAsia="ru-RU"/>
              </w:rPr>
            </w:pPr>
            <w:r w:rsidRPr="00245F34">
              <w:rPr>
                <w:rFonts w:ascii="Times New Roman" w:hAnsi="Times New Roman" w:cs="Times New Roman"/>
                <w:lang w:eastAsia="ru-RU"/>
              </w:rPr>
              <w:t xml:space="preserve">протяженность вновь построенных автомобильных дорог общего пользования местного значения составит </w:t>
            </w:r>
            <w:r w:rsidRPr="00245F34">
              <w:rPr>
                <w:rFonts w:ascii="Times New Roman" w:eastAsia="SimSun" w:hAnsi="Times New Roman" w:cs="Times New Roman"/>
                <w:lang w:eastAsia="ru-RU"/>
              </w:rPr>
              <w:t>13,435 км</w:t>
            </w:r>
            <w:r w:rsidRPr="00245F34">
              <w:rPr>
                <w:rFonts w:ascii="Times New Roman" w:hAnsi="Times New Roman" w:cs="Times New Roman"/>
                <w:lang w:eastAsia="ru-RU"/>
              </w:rPr>
              <w:t xml:space="preserve">; </w:t>
            </w:r>
          </w:p>
          <w:p w:rsidR="00BC73F6" w:rsidRPr="00245F34" w:rsidRDefault="00BC73F6" w:rsidP="00245F34">
            <w:pPr>
              <w:numPr>
                <w:ilvl w:val="0"/>
                <w:numId w:val="3"/>
              </w:numPr>
              <w:spacing w:after="0" w:line="240" w:lineRule="auto"/>
              <w:ind w:left="0" w:firstLine="313"/>
              <w:jc w:val="both"/>
              <w:rPr>
                <w:rFonts w:ascii="Times New Roman" w:hAnsi="Times New Roman" w:cs="Times New Roman"/>
                <w:lang w:eastAsia="ru-RU"/>
              </w:rPr>
            </w:pPr>
            <w:r w:rsidRPr="00245F34">
              <w:rPr>
                <w:rFonts w:ascii="Times New Roman" w:hAnsi="Times New Roman" w:cs="Times New Roman"/>
                <w:lang w:eastAsia="ru-RU"/>
              </w:rPr>
              <w:t xml:space="preserve">протяженность реконструированных автомобильных дорог поселения за расчетный срок составит </w:t>
            </w:r>
            <w:r w:rsidRPr="00245F34">
              <w:rPr>
                <w:rFonts w:ascii="Times New Roman" w:eastAsia="SimSun" w:hAnsi="Times New Roman" w:cs="Times New Roman"/>
                <w:lang w:eastAsia="ru-RU"/>
              </w:rPr>
              <w:t xml:space="preserve">3,158 </w:t>
            </w:r>
            <w:r w:rsidRPr="00245F34">
              <w:rPr>
                <w:rFonts w:ascii="Times New Roman" w:hAnsi="Times New Roman" w:cs="Times New Roman"/>
                <w:lang w:eastAsia="ru-RU"/>
              </w:rPr>
              <w:t>км.</w:t>
            </w:r>
          </w:p>
        </w:tc>
      </w:tr>
      <w:tr w:rsidR="00BC73F6" w:rsidRPr="00245F34">
        <w:trPr>
          <w:trHeight w:val="286"/>
        </w:trPr>
        <w:tc>
          <w:tcPr>
            <w:tcW w:w="1679" w:type="pct"/>
          </w:tcPr>
          <w:p w:rsidR="00BC73F6" w:rsidRPr="00245F34" w:rsidRDefault="00BC73F6" w:rsidP="00245F34">
            <w:pPr>
              <w:spacing w:after="0" w:line="240" w:lineRule="auto"/>
              <w:rPr>
                <w:rFonts w:ascii="Times New Roman" w:hAnsi="Times New Roman" w:cs="Times New Roman"/>
                <w:lang w:eastAsia="ru-RU"/>
              </w:rPr>
            </w:pPr>
            <w:r w:rsidRPr="00245F34">
              <w:rPr>
                <w:rFonts w:ascii="Times New Roman" w:hAnsi="Times New Roman" w:cs="Times New Roman"/>
                <w:lang w:eastAsia="ru-RU"/>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инвестиционных проектов)</w:t>
            </w:r>
          </w:p>
        </w:tc>
        <w:tc>
          <w:tcPr>
            <w:tcW w:w="3321" w:type="pct"/>
            <w:gridSpan w:val="4"/>
          </w:tcPr>
          <w:p w:rsidR="00BC73F6" w:rsidRPr="00245F34" w:rsidRDefault="00BC73F6" w:rsidP="00245F34">
            <w:pPr>
              <w:spacing w:after="0" w:line="240" w:lineRule="auto"/>
              <w:ind w:firstLine="47"/>
              <w:jc w:val="both"/>
              <w:rPr>
                <w:rFonts w:ascii="Times New Roman" w:hAnsi="Times New Roman" w:cs="Times New Roman"/>
              </w:rPr>
            </w:pPr>
            <w:r w:rsidRPr="00245F34">
              <w:rPr>
                <w:rFonts w:ascii="Times New Roman" w:hAnsi="Times New Roman" w:cs="Times New Roman"/>
              </w:rPr>
              <w:t xml:space="preserve">Основное усилия в планируемый период </w:t>
            </w:r>
            <w:r w:rsidRPr="00245F34">
              <w:rPr>
                <w:rFonts w:ascii="Times New Roman" w:hAnsi="Times New Roman" w:cs="Times New Roman"/>
                <w:lang w:eastAsia="ru-RU"/>
              </w:rPr>
              <w:t xml:space="preserve">по проектированию, строительству, реконструкции объектов транспортной инфраструктуры </w:t>
            </w:r>
            <w:r w:rsidRPr="00245F34">
              <w:rPr>
                <w:rFonts w:ascii="Times New Roman" w:hAnsi="Times New Roman" w:cs="Times New Roman"/>
              </w:rPr>
              <w:t>предлагается сосредоточить на нескольких направлениях:</w:t>
            </w:r>
          </w:p>
          <w:p w:rsidR="00BC73F6" w:rsidRPr="00245F34" w:rsidRDefault="00BC73F6" w:rsidP="00245F34">
            <w:pPr>
              <w:numPr>
                <w:ilvl w:val="0"/>
                <w:numId w:val="4"/>
              </w:numPr>
              <w:tabs>
                <w:tab w:val="left" w:pos="755"/>
              </w:tabs>
              <w:spacing w:after="0" w:line="240" w:lineRule="auto"/>
              <w:ind w:left="0" w:firstLine="360"/>
              <w:jc w:val="both"/>
              <w:rPr>
                <w:rFonts w:ascii="Times New Roman" w:hAnsi="Times New Roman" w:cs="Times New Roman"/>
              </w:rPr>
            </w:pPr>
            <w:r w:rsidRPr="00245F34">
              <w:rPr>
                <w:rFonts w:ascii="Times New Roman" w:hAnsi="Times New Roman" w:cs="Times New Roman"/>
              </w:rPr>
              <w:t>строительство улично-дорожной сети в восточной, южной и юго-западной части поселка Сингапай, в местах новой жилой застройки;</w:t>
            </w:r>
          </w:p>
          <w:p w:rsidR="00BC73F6" w:rsidRPr="00245F34" w:rsidRDefault="00BC73F6" w:rsidP="00245F34">
            <w:pPr>
              <w:numPr>
                <w:ilvl w:val="0"/>
                <w:numId w:val="4"/>
              </w:numPr>
              <w:spacing w:after="0" w:line="240" w:lineRule="auto"/>
              <w:ind w:left="0" w:firstLine="360"/>
              <w:jc w:val="both"/>
              <w:rPr>
                <w:rFonts w:ascii="Times New Roman" w:hAnsi="Times New Roman" w:cs="Times New Roman"/>
              </w:rPr>
            </w:pPr>
            <w:r w:rsidRPr="00245F34">
              <w:rPr>
                <w:rFonts w:ascii="Times New Roman" w:hAnsi="Times New Roman" w:cs="Times New Roman"/>
              </w:rPr>
              <w:t>строительство и реконструкция улично-дорожной сети в села Чеускино;</w:t>
            </w:r>
          </w:p>
          <w:p w:rsidR="00BC73F6" w:rsidRPr="00245F34" w:rsidRDefault="00BC73F6" w:rsidP="00245F34">
            <w:pPr>
              <w:numPr>
                <w:ilvl w:val="0"/>
                <w:numId w:val="4"/>
              </w:numPr>
              <w:tabs>
                <w:tab w:val="left" w:pos="755"/>
              </w:tabs>
              <w:spacing w:after="0" w:line="240" w:lineRule="auto"/>
              <w:ind w:left="0" w:firstLine="360"/>
              <w:jc w:val="both"/>
              <w:rPr>
                <w:rFonts w:ascii="Times New Roman" w:hAnsi="Times New Roman" w:cs="Times New Roman"/>
              </w:rPr>
            </w:pPr>
            <w:r w:rsidRPr="00245F34">
              <w:rPr>
                <w:rFonts w:ascii="Times New Roman" w:hAnsi="Times New Roman" w:cs="Times New Roman"/>
              </w:rPr>
              <w:t>строительство улично-дорожной сети в восточной, части села Чеускино (микрорайон Гидронамыв), в месте новой жилой застройки;</w:t>
            </w:r>
          </w:p>
          <w:p w:rsidR="00BC73F6" w:rsidRPr="00245F34" w:rsidRDefault="00BC73F6" w:rsidP="00245F34">
            <w:pPr>
              <w:numPr>
                <w:ilvl w:val="0"/>
                <w:numId w:val="4"/>
              </w:numPr>
              <w:spacing w:after="0" w:line="240" w:lineRule="auto"/>
              <w:ind w:left="0" w:firstLine="360"/>
              <w:jc w:val="both"/>
              <w:rPr>
                <w:rFonts w:ascii="Times New Roman" w:hAnsi="Times New Roman" w:cs="Times New Roman"/>
              </w:rPr>
            </w:pPr>
            <w:r w:rsidRPr="00245F34">
              <w:rPr>
                <w:rFonts w:ascii="Times New Roman" w:hAnsi="Times New Roman" w:cs="Times New Roman"/>
              </w:rPr>
              <w:t>создание участков дорог между жилой зоной и местами приложения труда, ликвидируя существующие недостатки связанности УДС;</w:t>
            </w:r>
          </w:p>
          <w:p w:rsidR="00BC73F6" w:rsidRPr="00245F34" w:rsidRDefault="00BC73F6" w:rsidP="00245F34">
            <w:pPr>
              <w:numPr>
                <w:ilvl w:val="0"/>
                <w:numId w:val="4"/>
              </w:numPr>
              <w:spacing w:after="0" w:line="240" w:lineRule="auto"/>
              <w:ind w:left="0" w:firstLine="360"/>
              <w:jc w:val="both"/>
              <w:rPr>
                <w:rFonts w:ascii="Times New Roman" w:hAnsi="Times New Roman" w:cs="Times New Roman"/>
              </w:rPr>
            </w:pPr>
            <w:r w:rsidRPr="00245F34">
              <w:rPr>
                <w:rFonts w:ascii="Times New Roman" w:hAnsi="Times New Roman" w:cs="Times New Roman"/>
              </w:rPr>
              <w:t>строительство тротуаров, пешеходных и велосипедных дорожек;</w:t>
            </w:r>
          </w:p>
          <w:p w:rsidR="00BC73F6" w:rsidRPr="00245F34" w:rsidRDefault="00BC73F6" w:rsidP="00245F34">
            <w:pPr>
              <w:numPr>
                <w:ilvl w:val="0"/>
                <w:numId w:val="4"/>
              </w:numPr>
              <w:spacing w:after="0" w:line="240" w:lineRule="auto"/>
              <w:ind w:left="0" w:firstLine="360"/>
              <w:jc w:val="both"/>
              <w:rPr>
                <w:rFonts w:ascii="Times New Roman" w:hAnsi="Times New Roman" w:cs="Times New Roman"/>
              </w:rPr>
            </w:pPr>
            <w:r w:rsidRPr="00245F34">
              <w:rPr>
                <w:rFonts w:ascii="Times New Roman" w:hAnsi="Times New Roman" w:cs="Times New Roman"/>
              </w:rPr>
              <w:t>дополнительное строительство открытых стоянок для личного транспорта в местах жительства и приложения труда.</w:t>
            </w:r>
          </w:p>
        </w:tc>
      </w:tr>
      <w:tr w:rsidR="00BC73F6" w:rsidRPr="00245F34">
        <w:tc>
          <w:tcPr>
            <w:tcW w:w="1679" w:type="pct"/>
          </w:tcPr>
          <w:p w:rsidR="00BC73F6" w:rsidRPr="00245F34" w:rsidRDefault="00BC73F6" w:rsidP="00245F34">
            <w:pPr>
              <w:spacing w:after="0" w:line="240" w:lineRule="auto"/>
              <w:rPr>
                <w:rFonts w:ascii="Times New Roman" w:hAnsi="Times New Roman" w:cs="Times New Roman"/>
                <w:lang w:eastAsia="ru-RU"/>
              </w:rPr>
            </w:pPr>
            <w:r w:rsidRPr="00245F34">
              <w:rPr>
                <w:rFonts w:ascii="Times New Roman" w:hAnsi="Times New Roman" w:cs="Times New Roman"/>
                <w:lang w:eastAsia="ru-RU"/>
              </w:rPr>
              <w:t>Срок реализации Программы</w:t>
            </w:r>
          </w:p>
        </w:tc>
        <w:tc>
          <w:tcPr>
            <w:tcW w:w="3321" w:type="pct"/>
            <w:gridSpan w:val="4"/>
          </w:tcPr>
          <w:p w:rsidR="00BC73F6" w:rsidRPr="00245F34" w:rsidRDefault="00BC73F6" w:rsidP="00245F34">
            <w:pPr>
              <w:spacing w:after="0" w:line="240" w:lineRule="auto"/>
              <w:rPr>
                <w:rFonts w:ascii="Times New Roman" w:hAnsi="Times New Roman" w:cs="Times New Roman"/>
              </w:rPr>
            </w:pPr>
            <w:r w:rsidRPr="00245F34">
              <w:rPr>
                <w:rFonts w:ascii="Times New Roman" w:hAnsi="Times New Roman" w:cs="Times New Roman"/>
              </w:rPr>
              <w:t>20 лет</w:t>
            </w:r>
          </w:p>
        </w:tc>
      </w:tr>
      <w:tr w:rsidR="00BC73F6" w:rsidRPr="00245F34">
        <w:tc>
          <w:tcPr>
            <w:tcW w:w="1679" w:type="pct"/>
          </w:tcPr>
          <w:p w:rsidR="00BC73F6" w:rsidRPr="00245F34" w:rsidRDefault="00BC73F6" w:rsidP="00245F34">
            <w:pPr>
              <w:spacing w:after="0" w:line="240" w:lineRule="auto"/>
              <w:rPr>
                <w:rFonts w:ascii="Times New Roman" w:hAnsi="Times New Roman" w:cs="Times New Roman"/>
                <w:lang w:eastAsia="ru-RU"/>
              </w:rPr>
            </w:pPr>
            <w:r w:rsidRPr="00245F34">
              <w:rPr>
                <w:rFonts w:ascii="Times New Roman" w:hAnsi="Times New Roman" w:cs="Times New Roman"/>
                <w:lang w:eastAsia="ru-RU"/>
              </w:rPr>
              <w:t>Этапы реализации Программы</w:t>
            </w:r>
          </w:p>
        </w:tc>
        <w:tc>
          <w:tcPr>
            <w:tcW w:w="3321" w:type="pct"/>
            <w:gridSpan w:val="4"/>
          </w:tcPr>
          <w:p w:rsidR="00BC73F6" w:rsidRPr="00245F34" w:rsidRDefault="00BC73F6" w:rsidP="00245F34">
            <w:pPr>
              <w:spacing w:after="0" w:line="240" w:lineRule="auto"/>
              <w:rPr>
                <w:rFonts w:ascii="Times New Roman" w:hAnsi="Times New Roman" w:cs="Times New Roman"/>
              </w:rPr>
            </w:pPr>
            <w:r w:rsidRPr="00245F34">
              <w:rPr>
                <w:rFonts w:ascii="Times New Roman" w:hAnsi="Times New Roman" w:cs="Times New Roman"/>
              </w:rPr>
              <w:t>1 этап: 2019 – 2023 годы;</w:t>
            </w:r>
          </w:p>
          <w:p w:rsidR="00BC73F6" w:rsidRPr="00245F34" w:rsidRDefault="00BC73F6" w:rsidP="00245F34">
            <w:pPr>
              <w:spacing w:after="0" w:line="240" w:lineRule="auto"/>
              <w:rPr>
                <w:rFonts w:ascii="Times New Roman" w:hAnsi="Times New Roman" w:cs="Times New Roman"/>
              </w:rPr>
            </w:pPr>
            <w:r w:rsidRPr="00245F34">
              <w:rPr>
                <w:rFonts w:ascii="Times New Roman" w:hAnsi="Times New Roman" w:cs="Times New Roman"/>
              </w:rPr>
              <w:t>2 этап: 2024 – 2028 годы;</w:t>
            </w:r>
          </w:p>
          <w:p w:rsidR="00BC73F6" w:rsidRPr="00245F34" w:rsidRDefault="00BC73F6" w:rsidP="00245F34">
            <w:pPr>
              <w:spacing w:after="0" w:line="240" w:lineRule="auto"/>
              <w:rPr>
                <w:rFonts w:ascii="Times New Roman" w:hAnsi="Times New Roman" w:cs="Times New Roman"/>
              </w:rPr>
            </w:pPr>
            <w:r w:rsidRPr="00245F34">
              <w:rPr>
                <w:rFonts w:ascii="Times New Roman" w:hAnsi="Times New Roman" w:cs="Times New Roman"/>
              </w:rPr>
              <w:t>3 этап: 2029 – 2033 годы;</w:t>
            </w:r>
          </w:p>
          <w:p w:rsidR="00BC73F6" w:rsidRPr="00245F34" w:rsidRDefault="00BC73F6" w:rsidP="00245F34">
            <w:pPr>
              <w:spacing w:after="0" w:line="240" w:lineRule="auto"/>
              <w:rPr>
                <w:rFonts w:ascii="Times New Roman" w:hAnsi="Times New Roman" w:cs="Times New Roman"/>
              </w:rPr>
            </w:pPr>
            <w:r w:rsidRPr="00245F34">
              <w:rPr>
                <w:rFonts w:ascii="Times New Roman" w:hAnsi="Times New Roman" w:cs="Times New Roman"/>
              </w:rPr>
              <w:t>4 этап: 2034 – 2038 годы.</w:t>
            </w:r>
          </w:p>
        </w:tc>
      </w:tr>
      <w:tr w:rsidR="00BC73F6" w:rsidRPr="00245F34">
        <w:trPr>
          <w:trHeight w:val="70"/>
        </w:trPr>
        <w:tc>
          <w:tcPr>
            <w:tcW w:w="1679" w:type="pct"/>
            <w:vMerge w:val="restart"/>
          </w:tcPr>
          <w:p w:rsidR="00BC73F6" w:rsidRPr="00245F34" w:rsidRDefault="00BC73F6" w:rsidP="00245F34">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Объем и источники финансирования Программы, тыс. рублей</w:t>
            </w:r>
          </w:p>
        </w:tc>
        <w:tc>
          <w:tcPr>
            <w:tcW w:w="859" w:type="pct"/>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Срок</w:t>
            </w:r>
          </w:p>
        </w:tc>
        <w:tc>
          <w:tcPr>
            <w:tcW w:w="652" w:type="pct"/>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МБ</w:t>
            </w:r>
          </w:p>
        </w:tc>
        <w:tc>
          <w:tcPr>
            <w:tcW w:w="1002" w:type="pct"/>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АОБ</w:t>
            </w:r>
          </w:p>
        </w:tc>
        <w:tc>
          <w:tcPr>
            <w:tcW w:w="808" w:type="pct"/>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Всего</w:t>
            </w:r>
          </w:p>
        </w:tc>
      </w:tr>
      <w:tr w:rsidR="00BC73F6" w:rsidRPr="00245F34">
        <w:trPr>
          <w:trHeight w:val="176"/>
        </w:trPr>
        <w:tc>
          <w:tcPr>
            <w:tcW w:w="1679" w:type="pct"/>
            <w:vMerge/>
          </w:tcPr>
          <w:p w:rsidR="00BC73F6" w:rsidRPr="00245F34" w:rsidRDefault="00BC73F6" w:rsidP="00245F34">
            <w:pPr>
              <w:spacing w:after="0" w:line="240" w:lineRule="auto"/>
              <w:rPr>
                <w:rFonts w:ascii="Times New Roman" w:hAnsi="Times New Roman" w:cs="Times New Roman"/>
                <w:lang w:eastAsia="ru-RU"/>
              </w:rPr>
            </w:pPr>
          </w:p>
        </w:tc>
        <w:tc>
          <w:tcPr>
            <w:tcW w:w="859"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2019</w:t>
            </w:r>
          </w:p>
        </w:tc>
        <w:tc>
          <w:tcPr>
            <w:tcW w:w="65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1151,2</w:t>
            </w:r>
          </w:p>
        </w:tc>
        <w:tc>
          <w:tcPr>
            <w:tcW w:w="100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21872,6</w:t>
            </w:r>
          </w:p>
        </w:tc>
        <w:tc>
          <w:tcPr>
            <w:tcW w:w="808"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23023,8</w:t>
            </w:r>
          </w:p>
        </w:tc>
      </w:tr>
      <w:tr w:rsidR="00BC73F6" w:rsidRPr="00245F34">
        <w:trPr>
          <w:trHeight w:val="70"/>
        </w:trPr>
        <w:tc>
          <w:tcPr>
            <w:tcW w:w="1679" w:type="pct"/>
            <w:vMerge/>
          </w:tcPr>
          <w:p w:rsidR="00BC73F6" w:rsidRPr="00245F34" w:rsidRDefault="00BC73F6" w:rsidP="00245F34">
            <w:pPr>
              <w:spacing w:after="0" w:line="240" w:lineRule="auto"/>
              <w:rPr>
                <w:rFonts w:ascii="Times New Roman" w:hAnsi="Times New Roman" w:cs="Times New Roman"/>
                <w:lang w:eastAsia="ru-RU"/>
              </w:rPr>
            </w:pPr>
          </w:p>
        </w:tc>
        <w:tc>
          <w:tcPr>
            <w:tcW w:w="859"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2020</w:t>
            </w:r>
          </w:p>
        </w:tc>
        <w:tc>
          <w:tcPr>
            <w:tcW w:w="65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1203,5</w:t>
            </w:r>
          </w:p>
        </w:tc>
        <w:tc>
          <w:tcPr>
            <w:tcW w:w="100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22866,5</w:t>
            </w:r>
          </w:p>
        </w:tc>
        <w:tc>
          <w:tcPr>
            <w:tcW w:w="808"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24070,0</w:t>
            </w:r>
          </w:p>
        </w:tc>
      </w:tr>
      <w:tr w:rsidR="00BC73F6" w:rsidRPr="00245F34">
        <w:trPr>
          <w:trHeight w:val="70"/>
        </w:trPr>
        <w:tc>
          <w:tcPr>
            <w:tcW w:w="1679" w:type="pct"/>
            <w:vMerge/>
          </w:tcPr>
          <w:p w:rsidR="00BC73F6" w:rsidRPr="00245F34" w:rsidRDefault="00BC73F6" w:rsidP="00245F34">
            <w:pPr>
              <w:spacing w:after="0" w:line="240" w:lineRule="auto"/>
              <w:rPr>
                <w:rFonts w:ascii="Times New Roman" w:hAnsi="Times New Roman" w:cs="Times New Roman"/>
                <w:lang w:eastAsia="ru-RU"/>
              </w:rPr>
            </w:pPr>
          </w:p>
        </w:tc>
        <w:tc>
          <w:tcPr>
            <w:tcW w:w="859"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2021</w:t>
            </w:r>
          </w:p>
        </w:tc>
        <w:tc>
          <w:tcPr>
            <w:tcW w:w="65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1365,8</w:t>
            </w:r>
          </w:p>
        </w:tc>
        <w:tc>
          <w:tcPr>
            <w:tcW w:w="100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25950,2</w:t>
            </w:r>
          </w:p>
        </w:tc>
        <w:tc>
          <w:tcPr>
            <w:tcW w:w="808"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27316,0</w:t>
            </w:r>
          </w:p>
        </w:tc>
      </w:tr>
      <w:tr w:rsidR="00BC73F6" w:rsidRPr="00245F34">
        <w:trPr>
          <w:trHeight w:val="70"/>
        </w:trPr>
        <w:tc>
          <w:tcPr>
            <w:tcW w:w="1679" w:type="pct"/>
            <w:vMerge/>
          </w:tcPr>
          <w:p w:rsidR="00BC73F6" w:rsidRPr="00245F34" w:rsidRDefault="00BC73F6" w:rsidP="00245F34">
            <w:pPr>
              <w:spacing w:after="0" w:line="240" w:lineRule="auto"/>
              <w:rPr>
                <w:rFonts w:ascii="Times New Roman" w:hAnsi="Times New Roman" w:cs="Times New Roman"/>
                <w:lang w:eastAsia="ru-RU"/>
              </w:rPr>
            </w:pPr>
          </w:p>
        </w:tc>
        <w:tc>
          <w:tcPr>
            <w:tcW w:w="859"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2022</w:t>
            </w:r>
          </w:p>
        </w:tc>
        <w:tc>
          <w:tcPr>
            <w:tcW w:w="65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916,1</w:t>
            </w:r>
          </w:p>
        </w:tc>
        <w:tc>
          <w:tcPr>
            <w:tcW w:w="100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17406,8</w:t>
            </w:r>
          </w:p>
        </w:tc>
        <w:tc>
          <w:tcPr>
            <w:tcW w:w="808"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18322,9</w:t>
            </w:r>
          </w:p>
        </w:tc>
      </w:tr>
      <w:tr w:rsidR="00BC73F6" w:rsidRPr="00245F34">
        <w:trPr>
          <w:trHeight w:val="70"/>
        </w:trPr>
        <w:tc>
          <w:tcPr>
            <w:tcW w:w="1679" w:type="pct"/>
            <w:vMerge/>
          </w:tcPr>
          <w:p w:rsidR="00BC73F6" w:rsidRPr="00245F34" w:rsidRDefault="00BC73F6" w:rsidP="00245F34">
            <w:pPr>
              <w:spacing w:after="0" w:line="240" w:lineRule="auto"/>
              <w:rPr>
                <w:rFonts w:ascii="Times New Roman" w:hAnsi="Times New Roman" w:cs="Times New Roman"/>
                <w:lang w:eastAsia="ru-RU"/>
              </w:rPr>
            </w:pPr>
          </w:p>
        </w:tc>
        <w:tc>
          <w:tcPr>
            <w:tcW w:w="859"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2023</w:t>
            </w:r>
          </w:p>
        </w:tc>
        <w:tc>
          <w:tcPr>
            <w:tcW w:w="65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955,0</w:t>
            </w:r>
          </w:p>
        </w:tc>
        <w:tc>
          <w:tcPr>
            <w:tcW w:w="100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18144,3</w:t>
            </w:r>
          </w:p>
        </w:tc>
        <w:tc>
          <w:tcPr>
            <w:tcW w:w="808"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19099,3</w:t>
            </w:r>
          </w:p>
        </w:tc>
      </w:tr>
      <w:tr w:rsidR="00BC73F6" w:rsidRPr="00245F34">
        <w:trPr>
          <w:trHeight w:val="70"/>
        </w:trPr>
        <w:tc>
          <w:tcPr>
            <w:tcW w:w="1679" w:type="pct"/>
            <w:vMerge/>
          </w:tcPr>
          <w:p w:rsidR="00BC73F6" w:rsidRPr="00245F34" w:rsidRDefault="00BC73F6" w:rsidP="00245F34">
            <w:pPr>
              <w:spacing w:after="0" w:line="240" w:lineRule="auto"/>
              <w:rPr>
                <w:rFonts w:ascii="Times New Roman" w:hAnsi="Times New Roman" w:cs="Times New Roman"/>
                <w:lang w:eastAsia="ru-RU"/>
              </w:rPr>
            </w:pPr>
          </w:p>
        </w:tc>
        <w:tc>
          <w:tcPr>
            <w:tcW w:w="859"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2019-2023</w:t>
            </w:r>
          </w:p>
        </w:tc>
        <w:tc>
          <w:tcPr>
            <w:tcW w:w="65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5591,6</w:t>
            </w:r>
          </w:p>
        </w:tc>
        <w:tc>
          <w:tcPr>
            <w:tcW w:w="100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106240,4</w:t>
            </w:r>
          </w:p>
        </w:tc>
        <w:tc>
          <w:tcPr>
            <w:tcW w:w="808"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111832,0</w:t>
            </w:r>
          </w:p>
        </w:tc>
      </w:tr>
      <w:tr w:rsidR="00BC73F6" w:rsidRPr="00245F34">
        <w:trPr>
          <w:trHeight w:val="70"/>
        </w:trPr>
        <w:tc>
          <w:tcPr>
            <w:tcW w:w="1679" w:type="pct"/>
            <w:vMerge/>
          </w:tcPr>
          <w:p w:rsidR="00BC73F6" w:rsidRPr="00245F34" w:rsidRDefault="00BC73F6" w:rsidP="00245F34">
            <w:pPr>
              <w:spacing w:after="0" w:line="240" w:lineRule="auto"/>
              <w:rPr>
                <w:rFonts w:ascii="Times New Roman" w:hAnsi="Times New Roman" w:cs="Times New Roman"/>
                <w:lang w:eastAsia="ru-RU"/>
              </w:rPr>
            </w:pPr>
          </w:p>
        </w:tc>
        <w:tc>
          <w:tcPr>
            <w:tcW w:w="859"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2024-2028</w:t>
            </w:r>
          </w:p>
        </w:tc>
        <w:tc>
          <w:tcPr>
            <w:tcW w:w="65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5830,1</w:t>
            </w:r>
          </w:p>
        </w:tc>
        <w:tc>
          <w:tcPr>
            <w:tcW w:w="100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110772,0</w:t>
            </w:r>
          </w:p>
        </w:tc>
        <w:tc>
          <w:tcPr>
            <w:tcW w:w="808"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116602,1</w:t>
            </w:r>
          </w:p>
        </w:tc>
      </w:tr>
      <w:tr w:rsidR="00BC73F6" w:rsidRPr="00245F34">
        <w:trPr>
          <w:trHeight w:val="70"/>
        </w:trPr>
        <w:tc>
          <w:tcPr>
            <w:tcW w:w="1679" w:type="pct"/>
            <w:vMerge/>
          </w:tcPr>
          <w:p w:rsidR="00BC73F6" w:rsidRPr="00245F34" w:rsidRDefault="00BC73F6" w:rsidP="00245F34">
            <w:pPr>
              <w:spacing w:after="0" w:line="240" w:lineRule="auto"/>
              <w:rPr>
                <w:rFonts w:ascii="Times New Roman" w:hAnsi="Times New Roman" w:cs="Times New Roman"/>
                <w:lang w:eastAsia="ru-RU"/>
              </w:rPr>
            </w:pPr>
          </w:p>
        </w:tc>
        <w:tc>
          <w:tcPr>
            <w:tcW w:w="859"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2029-2033</w:t>
            </w:r>
          </w:p>
        </w:tc>
        <w:tc>
          <w:tcPr>
            <w:tcW w:w="65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5468,0</w:t>
            </w:r>
          </w:p>
        </w:tc>
        <w:tc>
          <w:tcPr>
            <w:tcW w:w="100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103892,6</w:t>
            </w:r>
          </w:p>
        </w:tc>
        <w:tc>
          <w:tcPr>
            <w:tcW w:w="808"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109360,6</w:t>
            </w:r>
          </w:p>
        </w:tc>
      </w:tr>
      <w:tr w:rsidR="00BC73F6" w:rsidRPr="00245F34">
        <w:trPr>
          <w:trHeight w:val="70"/>
        </w:trPr>
        <w:tc>
          <w:tcPr>
            <w:tcW w:w="1679" w:type="pct"/>
            <w:vMerge/>
          </w:tcPr>
          <w:p w:rsidR="00BC73F6" w:rsidRPr="00245F34" w:rsidRDefault="00BC73F6" w:rsidP="00245F34">
            <w:pPr>
              <w:spacing w:after="0" w:line="240" w:lineRule="auto"/>
              <w:rPr>
                <w:rFonts w:ascii="Times New Roman" w:hAnsi="Times New Roman" w:cs="Times New Roman"/>
                <w:lang w:eastAsia="ru-RU"/>
              </w:rPr>
            </w:pPr>
          </w:p>
        </w:tc>
        <w:tc>
          <w:tcPr>
            <w:tcW w:w="859"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2034-2038</w:t>
            </w:r>
          </w:p>
        </w:tc>
        <w:tc>
          <w:tcPr>
            <w:tcW w:w="65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5397,2</w:t>
            </w:r>
          </w:p>
        </w:tc>
        <w:tc>
          <w:tcPr>
            <w:tcW w:w="100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102546,2</w:t>
            </w:r>
          </w:p>
        </w:tc>
        <w:tc>
          <w:tcPr>
            <w:tcW w:w="808"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107943,4</w:t>
            </w:r>
          </w:p>
        </w:tc>
      </w:tr>
      <w:tr w:rsidR="00BC73F6" w:rsidRPr="00245F34">
        <w:trPr>
          <w:trHeight w:val="70"/>
        </w:trPr>
        <w:tc>
          <w:tcPr>
            <w:tcW w:w="1679" w:type="pct"/>
            <w:vMerge/>
          </w:tcPr>
          <w:p w:rsidR="00BC73F6" w:rsidRPr="00245F34" w:rsidRDefault="00BC73F6" w:rsidP="00245F34">
            <w:pPr>
              <w:spacing w:after="0" w:line="240" w:lineRule="auto"/>
              <w:rPr>
                <w:rFonts w:ascii="Times New Roman" w:hAnsi="Times New Roman" w:cs="Times New Roman"/>
                <w:lang w:eastAsia="ru-RU"/>
              </w:rPr>
            </w:pPr>
          </w:p>
        </w:tc>
        <w:tc>
          <w:tcPr>
            <w:tcW w:w="859" w:type="pct"/>
            <w:vAlign w:val="center"/>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2019-2038</w:t>
            </w:r>
          </w:p>
        </w:tc>
        <w:tc>
          <w:tcPr>
            <w:tcW w:w="65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22286,9</w:t>
            </w:r>
          </w:p>
        </w:tc>
        <w:tc>
          <w:tcPr>
            <w:tcW w:w="1002" w:type="pct"/>
            <w:vAlign w:val="bottom"/>
          </w:tcPr>
          <w:p w:rsidR="00BC73F6" w:rsidRPr="00245F34" w:rsidRDefault="00BC73F6" w:rsidP="00245F34">
            <w:pPr>
              <w:spacing w:after="0" w:line="240" w:lineRule="auto"/>
              <w:jc w:val="center"/>
              <w:rPr>
                <w:rFonts w:ascii="Times New Roman" w:hAnsi="Times New Roman" w:cs="Times New Roman"/>
              </w:rPr>
            </w:pPr>
            <w:r w:rsidRPr="00245F34">
              <w:rPr>
                <w:rFonts w:ascii="Times New Roman" w:hAnsi="Times New Roman" w:cs="Times New Roman"/>
              </w:rPr>
              <w:t>423451,2</w:t>
            </w:r>
          </w:p>
        </w:tc>
        <w:tc>
          <w:tcPr>
            <w:tcW w:w="808" w:type="pct"/>
            <w:vAlign w:val="center"/>
          </w:tcPr>
          <w:p w:rsidR="00BC73F6" w:rsidRPr="00245F34" w:rsidRDefault="00BC73F6" w:rsidP="00245F34">
            <w:pPr>
              <w:spacing w:after="0" w:line="240" w:lineRule="auto"/>
              <w:jc w:val="center"/>
              <w:rPr>
                <w:rFonts w:ascii="Times New Roman" w:hAnsi="Times New Roman" w:cs="Times New Roman"/>
                <w:color w:val="000000"/>
              </w:rPr>
            </w:pPr>
            <w:r w:rsidRPr="00245F34">
              <w:rPr>
                <w:rFonts w:ascii="Times New Roman" w:hAnsi="Times New Roman" w:cs="Times New Roman"/>
              </w:rPr>
              <w:t>445738,1</w:t>
            </w:r>
          </w:p>
        </w:tc>
      </w:tr>
    </w:tbl>
    <w:p w:rsidR="00BC73F6" w:rsidRDefault="00BC73F6">
      <w:pPr>
        <w:sectPr w:rsidR="00BC73F6" w:rsidSect="00356690">
          <w:footerReference w:type="default" r:id="rId9"/>
          <w:pgSz w:w="11906" w:h="16838"/>
          <w:pgMar w:top="1134" w:right="850" w:bottom="1134" w:left="1560" w:header="708" w:footer="708" w:gutter="0"/>
          <w:cols w:space="708"/>
          <w:titlePg/>
          <w:docGrid w:linePitch="360"/>
        </w:sectPr>
      </w:pPr>
    </w:p>
    <w:p w:rsidR="00BC73F6" w:rsidRPr="00261C8B" w:rsidRDefault="00BC73F6" w:rsidP="00BA1A3A">
      <w:pPr>
        <w:spacing w:line="240" w:lineRule="auto"/>
        <w:jc w:val="both"/>
        <w:rPr>
          <w:rFonts w:ascii="Times New Roman" w:hAnsi="Times New Roman" w:cs="Times New Roman"/>
          <w:b/>
          <w:bCs/>
          <w:caps/>
          <w:kern w:val="32"/>
          <w:sz w:val="28"/>
          <w:szCs w:val="28"/>
          <w:lang w:eastAsia="ru-RU"/>
        </w:rPr>
      </w:pPr>
      <w:r w:rsidRPr="00261C8B">
        <w:rPr>
          <w:rFonts w:ascii="Times New Roman" w:hAnsi="Times New Roman" w:cs="Times New Roman"/>
          <w:b/>
          <w:bCs/>
          <w:caps/>
          <w:kern w:val="32"/>
          <w:sz w:val="28"/>
          <w:szCs w:val="28"/>
          <w:lang w:eastAsia="ru-RU"/>
        </w:rPr>
        <w:t xml:space="preserve">2 </w:t>
      </w:r>
      <w:r w:rsidRPr="00261C8B">
        <w:rPr>
          <w:rStyle w:val="Heading1Char"/>
          <w:b/>
          <w:bCs/>
          <w:lang w:val="ru-RU"/>
        </w:rPr>
        <w:t>Характеристика существующего состояния транспортной инфраструктуры сельского поселения</w:t>
      </w:r>
    </w:p>
    <w:p w:rsidR="00BC73F6" w:rsidRPr="00272276" w:rsidRDefault="00BC73F6" w:rsidP="00BA1A3A">
      <w:pPr>
        <w:spacing w:line="240" w:lineRule="auto"/>
        <w:jc w:val="both"/>
        <w:rPr>
          <w:rFonts w:ascii="Times New Roman" w:hAnsi="Times New Roman" w:cs="Times New Roman"/>
          <w:b/>
          <w:bCs/>
          <w:sz w:val="24"/>
          <w:szCs w:val="24"/>
        </w:rPr>
      </w:pPr>
      <w:r w:rsidRPr="00272276">
        <w:rPr>
          <w:rFonts w:ascii="Times New Roman" w:hAnsi="Times New Roman" w:cs="Times New Roman"/>
          <w:b/>
          <w:bCs/>
          <w:sz w:val="24"/>
          <w:szCs w:val="24"/>
        </w:rPr>
        <w:t xml:space="preserve">Анализ положения Ханты-Мансийского автономного округа – Югры в структуре пространственной организации Российской Федерации, анализ положения </w:t>
      </w:r>
      <w:r>
        <w:rPr>
          <w:rFonts w:ascii="Times New Roman" w:hAnsi="Times New Roman" w:cs="Times New Roman"/>
          <w:b/>
          <w:bCs/>
          <w:sz w:val="24"/>
          <w:szCs w:val="24"/>
        </w:rPr>
        <w:t>поселения</w:t>
      </w:r>
      <w:r w:rsidRPr="00272276">
        <w:rPr>
          <w:rFonts w:ascii="Times New Roman" w:hAnsi="Times New Roman" w:cs="Times New Roman"/>
          <w:b/>
          <w:bCs/>
          <w:sz w:val="24"/>
          <w:szCs w:val="24"/>
        </w:rPr>
        <w:t xml:space="preserve"> в структуре пространственной организации Ханты-Мансийского автономного округа – Югры</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Ханты-Мансийский автономный округ – Югра – один из стратегических регионов России, обеспечивающий энергетическую безопасность страны и являющийся крупнейшим нефтедобывающим районом государства. ХМАО – Югра лидирует по целому ряду основных экономических показателей – первое место среди регионов РФ: по добыче нефти, производству электроэнергии; второе место – по объему промышленного производства, по добыче природного газа, по поступлению налогов в бюджетную систему страны; третье место – по объему инвестиций в основной капитал.</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Положение региона в структуре пространственной организации Российской Федерации начало стремительно меняется с середины 20 столетия. В то время ХМАО – Югра представляла собой удаленную, труднодоступную, плохо обжитую, северную территорию. В настоящее время регион превратился в хорошо доступную территорию относительно плотно заселенную, с крупными городами численностью более </w:t>
      </w:r>
      <w:r>
        <w:rPr>
          <w:rFonts w:ascii="Times New Roman" w:hAnsi="Times New Roman" w:cs="Times New Roman"/>
          <w:sz w:val="24"/>
          <w:szCs w:val="24"/>
        </w:rPr>
        <w:t>5</w:t>
      </w:r>
      <w:r w:rsidRPr="00F7747D">
        <w:rPr>
          <w:rFonts w:ascii="Times New Roman" w:hAnsi="Times New Roman" w:cs="Times New Roman"/>
          <w:sz w:val="24"/>
          <w:szCs w:val="24"/>
        </w:rPr>
        <w:t>0 тыс. человек, с важной транзитной транспортной ролью и потенциалом роста транзита</w:t>
      </w:r>
      <w:r>
        <w:rPr>
          <w:rFonts w:ascii="Times New Roman" w:hAnsi="Times New Roman" w:cs="Times New Roman"/>
          <w:sz w:val="24"/>
          <w:szCs w:val="24"/>
        </w:rPr>
        <w:t xml:space="preserve"> для более северных и восточных территорий</w:t>
      </w:r>
      <w:r w:rsidRPr="00F7747D">
        <w:rPr>
          <w:rFonts w:ascii="Times New Roman" w:hAnsi="Times New Roman" w:cs="Times New Roman"/>
          <w:sz w:val="24"/>
          <w:szCs w:val="24"/>
        </w:rPr>
        <w:t>.</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Численность населения Ханты-Мансийского автономного округа – Югры по данным переписи 1959 года составляла 123,8 тыс. человек, за тридцать лет она увеличилась более чем в 10 раз и по данным переписи 1989 года составила 1282,3 тыс. человек. По состоянию на 01.01.201</w:t>
      </w:r>
      <w:r>
        <w:rPr>
          <w:rFonts w:ascii="Times New Roman" w:hAnsi="Times New Roman" w:cs="Times New Roman"/>
          <w:sz w:val="24"/>
          <w:szCs w:val="24"/>
        </w:rPr>
        <w:t>8</w:t>
      </w:r>
      <w:r w:rsidRPr="00F7747D">
        <w:rPr>
          <w:rFonts w:ascii="Times New Roman" w:hAnsi="Times New Roman" w:cs="Times New Roman"/>
          <w:sz w:val="24"/>
          <w:szCs w:val="24"/>
        </w:rPr>
        <w:t xml:space="preserve"> население региона 16</w:t>
      </w:r>
      <w:r>
        <w:rPr>
          <w:rFonts w:ascii="Times New Roman" w:hAnsi="Times New Roman" w:cs="Times New Roman"/>
          <w:sz w:val="24"/>
          <w:szCs w:val="24"/>
        </w:rPr>
        <w:t>55</w:t>
      </w:r>
      <w:r w:rsidRPr="00F7747D">
        <w:rPr>
          <w:rFonts w:ascii="Times New Roman" w:hAnsi="Times New Roman" w:cs="Times New Roman"/>
          <w:sz w:val="24"/>
          <w:szCs w:val="24"/>
        </w:rPr>
        <w:t>,</w:t>
      </w:r>
      <w:r>
        <w:rPr>
          <w:rFonts w:ascii="Times New Roman" w:hAnsi="Times New Roman" w:cs="Times New Roman"/>
          <w:sz w:val="24"/>
          <w:szCs w:val="24"/>
        </w:rPr>
        <w:t>1 тыс. человек (1,13</w:t>
      </w:r>
      <w:r w:rsidRPr="00F7747D">
        <w:rPr>
          <w:rFonts w:ascii="Times New Roman" w:hAnsi="Times New Roman" w:cs="Times New Roman"/>
          <w:sz w:val="24"/>
          <w:szCs w:val="24"/>
        </w:rPr>
        <w:t> % от населения РФ). Это самый крупный по численности населения регион, территория которого приравнена к районам Крайнего Севера.</w:t>
      </w:r>
    </w:p>
    <w:p w:rsidR="00BC73F6" w:rsidRPr="00F7747D" w:rsidRDefault="00BC73F6" w:rsidP="00BA1A3A">
      <w:pPr>
        <w:spacing w:after="12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Демографическая история ХМАО – Югры тесно связана с историей развития нефтяной промышленности в автономном округе (см. рисунок 1.1).</w:t>
      </w:r>
    </w:p>
    <w:p w:rsidR="00BC73F6" w:rsidRPr="00F7747D" w:rsidRDefault="00BC73F6" w:rsidP="008711DB">
      <w:pPr>
        <w:spacing w:after="0"/>
        <w:rPr>
          <w:rFonts w:ascii="Times New Roman" w:hAnsi="Times New Roman" w:cs="Times New Roman"/>
          <w:sz w:val="24"/>
          <w:szCs w:val="24"/>
        </w:rPr>
      </w:pPr>
      <w:r w:rsidRPr="000B57AE">
        <w:rPr>
          <w:rFonts w:ascii="Times New Roman" w:hAnsi="Times New Roman" w:cs="Times New Roman"/>
          <w:noProof/>
          <w:sz w:val="24"/>
          <w:szCs w:val="24"/>
          <w:lang w:eastAsia="ru-RU"/>
        </w:rPr>
        <w:pict>
          <v:shape id="Рисунок 1" o:spid="_x0000_i1026" type="#_x0000_t75" style="width:468pt;height:220.5pt;visibility:visible" o:bordertopcolor="black" o:borderleftcolor="black" o:borderbottomcolor="black" o:borderrightcolor="black">
            <v:imagedata r:id="rId10" o:title=""/>
            <w10:bordertop type="single" width="6"/>
            <w10:borderleft type="single" width="6"/>
            <w10:borderbottom type="single" width="6"/>
            <w10:borderright type="single" width="6"/>
          </v:shape>
        </w:pict>
      </w:r>
    </w:p>
    <w:p w:rsidR="00BC73F6" w:rsidRPr="00F7747D" w:rsidRDefault="00BC73F6" w:rsidP="008711DB">
      <w:pPr>
        <w:spacing w:before="120" w:after="120" w:line="240" w:lineRule="auto"/>
        <w:jc w:val="center"/>
        <w:rPr>
          <w:rFonts w:ascii="Times New Roman" w:hAnsi="Times New Roman" w:cs="Times New Roman"/>
          <w:sz w:val="24"/>
          <w:szCs w:val="24"/>
        </w:rPr>
      </w:pPr>
      <w:r w:rsidRPr="00F7747D">
        <w:rPr>
          <w:rFonts w:ascii="Times New Roman" w:hAnsi="Times New Roman" w:cs="Times New Roman"/>
          <w:sz w:val="24"/>
          <w:szCs w:val="24"/>
        </w:rPr>
        <w:t xml:space="preserve">Рис. </w:t>
      </w:r>
      <w:r>
        <w:rPr>
          <w:rFonts w:ascii="Times New Roman" w:hAnsi="Times New Roman" w:cs="Times New Roman"/>
          <w:sz w:val="24"/>
          <w:szCs w:val="24"/>
        </w:rPr>
        <w:t>2</w:t>
      </w:r>
      <w:r w:rsidRPr="00F7747D">
        <w:rPr>
          <w:rFonts w:ascii="Times New Roman" w:hAnsi="Times New Roman" w:cs="Times New Roman"/>
          <w:sz w:val="24"/>
          <w:szCs w:val="24"/>
        </w:rPr>
        <w:t>.1. Добыча нефти и численность населения в ХМАО – Югре</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В Ханты-Мансийском автономном округе – Югре достигнут высокий уровень урбанизации населения: на начало 201</w:t>
      </w:r>
      <w:r>
        <w:rPr>
          <w:rFonts w:ascii="Times New Roman" w:hAnsi="Times New Roman" w:cs="Times New Roman"/>
          <w:sz w:val="24"/>
          <w:szCs w:val="24"/>
        </w:rPr>
        <w:t>7</w:t>
      </w:r>
      <w:r w:rsidRPr="00F7747D">
        <w:rPr>
          <w:rFonts w:ascii="Times New Roman" w:hAnsi="Times New Roman" w:cs="Times New Roman"/>
          <w:sz w:val="24"/>
          <w:szCs w:val="24"/>
        </w:rPr>
        <w:t xml:space="preserve"> года доля городского населения в общей его численности составила 92,</w:t>
      </w:r>
      <w:r>
        <w:rPr>
          <w:rFonts w:ascii="Times New Roman" w:hAnsi="Times New Roman" w:cs="Times New Roman"/>
          <w:sz w:val="24"/>
          <w:szCs w:val="24"/>
        </w:rPr>
        <w:t>3</w:t>
      </w:r>
      <w:r w:rsidRPr="00F7747D">
        <w:rPr>
          <w:rFonts w:ascii="Times New Roman" w:hAnsi="Times New Roman" w:cs="Times New Roman"/>
          <w:sz w:val="24"/>
          <w:szCs w:val="24"/>
        </w:rPr>
        <w:t>% (в РФ – 73,8%). Плотность населения – 3,0</w:t>
      </w:r>
      <w:r>
        <w:rPr>
          <w:rFonts w:ascii="Times New Roman" w:hAnsi="Times New Roman" w:cs="Times New Roman"/>
          <w:sz w:val="24"/>
          <w:szCs w:val="24"/>
        </w:rPr>
        <w:t>5</w:t>
      </w:r>
      <w:r w:rsidRPr="00F7747D">
        <w:rPr>
          <w:rFonts w:ascii="Times New Roman" w:hAnsi="Times New Roman" w:cs="Times New Roman"/>
          <w:sz w:val="24"/>
          <w:szCs w:val="24"/>
        </w:rPr>
        <w:t> чел./км</w:t>
      </w:r>
      <w:r w:rsidRPr="00F7747D">
        <w:rPr>
          <w:rFonts w:ascii="Times New Roman" w:hAnsi="Times New Roman" w:cs="Times New Roman"/>
          <w:sz w:val="24"/>
          <w:szCs w:val="24"/>
          <w:vertAlign w:val="superscript"/>
        </w:rPr>
        <w:t>2</w:t>
      </w:r>
      <w:r w:rsidRPr="00F7747D">
        <w:rPr>
          <w:rFonts w:ascii="Times New Roman" w:hAnsi="Times New Roman" w:cs="Times New Roman"/>
          <w:sz w:val="24"/>
          <w:szCs w:val="24"/>
        </w:rPr>
        <w:t>.</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В структуре пространственной организации РФ регион ХМАО – Югра в течении нескольких десятилетий сформировался за счет миграции населения из других регионов России и в настоящее время продолжает играть важную роль, как один из центров</w:t>
      </w:r>
      <w:r>
        <w:rPr>
          <w:rFonts w:ascii="Times New Roman" w:hAnsi="Times New Roman" w:cs="Times New Roman"/>
          <w:sz w:val="24"/>
          <w:szCs w:val="24"/>
        </w:rPr>
        <w:t xml:space="preserve"> концентрации</w:t>
      </w:r>
      <w:r w:rsidRPr="00F7747D">
        <w:rPr>
          <w:rFonts w:ascii="Times New Roman" w:hAnsi="Times New Roman" w:cs="Times New Roman"/>
          <w:sz w:val="24"/>
          <w:szCs w:val="24"/>
        </w:rPr>
        <w:t xml:space="preserve"> миграционных потоков.</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Общие итоги миграции населения по Ханты-Мансийскому автономному округу – Югре представлены в таблице 1.1.</w:t>
      </w:r>
    </w:p>
    <w:p w:rsidR="00BC73F6" w:rsidRPr="00F7747D" w:rsidRDefault="00BC73F6" w:rsidP="008711DB">
      <w:pPr>
        <w:spacing w:after="0"/>
        <w:ind w:firstLine="709"/>
        <w:jc w:val="right"/>
        <w:rPr>
          <w:rFonts w:ascii="Times New Roman" w:hAnsi="Times New Roman" w:cs="Times New Roman"/>
          <w:sz w:val="24"/>
          <w:szCs w:val="24"/>
        </w:rPr>
      </w:pPr>
      <w:r w:rsidRPr="00F7747D">
        <w:rPr>
          <w:rFonts w:ascii="Times New Roman" w:hAnsi="Times New Roman" w:cs="Times New Roman"/>
          <w:sz w:val="24"/>
          <w:szCs w:val="24"/>
        </w:rPr>
        <w:t xml:space="preserve">Таблица </w:t>
      </w:r>
      <w:r>
        <w:rPr>
          <w:rFonts w:ascii="Times New Roman" w:hAnsi="Times New Roman" w:cs="Times New Roman"/>
          <w:sz w:val="24"/>
          <w:szCs w:val="24"/>
        </w:rPr>
        <w:t>2</w:t>
      </w:r>
      <w:r w:rsidRPr="00F7747D">
        <w:rPr>
          <w:rFonts w:ascii="Times New Roman" w:hAnsi="Times New Roman" w:cs="Times New Roman"/>
          <w:sz w:val="24"/>
          <w:szCs w:val="24"/>
        </w:rPr>
        <w:t>.1</w:t>
      </w:r>
    </w:p>
    <w:p w:rsidR="00BC73F6" w:rsidRPr="00FB38E5" w:rsidRDefault="00BC73F6" w:rsidP="008711DB">
      <w:pPr>
        <w:spacing w:after="0" w:line="240" w:lineRule="auto"/>
        <w:ind w:right="-113"/>
        <w:jc w:val="center"/>
        <w:rPr>
          <w:rFonts w:ascii="Times New Roman" w:hAnsi="Times New Roman" w:cs="Times New Roman"/>
          <w:sz w:val="24"/>
          <w:szCs w:val="24"/>
        </w:rPr>
      </w:pPr>
      <w:r w:rsidRPr="00FB38E5">
        <w:rPr>
          <w:rFonts w:ascii="Times New Roman" w:hAnsi="Times New Roman" w:cs="Times New Roman"/>
          <w:sz w:val="24"/>
          <w:szCs w:val="24"/>
        </w:rPr>
        <w:t>Общие итоги миграции населения</w:t>
      </w:r>
    </w:p>
    <w:p w:rsidR="00BC73F6" w:rsidRPr="00FB38E5" w:rsidRDefault="00BC73F6" w:rsidP="008711DB">
      <w:pPr>
        <w:spacing w:after="120" w:line="240" w:lineRule="auto"/>
        <w:jc w:val="center"/>
        <w:rPr>
          <w:rFonts w:ascii="Times New Roman" w:hAnsi="Times New Roman" w:cs="Times New Roman"/>
          <w:sz w:val="24"/>
          <w:szCs w:val="24"/>
        </w:rPr>
      </w:pPr>
      <w:r w:rsidRPr="00FB38E5">
        <w:rPr>
          <w:rFonts w:ascii="Times New Roman" w:hAnsi="Times New Roman" w:cs="Times New Roman"/>
          <w:sz w:val="24"/>
          <w:szCs w:val="24"/>
        </w:rPr>
        <w:t>по Ханты-Мансийскому автономному округу – Югре</w:t>
      </w:r>
    </w:p>
    <w:tbl>
      <w:tblPr>
        <w:tblW w:w="494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5"/>
        <w:gridCol w:w="2199"/>
        <w:gridCol w:w="661"/>
        <w:gridCol w:w="857"/>
        <w:gridCol w:w="857"/>
        <w:gridCol w:w="857"/>
        <w:gridCol w:w="857"/>
        <w:gridCol w:w="857"/>
        <w:gridCol w:w="857"/>
        <w:gridCol w:w="857"/>
      </w:tblGrid>
      <w:tr w:rsidR="00BC73F6" w:rsidRPr="00E817A8">
        <w:trPr>
          <w:trHeight w:val="681"/>
        </w:trPr>
        <w:tc>
          <w:tcPr>
            <w:tcW w:w="31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 п/п</w:t>
            </w:r>
          </w:p>
        </w:tc>
        <w:tc>
          <w:tcPr>
            <w:tcW w:w="1161"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Показатели</w:t>
            </w:r>
          </w:p>
        </w:tc>
        <w:tc>
          <w:tcPr>
            <w:tcW w:w="34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Ед. изм.</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2011</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2012</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2013</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2014</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2015</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2016</w:t>
            </w:r>
          </w:p>
        </w:tc>
        <w:tc>
          <w:tcPr>
            <w:tcW w:w="453" w:type="pct"/>
            <w:vAlign w:val="center"/>
          </w:tcPr>
          <w:p w:rsidR="00BC73F6" w:rsidRPr="00E817A8" w:rsidRDefault="00BC73F6" w:rsidP="00E817A8">
            <w:pPr>
              <w:spacing w:after="0" w:line="240" w:lineRule="auto"/>
              <w:jc w:val="center"/>
              <w:rPr>
                <w:rFonts w:ascii="Times New Roman" w:hAnsi="Times New Roman" w:cs="Times New Roman"/>
                <w:highlight w:val="yellow"/>
              </w:rPr>
            </w:pPr>
            <w:r w:rsidRPr="00E817A8">
              <w:rPr>
                <w:rFonts w:ascii="Times New Roman" w:hAnsi="Times New Roman" w:cs="Times New Roman"/>
              </w:rPr>
              <w:t>2017</w:t>
            </w:r>
          </w:p>
        </w:tc>
      </w:tr>
      <w:tr w:rsidR="00BC73F6" w:rsidRPr="00E817A8">
        <w:tc>
          <w:tcPr>
            <w:tcW w:w="31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1</w:t>
            </w:r>
          </w:p>
        </w:tc>
        <w:tc>
          <w:tcPr>
            <w:tcW w:w="1161" w:type="pct"/>
            <w:vAlign w:val="center"/>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Прибыло населения</w:t>
            </w:r>
          </w:p>
        </w:tc>
        <w:tc>
          <w:tcPr>
            <w:tcW w:w="34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чел.</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75506</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87799</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80824</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79910</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82199</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86702</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w:t>
            </w:r>
          </w:p>
        </w:tc>
      </w:tr>
      <w:tr w:rsidR="00BC73F6" w:rsidRPr="00E817A8">
        <w:tc>
          <w:tcPr>
            <w:tcW w:w="31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2</w:t>
            </w:r>
          </w:p>
        </w:tc>
        <w:tc>
          <w:tcPr>
            <w:tcW w:w="1161" w:type="pct"/>
            <w:vAlign w:val="center"/>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Выбыло населения</w:t>
            </w:r>
          </w:p>
        </w:tc>
        <w:tc>
          <w:tcPr>
            <w:tcW w:w="34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чел.</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66727</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82800</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85302</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82447</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84047</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82838</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w:t>
            </w:r>
          </w:p>
        </w:tc>
      </w:tr>
      <w:tr w:rsidR="00BC73F6" w:rsidRPr="00E817A8">
        <w:tc>
          <w:tcPr>
            <w:tcW w:w="31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3</w:t>
            </w:r>
          </w:p>
        </w:tc>
        <w:tc>
          <w:tcPr>
            <w:tcW w:w="1161" w:type="pct"/>
            <w:vAlign w:val="center"/>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Результат миграционного движения населения</w:t>
            </w:r>
          </w:p>
        </w:tc>
        <w:tc>
          <w:tcPr>
            <w:tcW w:w="34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чел.</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8779</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4999</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- 4478</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- 2537</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-1848</w:t>
            </w:r>
          </w:p>
        </w:tc>
        <w:tc>
          <w:tcPr>
            <w:tcW w:w="453"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3864</w:t>
            </w:r>
          </w:p>
        </w:tc>
        <w:tc>
          <w:tcPr>
            <w:tcW w:w="453" w:type="pct"/>
            <w:vAlign w:val="center"/>
          </w:tcPr>
          <w:p w:rsidR="00BC73F6" w:rsidRPr="00E817A8" w:rsidRDefault="00BC73F6" w:rsidP="00E817A8">
            <w:pPr>
              <w:spacing w:after="0" w:line="240" w:lineRule="auto"/>
              <w:jc w:val="center"/>
              <w:rPr>
                <w:rFonts w:ascii="Times New Roman" w:hAnsi="Times New Roman" w:cs="Times New Roman"/>
                <w:highlight w:val="yellow"/>
              </w:rPr>
            </w:pPr>
            <w:r w:rsidRPr="00E817A8">
              <w:rPr>
                <w:rFonts w:ascii="Times New Roman" w:hAnsi="Times New Roman" w:cs="Times New Roman"/>
              </w:rPr>
              <w:t>- 4100</w:t>
            </w:r>
          </w:p>
        </w:tc>
      </w:tr>
    </w:tbl>
    <w:p w:rsidR="00BC73F6" w:rsidRPr="00F7747D" w:rsidRDefault="00BC73F6" w:rsidP="00BA1A3A">
      <w:pPr>
        <w:spacing w:before="120"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ХМАО – Югра </w:t>
      </w:r>
      <w:r>
        <w:rPr>
          <w:rFonts w:ascii="Times New Roman" w:hAnsi="Times New Roman" w:cs="Times New Roman"/>
          <w:sz w:val="24"/>
          <w:szCs w:val="24"/>
        </w:rPr>
        <w:t>один из немногих регионов страны в котором е</w:t>
      </w:r>
      <w:r w:rsidRPr="00F7747D">
        <w:rPr>
          <w:rFonts w:ascii="Times New Roman" w:hAnsi="Times New Roman" w:cs="Times New Roman"/>
          <w:sz w:val="24"/>
          <w:szCs w:val="24"/>
        </w:rPr>
        <w:t>жегодная величина миграционного потока в ту и другую сторону превышает 5% населения региона.</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Состояние и уровень развития </w:t>
      </w:r>
      <w:r>
        <w:rPr>
          <w:rFonts w:ascii="Times New Roman" w:hAnsi="Times New Roman" w:cs="Times New Roman"/>
          <w:sz w:val="24"/>
          <w:szCs w:val="24"/>
        </w:rPr>
        <w:t xml:space="preserve">транспортной </w:t>
      </w:r>
      <w:r w:rsidRPr="00F7747D">
        <w:rPr>
          <w:rFonts w:ascii="Times New Roman" w:hAnsi="Times New Roman" w:cs="Times New Roman"/>
          <w:sz w:val="24"/>
          <w:szCs w:val="24"/>
        </w:rPr>
        <w:t>инфраструктуры</w:t>
      </w:r>
      <w:r>
        <w:rPr>
          <w:rFonts w:ascii="Times New Roman" w:hAnsi="Times New Roman" w:cs="Times New Roman"/>
          <w:sz w:val="24"/>
          <w:szCs w:val="24"/>
        </w:rPr>
        <w:t xml:space="preserve"> территории</w:t>
      </w:r>
      <w:r w:rsidRPr="00F7747D">
        <w:rPr>
          <w:rFonts w:ascii="Times New Roman" w:hAnsi="Times New Roman" w:cs="Times New Roman"/>
          <w:sz w:val="24"/>
          <w:szCs w:val="24"/>
        </w:rPr>
        <w:t xml:space="preserve"> является определяющим фактором конкурентоспособности региональной экономики. Особе</w:t>
      </w:r>
      <w:r>
        <w:rPr>
          <w:rFonts w:ascii="Times New Roman" w:hAnsi="Times New Roman" w:cs="Times New Roman"/>
          <w:sz w:val="24"/>
          <w:szCs w:val="24"/>
        </w:rPr>
        <w:t>нно велико</w:t>
      </w:r>
      <w:r w:rsidRPr="00F7747D">
        <w:rPr>
          <w:rFonts w:ascii="Times New Roman" w:hAnsi="Times New Roman" w:cs="Times New Roman"/>
          <w:sz w:val="24"/>
          <w:szCs w:val="24"/>
        </w:rPr>
        <w:t xml:space="preserve"> значение транспорт</w:t>
      </w:r>
      <w:r>
        <w:rPr>
          <w:rFonts w:ascii="Times New Roman" w:hAnsi="Times New Roman" w:cs="Times New Roman"/>
          <w:sz w:val="24"/>
          <w:szCs w:val="24"/>
        </w:rPr>
        <w:t>а</w:t>
      </w:r>
      <w:r w:rsidRPr="00F7747D">
        <w:rPr>
          <w:rFonts w:ascii="Times New Roman" w:hAnsi="Times New Roman" w:cs="Times New Roman"/>
          <w:sz w:val="24"/>
          <w:szCs w:val="24"/>
        </w:rPr>
        <w:t xml:space="preserve">, </w:t>
      </w:r>
      <w:r>
        <w:rPr>
          <w:rFonts w:ascii="Times New Roman" w:hAnsi="Times New Roman" w:cs="Times New Roman"/>
          <w:sz w:val="24"/>
          <w:szCs w:val="24"/>
        </w:rPr>
        <w:t xml:space="preserve">для </w:t>
      </w:r>
      <w:r w:rsidRPr="00F7747D">
        <w:rPr>
          <w:rFonts w:ascii="Times New Roman" w:hAnsi="Times New Roman" w:cs="Times New Roman"/>
          <w:sz w:val="24"/>
          <w:szCs w:val="24"/>
        </w:rPr>
        <w:t>обеспеч</w:t>
      </w:r>
      <w:r>
        <w:rPr>
          <w:rFonts w:ascii="Times New Roman" w:hAnsi="Times New Roman" w:cs="Times New Roman"/>
          <w:sz w:val="24"/>
          <w:szCs w:val="24"/>
        </w:rPr>
        <w:t>ения</w:t>
      </w:r>
      <w:r w:rsidRPr="00F7747D">
        <w:rPr>
          <w:rFonts w:ascii="Times New Roman" w:hAnsi="Times New Roman" w:cs="Times New Roman"/>
          <w:sz w:val="24"/>
          <w:szCs w:val="24"/>
        </w:rPr>
        <w:t xml:space="preserve"> функционировани</w:t>
      </w:r>
      <w:r>
        <w:rPr>
          <w:rFonts w:ascii="Times New Roman" w:hAnsi="Times New Roman" w:cs="Times New Roman"/>
          <w:sz w:val="24"/>
          <w:szCs w:val="24"/>
        </w:rPr>
        <w:t>я</w:t>
      </w:r>
      <w:r w:rsidRPr="00F7747D">
        <w:rPr>
          <w:rFonts w:ascii="Times New Roman" w:hAnsi="Times New Roman" w:cs="Times New Roman"/>
          <w:sz w:val="24"/>
          <w:szCs w:val="24"/>
        </w:rPr>
        <w:t xml:space="preserve"> производительных сил территории. По уровню развития </w:t>
      </w:r>
      <w:r>
        <w:rPr>
          <w:rFonts w:ascii="Times New Roman" w:hAnsi="Times New Roman" w:cs="Times New Roman"/>
          <w:sz w:val="24"/>
          <w:szCs w:val="24"/>
        </w:rPr>
        <w:t>транспортной инфраструктуры</w:t>
      </w:r>
      <w:r w:rsidRPr="00F7747D">
        <w:rPr>
          <w:rFonts w:ascii="Times New Roman" w:hAnsi="Times New Roman" w:cs="Times New Roman"/>
          <w:sz w:val="24"/>
          <w:szCs w:val="24"/>
        </w:rPr>
        <w:t xml:space="preserve"> округ резко отстает от среднероссийских показателей – на 1000 км</w:t>
      </w:r>
      <w:r w:rsidRPr="00F7747D">
        <w:rPr>
          <w:rFonts w:ascii="Times New Roman" w:hAnsi="Times New Roman" w:cs="Times New Roman"/>
          <w:sz w:val="24"/>
          <w:szCs w:val="24"/>
          <w:vertAlign w:val="superscript"/>
        </w:rPr>
        <w:t>2</w:t>
      </w:r>
      <w:r w:rsidRPr="00F7747D">
        <w:rPr>
          <w:rFonts w:ascii="Times New Roman" w:hAnsi="Times New Roman" w:cs="Times New Roman"/>
          <w:sz w:val="24"/>
          <w:szCs w:val="24"/>
        </w:rPr>
        <w:t xml:space="preserve"> территории приходится 6,2 км автодорог общего пользования с твердым покрытием (в России – 39 км), 2,0 км железных дорог (в России – 5,0 км). Транспортный комплекс ХМАО – Югры включает в себя воздушный, железнодорожный, водный (речной), автомобильный и трубопроводный транспорт. В структуре грузовых перевозок лидируют магистральный трубопроводный и автомобильный транспорт. </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Транспортные связи между</w:t>
      </w:r>
      <w:r>
        <w:rPr>
          <w:rFonts w:ascii="Times New Roman" w:hAnsi="Times New Roman" w:cs="Times New Roman"/>
          <w:sz w:val="24"/>
          <w:szCs w:val="24"/>
        </w:rPr>
        <w:t xml:space="preserve"> муниципальными</w:t>
      </w:r>
      <w:r w:rsidRPr="00F7747D">
        <w:rPr>
          <w:rFonts w:ascii="Times New Roman" w:hAnsi="Times New Roman" w:cs="Times New Roman"/>
          <w:sz w:val="24"/>
          <w:szCs w:val="24"/>
        </w:rPr>
        <w:t xml:space="preserve"> районами и внутри районов округа, между центром округа и его территориями относительно слабые. Комплексное развитие транспортной инфраструктуры в регионе в рамках прогнозируемого периода приведет к завершению создания опорной автодорожной сети общего пользования и обеспечению транспортной доступности для жител</w:t>
      </w:r>
      <w:r>
        <w:rPr>
          <w:rFonts w:ascii="Times New Roman" w:hAnsi="Times New Roman" w:cs="Times New Roman"/>
          <w:sz w:val="24"/>
          <w:szCs w:val="24"/>
        </w:rPr>
        <w:t>ей</w:t>
      </w:r>
      <w:r w:rsidRPr="00F7747D">
        <w:rPr>
          <w:rFonts w:ascii="Times New Roman" w:hAnsi="Times New Roman" w:cs="Times New Roman"/>
          <w:sz w:val="24"/>
          <w:szCs w:val="24"/>
        </w:rPr>
        <w:t xml:space="preserve"> каждого населенного пункта округа.</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Ханты-Мансийский автономный округ – Югра обладает необходимыми предпосылками для эффективного использования транзитного потенциала. На территории ХМАО – Югры пересекаются широтные и меридиональные транспортные коридоры. Через автономный округ проходят два транспортных коридора федерального значения: «Сибирский коридор» и «Северный маршрут».</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 «Сибирский коридор» (Тюмень – Тобольск – Сургут – Ноябрьск – Новый Уренгой – Надым – Салехард) обеспечивает меридиональные связи округа с Ямало-Ненецким автономным округом и югом Тюменской области, а также связь между глобальными транспортными коммуникациями – Северным морским путем и Транссибом. Транзитное значение «Сибирского коридора» особенно возрастает в связи с активизацией освоения нефтегазовых месторождений полуострова Ямал и прилегающих акваторий Карского моря. В перспективе, со строительством железной дороги Полуночное-Обская, роль меридиональных маршрутов будет возрастать.</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«Северный маршрут» (Пермь – Серов – Ивдель – Советский – Ханты-Мансийск – Нефтеюганск – Сургут – Нижневартовск – Томск) обеспечивает округу на западе вхождение в общетранспортную инфраструктуру европейской части России (через города Ивдель, Серов, Пермь), на востоке – вхождение в транспортный коридор вдоль главной Транссибирской железнодорожной магистрали (через город Томск). В перспективе строительство Северо-Сибирской магистрали и выход на Котлас создает предпосылки к созданию дублера Транссиба, дороги соединяющей запад и восток России.</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Транзитное значение региона является важным обстоятельством для развития транспортн</w:t>
      </w:r>
      <w:r>
        <w:rPr>
          <w:rFonts w:ascii="Times New Roman" w:hAnsi="Times New Roman" w:cs="Times New Roman"/>
          <w:sz w:val="24"/>
          <w:szCs w:val="24"/>
        </w:rPr>
        <w:t>ых</w:t>
      </w:r>
      <w:r w:rsidRPr="00F7747D">
        <w:rPr>
          <w:rFonts w:ascii="Times New Roman" w:hAnsi="Times New Roman" w:cs="Times New Roman"/>
          <w:sz w:val="24"/>
          <w:szCs w:val="24"/>
        </w:rPr>
        <w:t xml:space="preserve"> сет</w:t>
      </w:r>
      <w:r>
        <w:rPr>
          <w:rFonts w:ascii="Times New Roman" w:hAnsi="Times New Roman" w:cs="Times New Roman"/>
          <w:sz w:val="24"/>
          <w:szCs w:val="24"/>
        </w:rPr>
        <w:t>ей</w:t>
      </w:r>
      <w:r w:rsidRPr="00F7747D">
        <w:rPr>
          <w:rFonts w:ascii="Times New Roman" w:hAnsi="Times New Roman" w:cs="Times New Roman"/>
          <w:sz w:val="24"/>
          <w:szCs w:val="24"/>
        </w:rPr>
        <w:t>. Уже сейчас основные промыслы углеводородного сырья ЯНАО и севера Томской области обеспечиваются транспортными путями через территорию ХМАО – Югры.</w:t>
      </w:r>
    </w:p>
    <w:p w:rsidR="00BC73F6" w:rsidRPr="00F7747D" w:rsidRDefault="00BC73F6" w:rsidP="00BA1A3A">
      <w:pPr>
        <w:spacing w:after="12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Перспективная топология развития сети железнодорожных дорог в РФ до 2030 года представлена на рисунке 1.2.</w:t>
      </w:r>
    </w:p>
    <w:p w:rsidR="00BC73F6" w:rsidRPr="00F7747D" w:rsidRDefault="00BC73F6" w:rsidP="008711DB">
      <w:pPr>
        <w:spacing w:after="0"/>
        <w:jc w:val="center"/>
        <w:rPr>
          <w:rFonts w:ascii="Times New Roman" w:hAnsi="Times New Roman" w:cs="Times New Roman"/>
          <w:sz w:val="24"/>
          <w:szCs w:val="24"/>
          <w:lang w:eastAsia="ru-RU"/>
        </w:rPr>
      </w:pPr>
      <w:r w:rsidRPr="000B57AE">
        <w:rPr>
          <w:rFonts w:ascii="Times New Roman" w:hAnsi="Times New Roman" w:cs="Times New Roman"/>
          <w:noProof/>
          <w:sz w:val="24"/>
          <w:szCs w:val="24"/>
          <w:lang w:eastAsia="ru-RU"/>
        </w:rPr>
        <w:pict>
          <v:shape id="Рисунок 2" o:spid="_x0000_i1027" type="#_x0000_t75" style="width:450pt;height:294.75pt;visibility:visible">
            <v:imagedata r:id="rId11" o:title=""/>
          </v:shape>
        </w:pict>
      </w:r>
    </w:p>
    <w:p w:rsidR="00BC73F6" w:rsidRPr="00F7747D" w:rsidRDefault="00BC73F6" w:rsidP="00BA1A3A">
      <w:pPr>
        <w:spacing w:before="120" w:after="120" w:line="240" w:lineRule="auto"/>
        <w:jc w:val="center"/>
        <w:rPr>
          <w:rFonts w:ascii="Times New Roman" w:hAnsi="Times New Roman" w:cs="Times New Roman"/>
          <w:sz w:val="24"/>
          <w:szCs w:val="24"/>
        </w:rPr>
      </w:pPr>
      <w:r w:rsidRPr="00F7747D">
        <w:rPr>
          <w:rFonts w:ascii="Times New Roman" w:hAnsi="Times New Roman" w:cs="Times New Roman"/>
          <w:sz w:val="24"/>
          <w:szCs w:val="24"/>
          <w:lang w:eastAsia="ru-RU"/>
        </w:rPr>
        <w:t xml:space="preserve">Рис. </w:t>
      </w:r>
      <w:r>
        <w:rPr>
          <w:rFonts w:ascii="Times New Roman" w:hAnsi="Times New Roman" w:cs="Times New Roman"/>
          <w:sz w:val="24"/>
          <w:szCs w:val="24"/>
          <w:lang w:eastAsia="ru-RU"/>
        </w:rPr>
        <w:t>2</w:t>
      </w:r>
      <w:r w:rsidRPr="00F7747D">
        <w:rPr>
          <w:rFonts w:ascii="Times New Roman" w:hAnsi="Times New Roman" w:cs="Times New Roman"/>
          <w:sz w:val="24"/>
          <w:szCs w:val="24"/>
          <w:lang w:eastAsia="ru-RU"/>
        </w:rPr>
        <w:t xml:space="preserve">.2. </w:t>
      </w:r>
      <w:r w:rsidRPr="00F7747D">
        <w:rPr>
          <w:rFonts w:ascii="Times New Roman" w:hAnsi="Times New Roman" w:cs="Times New Roman"/>
          <w:sz w:val="24"/>
          <w:szCs w:val="24"/>
        </w:rPr>
        <w:t>Перспективная топология развития сети железных дорог в РФ до 2030 года</w:t>
      </w:r>
    </w:p>
    <w:p w:rsidR="00BC73F6" w:rsidRDefault="00BC73F6" w:rsidP="00BA1A3A">
      <w:pPr>
        <w:spacing w:after="0" w:line="240" w:lineRule="auto"/>
        <w:ind w:firstLine="709"/>
        <w:jc w:val="both"/>
        <w:rPr>
          <w:rFonts w:ascii="Times New Roman" w:hAnsi="Times New Roman" w:cs="Times New Roman"/>
          <w:sz w:val="24"/>
          <w:szCs w:val="24"/>
        </w:rPr>
      </w:pP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В перспективе важность положения региона в пространственной организации РФ будет только возрастать. Роль транспортного транзита для освоения районов крайнего севера, включая северные территории Красноярского края, увеличится в ближайшие годы и сохранит свое значение на перспективу.</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Предприятия нефтегазодобывающей промышленности формируют базовый сектор экономики автономного округа. Ситуация в нефтегазовом секторе будет определять основные параметры социально-экономического развития Югры на долгосрочную перспективу и будет являться стабильным источником средств для диверсификации экономики автономного округа. Нефтегазовая специализация автономного округа сохранится на протяжении ближайших десятилетий.</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Развитие нефтегазодобывающей отрасли в ХМАО – Югре на период до 2035 года будут определять основные российские вертикально-интегрированные нефтяные компании: АО «Роснефть», АО «Сургутнефтегаз», АО «ЛУКОЙЛ», АО «ТНК-ВР Холдинг», АО «Газпром нефть», АО «Славнефть» и АО «Русснефть».</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637FC7">
        <w:rPr>
          <w:rFonts w:ascii="Times New Roman" w:hAnsi="Times New Roman" w:cs="Times New Roman"/>
          <w:sz w:val="24"/>
          <w:szCs w:val="24"/>
        </w:rPr>
        <w:t>Падение</w:t>
      </w:r>
      <w:r w:rsidRPr="00F7747D">
        <w:rPr>
          <w:rFonts w:ascii="Times New Roman" w:hAnsi="Times New Roman" w:cs="Times New Roman"/>
          <w:sz w:val="24"/>
          <w:szCs w:val="24"/>
        </w:rPr>
        <w:t xml:space="preserve"> добычи нефти является главным фактором, который будет влиять на параметры социально-экономического развития региона в рамках всех сценариев стратегического развития. На протяжении всего прогнозного периода будет происходить рост удельных операционных и капитальных затрат на добычу нефти. В соответствии со сложившейся тенденцией добыча нефти будет уменьшаться в связи с естественным истощением разрабатываемых запасов нефти и отсутствием равнозначного для компенсации добычи резерва подготовленных к разработке запасов.</w:t>
      </w:r>
    </w:p>
    <w:p w:rsidR="00BC73F6" w:rsidRDefault="00BC73F6" w:rsidP="00BA1A3A">
      <w:pPr>
        <w:spacing w:after="12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Основные </w:t>
      </w:r>
      <w:r>
        <w:rPr>
          <w:rFonts w:ascii="Times New Roman" w:hAnsi="Times New Roman" w:cs="Times New Roman"/>
          <w:sz w:val="24"/>
          <w:szCs w:val="24"/>
        </w:rPr>
        <w:t>центры</w:t>
      </w:r>
      <w:r w:rsidRPr="00F7747D">
        <w:rPr>
          <w:rFonts w:ascii="Times New Roman" w:hAnsi="Times New Roman" w:cs="Times New Roman"/>
          <w:sz w:val="24"/>
          <w:szCs w:val="24"/>
        </w:rPr>
        <w:t xml:space="preserve"> нефтедобычи Ханты-Мансийского автономного округа – Югры представлены на рисунке 3.</w:t>
      </w:r>
    </w:p>
    <w:p w:rsidR="00BC73F6" w:rsidRDefault="00BC73F6" w:rsidP="008711DB">
      <w:pPr>
        <w:spacing w:after="120"/>
        <w:jc w:val="both"/>
        <w:rPr>
          <w:rFonts w:ascii="Times New Roman" w:hAnsi="Times New Roman" w:cs="Times New Roman"/>
          <w:sz w:val="24"/>
          <w:szCs w:val="24"/>
        </w:rPr>
      </w:pPr>
      <w:r w:rsidRPr="000B57AE">
        <w:rPr>
          <w:rFonts w:ascii="Times New Roman" w:hAnsi="Times New Roman" w:cs="Times New Roman"/>
          <w:noProof/>
          <w:sz w:val="24"/>
          <w:szCs w:val="24"/>
          <w:lang w:eastAsia="ru-RU"/>
        </w:rPr>
        <w:pict>
          <v:shape id="Рисунок 3" o:spid="_x0000_i1028" type="#_x0000_t75" style="width:461.25pt;height:283.5pt;visibility:visible">
            <v:imagedata r:id="rId12" o:title=""/>
          </v:shape>
        </w:pict>
      </w:r>
    </w:p>
    <w:p w:rsidR="00BC73F6" w:rsidRPr="00F7747D" w:rsidRDefault="00BC73F6" w:rsidP="008711DB">
      <w:pPr>
        <w:spacing w:before="120" w:after="120" w:line="240" w:lineRule="auto"/>
        <w:jc w:val="center"/>
        <w:rPr>
          <w:rFonts w:ascii="Times New Roman" w:hAnsi="Times New Roman" w:cs="Times New Roman"/>
          <w:sz w:val="24"/>
          <w:szCs w:val="24"/>
        </w:rPr>
      </w:pPr>
      <w:r w:rsidRPr="006E1121">
        <w:rPr>
          <w:rFonts w:ascii="Times New Roman" w:hAnsi="Times New Roman" w:cs="Times New Roman"/>
          <w:sz w:val="24"/>
          <w:szCs w:val="24"/>
        </w:rPr>
        <w:t xml:space="preserve">Рис. </w:t>
      </w:r>
      <w:r>
        <w:rPr>
          <w:rFonts w:ascii="Times New Roman" w:hAnsi="Times New Roman" w:cs="Times New Roman"/>
          <w:sz w:val="24"/>
          <w:szCs w:val="24"/>
        </w:rPr>
        <w:t>2</w:t>
      </w:r>
      <w:r w:rsidRPr="006E1121">
        <w:rPr>
          <w:rFonts w:ascii="Times New Roman" w:hAnsi="Times New Roman" w:cs="Times New Roman"/>
          <w:sz w:val="24"/>
          <w:szCs w:val="24"/>
        </w:rPr>
        <w:t>.3. Основные центры нефтедобычи ХМАО – Югры</w:t>
      </w:r>
    </w:p>
    <w:p w:rsidR="00BC73F6" w:rsidRDefault="00BC73F6" w:rsidP="00BA1A3A">
      <w:pPr>
        <w:spacing w:after="0" w:line="240" w:lineRule="auto"/>
        <w:ind w:firstLine="709"/>
        <w:jc w:val="both"/>
        <w:rPr>
          <w:rFonts w:ascii="Times New Roman" w:hAnsi="Times New Roman" w:cs="Times New Roman"/>
          <w:sz w:val="24"/>
          <w:szCs w:val="24"/>
        </w:rPr>
      </w:pP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С начала разработки нефтяных месторождений на территории автономного округа (с 1964 года) по состоянию на 1 января 2015 года накопленная добыча нефти достигла уровня 10725,4 млн. тонн.</w:t>
      </w:r>
    </w:p>
    <w:p w:rsidR="00BC73F6"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Объем так называемой «легкой нефти» уменьшается, при этом ресурсная база автономного округа достаточна, чтобы обеспечивать необходимые устойчивые уровни добычи на десятилетия вперед. Очевидно, что меняется структура и соответственно качество ресурсов в сторону более глубоких горизонтов, более вязких фракций и сложных горно-геологических условий.</w:t>
      </w: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Динамика за последние </w:t>
      </w:r>
      <w:r>
        <w:rPr>
          <w:rFonts w:ascii="Times New Roman" w:hAnsi="Times New Roman" w:cs="Times New Roman"/>
          <w:sz w:val="24"/>
          <w:szCs w:val="24"/>
        </w:rPr>
        <w:t>7</w:t>
      </w:r>
      <w:r w:rsidRPr="00F7747D">
        <w:rPr>
          <w:rFonts w:ascii="Times New Roman" w:hAnsi="Times New Roman" w:cs="Times New Roman"/>
          <w:sz w:val="24"/>
          <w:szCs w:val="24"/>
        </w:rPr>
        <w:t xml:space="preserve"> лет производства </w:t>
      </w:r>
      <w:r>
        <w:rPr>
          <w:rFonts w:ascii="Times New Roman" w:hAnsi="Times New Roman" w:cs="Times New Roman"/>
          <w:sz w:val="24"/>
          <w:szCs w:val="24"/>
        </w:rPr>
        <w:t xml:space="preserve">важнейших </w:t>
      </w:r>
      <w:r w:rsidRPr="00F7747D">
        <w:rPr>
          <w:rFonts w:ascii="Times New Roman" w:hAnsi="Times New Roman" w:cs="Times New Roman"/>
          <w:sz w:val="24"/>
          <w:szCs w:val="24"/>
        </w:rPr>
        <w:t>видов продукции ХМАО – Югры представлена в таблице.</w:t>
      </w:r>
    </w:p>
    <w:p w:rsidR="00BC73F6" w:rsidRPr="00F7747D" w:rsidRDefault="00BC73F6" w:rsidP="00BA1A3A">
      <w:pPr>
        <w:spacing w:after="0" w:line="240" w:lineRule="auto"/>
        <w:ind w:firstLine="709"/>
        <w:jc w:val="right"/>
        <w:rPr>
          <w:rFonts w:ascii="Times New Roman" w:hAnsi="Times New Roman" w:cs="Times New Roman"/>
          <w:sz w:val="24"/>
          <w:szCs w:val="24"/>
        </w:rPr>
      </w:pPr>
      <w:r w:rsidRPr="00F7747D">
        <w:rPr>
          <w:rFonts w:ascii="Times New Roman" w:hAnsi="Times New Roman" w:cs="Times New Roman"/>
          <w:sz w:val="24"/>
          <w:szCs w:val="24"/>
        </w:rPr>
        <w:t xml:space="preserve">Таблица </w:t>
      </w:r>
      <w:r>
        <w:rPr>
          <w:rFonts w:ascii="Times New Roman" w:hAnsi="Times New Roman" w:cs="Times New Roman"/>
          <w:sz w:val="24"/>
          <w:szCs w:val="24"/>
        </w:rPr>
        <w:t>2</w:t>
      </w:r>
      <w:r w:rsidRPr="00F7747D">
        <w:rPr>
          <w:rFonts w:ascii="Times New Roman" w:hAnsi="Times New Roman" w:cs="Times New Roman"/>
          <w:sz w:val="24"/>
          <w:szCs w:val="24"/>
        </w:rPr>
        <w:t>.2</w:t>
      </w:r>
    </w:p>
    <w:p w:rsidR="00BC73F6" w:rsidRPr="00FB38E5" w:rsidRDefault="00BC73F6" w:rsidP="00BA1A3A">
      <w:pPr>
        <w:spacing w:after="120" w:line="240" w:lineRule="auto"/>
        <w:jc w:val="center"/>
        <w:rPr>
          <w:rFonts w:ascii="Times New Roman" w:hAnsi="Times New Roman" w:cs="Times New Roman"/>
          <w:sz w:val="24"/>
          <w:szCs w:val="24"/>
        </w:rPr>
      </w:pPr>
      <w:r w:rsidRPr="00FB38E5">
        <w:rPr>
          <w:rFonts w:ascii="Times New Roman" w:hAnsi="Times New Roman" w:cs="Times New Roman"/>
          <w:sz w:val="24"/>
          <w:szCs w:val="24"/>
        </w:rPr>
        <w:t>Динамика производства</w:t>
      </w:r>
      <w:r>
        <w:rPr>
          <w:rFonts w:ascii="Times New Roman" w:hAnsi="Times New Roman" w:cs="Times New Roman"/>
          <w:sz w:val="24"/>
          <w:szCs w:val="24"/>
        </w:rPr>
        <w:t xml:space="preserve"> основных</w:t>
      </w:r>
      <w:r w:rsidRPr="00FB38E5">
        <w:rPr>
          <w:rFonts w:ascii="Times New Roman" w:hAnsi="Times New Roman" w:cs="Times New Roman"/>
          <w:sz w:val="24"/>
          <w:szCs w:val="24"/>
        </w:rPr>
        <w:t xml:space="preserve"> видов продукции ХМАО – Югры</w:t>
      </w:r>
    </w:p>
    <w:tbl>
      <w:tblPr>
        <w:tblW w:w="516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5"/>
        <w:gridCol w:w="1413"/>
        <w:gridCol w:w="1134"/>
        <w:gridCol w:w="971"/>
        <w:gridCol w:w="971"/>
        <w:gridCol w:w="971"/>
        <w:gridCol w:w="971"/>
        <w:gridCol w:w="971"/>
        <w:gridCol w:w="971"/>
        <w:gridCol w:w="971"/>
      </w:tblGrid>
      <w:tr w:rsidR="00BC73F6" w:rsidRPr="00245F34">
        <w:trPr>
          <w:trHeight w:val="633"/>
        </w:trPr>
        <w:tc>
          <w:tcPr>
            <w:tcW w:w="275"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 п/п</w:t>
            </w:r>
          </w:p>
        </w:tc>
        <w:tc>
          <w:tcPr>
            <w:tcW w:w="714"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Показатели</w:t>
            </w:r>
          </w:p>
        </w:tc>
        <w:tc>
          <w:tcPr>
            <w:tcW w:w="573"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Ед. изм.</w:t>
            </w:r>
          </w:p>
        </w:tc>
        <w:tc>
          <w:tcPr>
            <w:tcW w:w="491"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2011</w:t>
            </w:r>
          </w:p>
        </w:tc>
        <w:tc>
          <w:tcPr>
            <w:tcW w:w="491"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2012</w:t>
            </w:r>
          </w:p>
        </w:tc>
        <w:tc>
          <w:tcPr>
            <w:tcW w:w="491"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2013</w:t>
            </w:r>
          </w:p>
        </w:tc>
        <w:tc>
          <w:tcPr>
            <w:tcW w:w="491"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2014</w:t>
            </w:r>
          </w:p>
        </w:tc>
        <w:tc>
          <w:tcPr>
            <w:tcW w:w="491"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2015</w:t>
            </w:r>
          </w:p>
        </w:tc>
        <w:tc>
          <w:tcPr>
            <w:tcW w:w="491"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2016</w:t>
            </w:r>
          </w:p>
        </w:tc>
        <w:tc>
          <w:tcPr>
            <w:tcW w:w="491" w:type="pct"/>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2017</w:t>
            </w:r>
          </w:p>
        </w:tc>
      </w:tr>
      <w:tr w:rsidR="00BC73F6" w:rsidRPr="00245F34">
        <w:tc>
          <w:tcPr>
            <w:tcW w:w="275"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1</w:t>
            </w:r>
          </w:p>
        </w:tc>
        <w:tc>
          <w:tcPr>
            <w:tcW w:w="714"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Нефть</w:t>
            </w:r>
          </w:p>
        </w:tc>
        <w:tc>
          <w:tcPr>
            <w:tcW w:w="573"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млн. т</w:t>
            </w:r>
          </w:p>
        </w:tc>
        <w:tc>
          <w:tcPr>
            <w:tcW w:w="491" w:type="pct"/>
            <w:vAlign w:val="bottom"/>
          </w:tcPr>
          <w:p w:rsidR="00BC73F6" w:rsidRPr="00245F34" w:rsidRDefault="00BC73F6" w:rsidP="00E817A8">
            <w:pPr>
              <w:spacing w:after="0" w:line="240" w:lineRule="auto"/>
              <w:ind w:right="192"/>
              <w:jc w:val="right"/>
              <w:rPr>
                <w:rFonts w:ascii="Times New Roman" w:eastAsia="SimSun" w:hAnsi="Times New Roman" w:cs="Times New Roman"/>
                <w:lang w:eastAsia="ru-RU"/>
              </w:rPr>
            </w:pPr>
            <w:r w:rsidRPr="00245F34">
              <w:rPr>
                <w:rFonts w:ascii="Times New Roman" w:eastAsia="SimSun" w:hAnsi="Times New Roman" w:cs="Times New Roman"/>
                <w:lang w:eastAsia="ru-RU"/>
              </w:rPr>
              <w:t>263,2</w:t>
            </w:r>
          </w:p>
        </w:tc>
        <w:tc>
          <w:tcPr>
            <w:tcW w:w="491" w:type="pct"/>
            <w:vAlign w:val="bottom"/>
          </w:tcPr>
          <w:p w:rsidR="00BC73F6" w:rsidRPr="00245F34" w:rsidRDefault="00BC73F6" w:rsidP="00E817A8">
            <w:pPr>
              <w:spacing w:after="0" w:line="240" w:lineRule="auto"/>
              <w:ind w:right="192"/>
              <w:jc w:val="right"/>
              <w:rPr>
                <w:rFonts w:ascii="Times New Roman" w:eastAsia="SimSun" w:hAnsi="Times New Roman" w:cs="Times New Roman"/>
                <w:lang w:eastAsia="ru-RU"/>
              </w:rPr>
            </w:pPr>
            <w:r w:rsidRPr="00245F34">
              <w:rPr>
                <w:rFonts w:ascii="Times New Roman" w:eastAsia="SimSun" w:hAnsi="Times New Roman" w:cs="Times New Roman"/>
                <w:lang w:eastAsia="ru-RU"/>
              </w:rPr>
              <w:t>260,6</w:t>
            </w:r>
          </w:p>
        </w:tc>
        <w:tc>
          <w:tcPr>
            <w:tcW w:w="491" w:type="pct"/>
            <w:vAlign w:val="bottom"/>
          </w:tcPr>
          <w:p w:rsidR="00BC73F6" w:rsidRPr="00245F34" w:rsidRDefault="00BC73F6" w:rsidP="00E817A8">
            <w:pPr>
              <w:spacing w:after="0" w:line="240" w:lineRule="auto"/>
              <w:ind w:right="192"/>
              <w:jc w:val="right"/>
              <w:rPr>
                <w:rFonts w:ascii="Times New Roman" w:eastAsia="SimSun" w:hAnsi="Times New Roman" w:cs="Times New Roman"/>
                <w:lang w:eastAsia="ru-RU"/>
              </w:rPr>
            </w:pPr>
            <w:r w:rsidRPr="00245F34">
              <w:rPr>
                <w:rFonts w:ascii="Times New Roman" w:eastAsia="SimSun" w:hAnsi="Times New Roman" w:cs="Times New Roman"/>
                <w:lang w:eastAsia="ru-RU"/>
              </w:rPr>
              <w:t>254,2</w:t>
            </w:r>
          </w:p>
        </w:tc>
        <w:tc>
          <w:tcPr>
            <w:tcW w:w="491" w:type="pct"/>
            <w:vAlign w:val="bottom"/>
          </w:tcPr>
          <w:p w:rsidR="00BC73F6" w:rsidRPr="00245F34" w:rsidRDefault="00BC73F6" w:rsidP="00E817A8">
            <w:pPr>
              <w:spacing w:after="0" w:line="240" w:lineRule="auto"/>
              <w:ind w:right="192"/>
              <w:jc w:val="right"/>
              <w:rPr>
                <w:rFonts w:ascii="Times New Roman" w:eastAsia="SimSun" w:hAnsi="Times New Roman" w:cs="Times New Roman"/>
                <w:lang w:eastAsia="ru-RU"/>
              </w:rPr>
            </w:pPr>
            <w:r w:rsidRPr="00245F34">
              <w:rPr>
                <w:rFonts w:ascii="Times New Roman" w:eastAsia="SimSun" w:hAnsi="Times New Roman" w:cs="Times New Roman"/>
                <w:lang w:eastAsia="ru-RU"/>
              </w:rPr>
              <w:t>250,2</w:t>
            </w:r>
          </w:p>
        </w:tc>
        <w:tc>
          <w:tcPr>
            <w:tcW w:w="491" w:type="pct"/>
            <w:vAlign w:val="bottom"/>
          </w:tcPr>
          <w:p w:rsidR="00BC73F6" w:rsidRPr="00245F34" w:rsidRDefault="00BC73F6" w:rsidP="00E817A8">
            <w:pPr>
              <w:spacing w:after="0" w:line="240" w:lineRule="auto"/>
              <w:ind w:right="192"/>
              <w:jc w:val="right"/>
              <w:rPr>
                <w:rFonts w:ascii="Times New Roman" w:eastAsia="SimSun" w:hAnsi="Times New Roman" w:cs="Times New Roman"/>
                <w:lang w:eastAsia="ru-RU"/>
              </w:rPr>
            </w:pPr>
            <w:r w:rsidRPr="00245F34">
              <w:rPr>
                <w:rFonts w:ascii="Times New Roman" w:eastAsia="SimSun" w:hAnsi="Times New Roman" w:cs="Times New Roman"/>
                <w:lang w:eastAsia="ru-RU"/>
              </w:rPr>
              <w:t>242,8</w:t>
            </w:r>
          </w:p>
        </w:tc>
        <w:tc>
          <w:tcPr>
            <w:tcW w:w="491" w:type="pct"/>
            <w:vAlign w:val="bottom"/>
          </w:tcPr>
          <w:p w:rsidR="00BC73F6" w:rsidRPr="00245F34" w:rsidRDefault="00BC73F6" w:rsidP="00E817A8">
            <w:pPr>
              <w:spacing w:after="0" w:line="240" w:lineRule="auto"/>
              <w:ind w:right="192"/>
              <w:jc w:val="right"/>
              <w:rPr>
                <w:rFonts w:ascii="Times New Roman" w:eastAsia="SimSun" w:hAnsi="Times New Roman" w:cs="Times New Roman"/>
                <w:lang w:eastAsia="ru-RU"/>
              </w:rPr>
            </w:pPr>
            <w:r w:rsidRPr="00245F34">
              <w:rPr>
                <w:rFonts w:ascii="Times New Roman" w:eastAsia="SimSun" w:hAnsi="Times New Roman" w:cs="Times New Roman"/>
                <w:lang w:eastAsia="ru-RU"/>
              </w:rPr>
              <w:t>238,8</w:t>
            </w:r>
          </w:p>
        </w:tc>
        <w:tc>
          <w:tcPr>
            <w:tcW w:w="491" w:type="pct"/>
          </w:tcPr>
          <w:p w:rsidR="00BC73F6" w:rsidRPr="00245F34" w:rsidRDefault="00BC73F6" w:rsidP="00E817A8">
            <w:pPr>
              <w:spacing w:after="0" w:line="240" w:lineRule="auto"/>
              <w:ind w:right="192"/>
              <w:jc w:val="right"/>
              <w:rPr>
                <w:rFonts w:ascii="Times New Roman" w:eastAsia="SimSun" w:hAnsi="Times New Roman" w:cs="Times New Roman"/>
                <w:lang w:eastAsia="ru-RU"/>
              </w:rPr>
            </w:pPr>
            <w:r w:rsidRPr="00245F34">
              <w:rPr>
                <w:rFonts w:ascii="Times New Roman" w:eastAsia="SimSun" w:hAnsi="Times New Roman" w:cs="Times New Roman"/>
                <w:lang w:eastAsia="ru-RU"/>
              </w:rPr>
              <w:t>235,3</w:t>
            </w:r>
          </w:p>
        </w:tc>
      </w:tr>
      <w:tr w:rsidR="00BC73F6" w:rsidRPr="00245F34">
        <w:tc>
          <w:tcPr>
            <w:tcW w:w="275"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2</w:t>
            </w:r>
          </w:p>
        </w:tc>
        <w:tc>
          <w:tcPr>
            <w:tcW w:w="714"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Темп роста</w:t>
            </w:r>
          </w:p>
        </w:tc>
        <w:tc>
          <w:tcPr>
            <w:tcW w:w="573"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w:t>
            </w:r>
          </w:p>
        </w:tc>
        <w:tc>
          <w:tcPr>
            <w:tcW w:w="491" w:type="pct"/>
            <w:vAlign w:val="bottom"/>
          </w:tcPr>
          <w:p w:rsidR="00BC73F6" w:rsidRPr="00245F34" w:rsidRDefault="00BC73F6" w:rsidP="00E817A8">
            <w:pPr>
              <w:spacing w:after="0" w:line="240" w:lineRule="auto"/>
              <w:jc w:val="right"/>
              <w:rPr>
                <w:rFonts w:ascii="Times New Roman" w:eastAsia="SimSun" w:hAnsi="Times New Roman" w:cs="Times New Roman"/>
                <w:color w:val="000000"/>
                <w:lang w:eastAsia="ru-RU"/>
              </w:rPr>
            </w:pPr>
            <w:r w:rsidRPr="00245F34">
              <w:rPr>
                <w:rFonts w:ascii="Times New Roman" w:eastAsia="SimSun" w:hAnsi="Times New Roman" w:cs="Times New Roman"/>
                <w:color w:val="000000"/>
                <w:lang w:eastAsia="ru-RU"/>
              </w:rPr>
              <w:t>98,9</w:t>
            </w:r>
          </w:p>
        </w:tc>
        <w:tc>
          <w:tcPr>
            <w:tcW w:w="491" w:type="pct"/>
            <w:vAlign w:val="bottom"/>
          </w:tcPr>
          <w:p w:rsidR="00BC73F6" w:rsidRPr="00245F34" w:rsidRDefault="00BC73F6" w:rsidP="00E817A8">
            <w:pPr>
              <w:spacing w:after="0" w:line="240" w:lineRule="auto"/>
              <w:jc w:val="right"/>
              <w:rPr>
                <w:rFonts w:ascii="Times New Roman" w:eastAsia="SimSun" w:hAnsi="Times New Roman" w:cs="Times New Roman"/>
                <w:color w:val="000000"/>
                <w:lang w:eastAsia="ru-RU"/>
              </w:rPr>
            </w:pPr>
            <w:r w:rsidRPr="00245F34">
              <w:rPr>
                <w:rFonts w:ascii="Times New Roman" w:eastAsia="SimSun" w:hAnsi="Times New Roman" w:cs="Times New Roman"/>
                <w:color w:val="000000"/>
                <w:lang w:eastAsia="ru-RU"/>
              </w:rPr>
              <w:t>99,0</w:t>
            </w:r>
          </w:p>
        </w:tc>
        <w:tc>
          <w:tcPr>
            <w:tcW w:w="491" w:type="pct"/>
            <w:vAlign w:val="bottom"/>
          </w:tcPr>
          <w:p w:rsidR="00BC73F6" w:rsidRPr="00245F34" w:rsidRDefault="00BC73F6" w:rsidP="00E817A8">
            <w:pPr>
              <w:spacing w:after="0" w:line="240" w:lineRule="auto"/>
              <w:jc w:val="right"/>
              <w:rPr>
                <w:rFonts w:ascii="Times New Roman" w:eastAsia="SimSun" w:hAnsi="Times New Roman" w:cs="Times New Roman"/>
                <w:color w:val="000000"/>
                <w:lang w:eastAsia="ru-RU"/>
              </w:rPr>
            </w:pPr>
            <w:r w:rsidRPr="00245F34">
              <w:rPr>
                <w:rFonts w:ascii="Times New Roman" w:eastAsia="SimSun" w:hAnsi="Times New Roman" w:cs="Times New Roman"/>
                <w:color w:val="000000"/>
                <w:lang w:eastAsia="ru-RU"/>
              </w:rPr>
              <w:t>97,5</w:t>
            </w:r>
          </w:p>
        </w:tc>
        <w:tc>
          <w:tcPr>
            <w:tcW w:w="491" w:type="pct"/>
            <w:vAlign w:val="bottom"/>
          </w:tcPr>
          <w:p w:rsidR="00BC73F6" w:rsidRPr="00245F34" w:rsidRDefault="00BC73F6" w:rsidP="00E817A8">
            <w:pPr>
              <w:spacing w:after="0" w:line="240" w:lineRule="auto"/>
              <w:jc w:val="right"/>
              <w:rPr>
                <w:rFonts w:ascii="Times New Roman" w:eastAsia="SimSun" w:hAnsi="Times New Roman" w:cs="Times New Roman"/>
                <w:color w:val="000000"/>
                <w:lang w:eastAsia="ru-RU"/>
              </w:rPr>
            </w:pPr>
            <w:r w:rsidRPr="00245F34">
              <w:rPr>
                <w:rFonts w:ascii="Times New Roman" w:eastAsia="SimSun" w:hAnsi="Times New Roman" w:cs="Times New Roman"/>
                <w:color w:val="000000"/>
                <w:lang w:eastAsia="ru-RU"/>
              </w:rPr>
              <w:t>98,4</w:t>
            </w:r>
          </w:p>
        </w:tc>
        <w:tc>
          <w:tcPr>
            <w:tcW w:w="491" w:type="pct"/>
            <w:vAlign w:val="bottom"/>
          </w:tcPr>
          <w:p w:rsidR="00BC73F6" w:rsidRPr="00245F34" w:rsidRDefault="00BC73F6" w:rsidP="00E817A8">
            <w:pPr>
              <w:spacing w:after="0" w:line="240" w:lineRule="auto"/>
              <w:jc w:val="right"/>
              <w:rPr>
                <w:rFonts w:ascii="Times New Roman" w:eastAsia="SimSun" w:hAnsi="Times New Roman" w:cs="Times New Roman"/>
                <w:color w:val="000000"/>
                <w:lang w:eastAsia="ru-RU"/>
              </w:rPr>
            </w:pPr>
            <w:r w:rsidRPr="00245F34">
              <w:rPr>
                <w:rFonts w:ascii="Times New Roman" w:eastAsia="SimSun" w:hAnsi="Times New Roman" w:cs="Times New Roman"/>
                <w:color w:val="000000"/>
                <w:lang w:eastAsia="ru-RU"/>
              </w:rPr>
              <w:t>97,0</w:t>
            </w:r>
          </w:p>
        </w:tc>
        <w:tc>
          <w:tcPr>
            <w:tcW w:w="491" w:type="pct"/>
            <w:vAlign w:val="bottom"/>
          </w:tcPr>
          <w:p w:rsidR="00BC73F6" w:rsidRPr="00245F34" w:rsidRDefault="00BC73F6" w:rsidP="00E817A8">
            <w:pPr>
              <w:spacing w:after="0" w:line="240" w:lineRule="auto"/>
              <w:jc w:val="right"/>
              <w:rPr>
                <w:rFonts w:ascii="Times New Roman" w:eastAsia="SimSun" w:hAnsi="Times New Roman" w:cs="Times New Roman"/>
                <w:color w:val="000000"/>
                <w:lang w:eastAsia="ru-RU"/>
              </w:rPr>
            </w:pPr>
            <w:r w:rsidRPr="00245F34">
              <w:rPr>
                <w:rFonts w:ascii="Times New Roman" w:eastAsia="SimSun" w:hAnsi="Times New Roman" w:cs="Times New Roman"/>
                <w:color w:val="000000"/>
                <w:lang w:eastAsia="ru-RU"/>
              </w:rPr>
              <w:t>98,4</w:t>
            </w:r>
          </w:p>
        </w:tc>
        <w:tc>
          <w:tcPr>
            <w:tcW w:w="491" w:type="pct"/>
          </w:tcPr>
          <w:p w:rsidR="00BC73F6" w:rsidRPr="00245F34" w:rsidRDefault="00BC73F6" w:rsidP="00E817A8">
            <w:pPr>
              <w:spacing w:after="0" w:line="240" w:lineRule="auto"/>
              <w:jc w:val="right"/>
              <w:rPr>
                <w:rFonts w:ascii="Times New Roman" w:eastAsia="SimSun" w:hAnsi="Times New Roman" w:cs="Times New Roman"/>
                <w:color w:val="000000"/>
                <w:lang w:eastAsia="ru-RU"/>
              </w:rPr>
            </w:pPr>
            <w:r w:rsidRPr="00245F34">
              <w:rPr>
                <w:rFonts w:ascii="Times New Roman" w:eastAsia="SimSun" w:hAnsi="Times New Roman" w:cs="Times New Roman"/>
                <w:color w:val="000000"/>
                <w:lang w:eastAsia="ru-RU"/>
              </w:rPr>
              <w:t>98,5</w:t>
            </w:r>
          </w:p>
        </w:tc>
      </w:tr>
      <w:tr w:rsidR="00BC73F6" w:rsidRPr="00245F34">
        <w:tc>
          <w:tcPr>
            <w:tcW w:w="275"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3</w:t>
            </w:r>
          </w:p>
        </w:tc>
        <w:tc>
          <w:tcPr>
            <w:tcW w:w="714"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Газ</w:t>
            </w:r>
          </w:p>
        </w:tc>
        <w:tc>
          <w:tcPr>
            <w:tcW w:w="573" w:type="pct"/>
            <w:vAlign w:val="center"/>
          </w:tcPr>
          <w:p w:rsidR="00BC73F6" w:rsidRPr="00245F34" w:rsidRDefault="00BC73F6" w:rsidP="00E817A8">
            <w:pPr>
              <w:spacing w:after="0" w:line="240" w:lineRule="auto"/>
              <w:jc w:val="center"/>
              <w:rPr>
                <w:rFonts w:ascii="Times New Roman" w:hAnsi="Times New Roman" w:cs="Times New Roman"/>
                <w:vertAlign w:val="superscript"/>
                <w:lang w:eastAsia="ru-RU"/>
              </w:rPr>
            </w:pPr>
            <w:r w:rsidRPr="00245F34">
              <w:rPr>
                <w:rFonts w:ascii="Times New Roman" w:hAnsi="Times New Roman" w:cs="Times New Roman"/>
                <w:lang w:eastAsia="ru-RU"/>
              </w:rPr>
              <w:t>млрд. м</w:t>
            </w:r>
            <w:r w:rsidRPr="00245F34">
              <w:rPr>
                <w:rFonts w:ascii="Times New Roman" w:hAnsi="Times New Roman" w:cs="Times New Roman"/>
                <w:vertAlign w:val="superscript"/>
                <w:lang w:eastAsia="ru-RU"/>
              </w:rPr>
              <w:t>3</w:t>
            </w:r>
          </w:p>
        </w:tc>
        <w:tc>
          <w:tcPr>
            <w:tcW w:w="491" w:type="pct"/>
            <w:vAlign w:val="bottom"/>
          </w:tcPr>
          <w:p w:rsidR="00BC73F6" w:rsidRPr="00245F34" w:rsidRDefault="00BC73F6" w:rsidP="00E817A8">
            <w:pPr>
              <w:spacing w:after="0" w:line="240" w:lineRule="auto"/>
              <w:ind w:right="192"/>
              <w:jc w:val="right"/>
              <w:rPr>
                <w:rFonts w:ascii="Times New Roman" w:eastAsia="SimSun" w:hAnsi="Times New Roman" w:cs="Times New Roman"/>
                <w:lang w:eastAsia="ru-RU"/>
              </w:rPr>
            </w:pPr>
            <w:r w:rsidRPr="00245F34">
              <w:rPr>
                <w:rFonts w:ascii="Times New Roman" w:eastAsia="SimSun" w:hAnsi="Times New Roman" w:cs="Times New Roman"/>
                <w:lang w:eastAsia="ru-RU"/>
              </w:rPr>
              <w:t>31,4</w:t>
            </w:r>
          </w:p>
        </w:tc>
        <w:tc>
          <w:tcPr>
            <w:tcW w:w="491" w:type="pct"/>
            <w:vAlign w:val="bottom"/>
          </w:tcPr>
          <w:p w:rsidR="00BC73F6" w:rsidRPr="00245F34" w:rsidRDefault="00BC73F6" w:rsidP="00E817A8">
            <w:pPr>
              <w:spacing w:after="0" w:line="240" w:lineRule="auto"/>
              <w:ind w:right="192"/>
              <w:jc w:val="right"/>
              <w:rPr>
                <w:rFonts w:ascii="Times New Roman" w:eastAsia="SimSun" w:hAnsi="Times New Roman" w:cs="Times New Roman"/>
                <w:lang w:eastAsia="ru-RU"/>
              </w:rPr>
            </w:pPr>
            <w:r w:rsidRPr="00245F34">
              <w:rPr>
                <w:rFonts w:ascii="Times New Roman" w:eastAsia="SimSun" w:hAnsi="Times New Roman" w:cs="Times New Roman"/>
                <w:lang w:eastAsia="ru-RU"/>
              </w:rPr>
              <w:t>32,3</w:t>
            </w:r>
          </w:p>
        </w:tc>
        <w:tc>
          <w:tcPr>
            <w:tcW w:w="491" w:type="pct"/>
            <w:vAlign w:val="bottom"/>
          </w:tcPr>
          <w:p w:rsidR="00BC73F6" w:rsidRPr="00245F34" w:rsidRDefault="00BC73F6" w:rsidP="00E817A8">
            <w:pPr>
              <w:spacing w:after="0" w:line="240" w:lineRule="auto"/>
              <w:ind w:right="192"/>
              <w:jc w:val="right"/>
              <w:rPr>
                <w:rFonts w:ascii="Times New Roman" w:eastAsia="SimSun" w:hAnsi="Times New Roman" w:cs="Times New Roman"/>
                <w:lang w:eastAsia="ru-RU"/>
              </w:rPr>
            </w:pPr>
            <w:r w:rsidRPr="00245F34">
              <w:rPr>
                <w:rFonts w:ascii="Times New Roman" w:eastAsia="SimSun" w:hAnsi="Times New Roman" w:cs="Times New Roman"/>
                <w:lang w:eastAsia="ru-RU"/>
              </w:rPr>
              <w:t>33,0</w:t>
            </w:r>
          </w:p>
        </w:tc>
        <w:tc>
          <w:tcPr>
            <w:tcW w:w="491" w:type="pct"/>
            <w:vAlign w:val="bottom"/>
          </w:tcPr>
          <w:p w:rsidR="00BC73F6" w:rsidRPr="00245F34" w:rsidRDefault="00BC73F6" w:rsidP="00E817A8">
            <w:pPr>
              <w:spacing w:after="0" w:line="240" w:lineRule="auto"/>
              <w:ind w:right="192"/>
              <w:jc w:val="right"/>
              <w:rPr>
                <w:rFonts w:ascii="Times New Roman" w:eastAsia="SimSun" w:hAnsi="Times New Roman" w:cs="Times New Roman"/>
                <w:lang w:eastAsia="ru-RU"/>
              </w:rPr>
            </w:pPr>
            <w:r w:rsidRPr="00245F34">
              <w:rPr>
                <w:rFonts w:ascii="Times New Roman" w:eastAsia="SimSun" w:hAnsi="Times New Roman" w:cs="Times New Roman"/>
                <w:lang w:eastAsia="ru-RU"/>
              </w:rPr>
              <w:t>32,2</w:t>
            </w:r>
          </w:p>
        </w:tc>
        <w:tc>
          <w:tcPr>
            <w:tcW w:w="491" w:type="pct"/>
            <w:vAlign w:val="bottom"/>
          </w:tcPr>
          <w:p w:rsidR="00BC73F6" w:rsidRPr="00245F34" w:rsidRDefault="00BC73F6" w:rsidP="00E817A8">
            <w:pPr>
              <w:spacing w:after="0" w:line="240" w:lineRule="auto"/>
              <w:ind w:right="192"/>
              <w:jc w:val="right"/>
              <w:rPr>
                <w:rFonts w:ascii="Times New Roman" w:eastAsia="SimSun" w:hAnsi="Times New Roman" w:cs="Times New Roman"/>
                <w:lang w:eastAsia="ru-RU"/>
              </w:rPr>
            </w:pPr>
            <w:r w:rsidRPr="00245F34">
              <w:rPr>
                <w:rFonts w:ascii="Times New Roman" w:eastAsia="SimSun" w:hAnsi="Times New Roman" w:cs="Times New Roman"/>
                <w:lang w:eastAsia="ru-RU"/>
              </w:rPr>
              <w:t>32,0</w:t>
            </w:r>
          </w:p>
        </w:tc>
        <w:tc>
          <w:tcPr>
            <w:tcW w:w="491" w:type="pct"/>
            <w:vAlign w:val="bottom"/>
          </w:tcPr>
          <w:p w:rsidR="00BC73F6" w:rsidRPr="00245F34" w:rsidRDefault="00BC73F6" w:rsidP="00E817A8">
            <w:pPr>
              <w:spacing w:after="0" w:line="240" w:lineRule="auto"/>
              <w:ind w:right="192"/>
              <w:jc w:val="right"/>
              <w:rPr>
                <w:rFonts w:ascii="Times New Roman" w:eastAsia="SimSun" w:hAnsi="Times New Roman" w:cs="Times New Roman"/>
                <w:lang w:eastAsia="ru-RU"/>
              </w:rPr>
            </w:pPr>
            <w:r w:rsidRPr="00245F34">
              <w:rPr>
                <w:rFonts w:ascii="Times New Roman" w:eastAsia="SimSun" w:hAnsi="Times New Roman" w:cs="Times New Roman"/>
                <w:lang w:eastAsia="ru-RU"/>
              </w:rPr>
              <w:t>33,8</w:t>
            </w:r>
          </w:p>
        </w:tc>
        <w:tc>
          <w:tcPr>
            <w:tcW w:w="491" w:type="pct"/>
          </w:tcPr>
          <w:p w:rsidR="00BC73F6" w:rsidRPr="00245F34" w:rsidRDefault="00BC73F6" w:rsidP="00E817A8">
            <w:pPr>
              <w:spacing w:after="0" w:line="240" w:lineRule="auto"/>
              <w:ind w:right="192"/>
              <w:jc w:val="right"/>
              <w:rPr>
                <w:rFonts w:ascii="Times New Roman" w:eastAsia="SimSun" w:hAnsi="Times New Roman" w:cs="Times New Roman"/>
                <w:lang w:eastAsia="ru-RU"/>
              </w:rPr>
            </w:pPr>
            <w:r w:rsidRPr="00245F34">
              <w:rPr>
                <w:rFonts w:ascii="Times New Roman" w:eastAsia="SimSun" w:hAnsi="Times New Roman" w:cs="Times New Roman"/>
                <w:lang w:eastAsia="ru-RU"/>
              </w:rPr>
              <w:t>34,3</w:t>
            </w:r>
          </w:p>
        </w:tc>
      </w:tr>
      <w:tr w:rsidR="00BC73F6" w:rsidRPr="00245F34">
        <w:tc>
          <w:tcPr>
            <w:tcW w:w="275"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4</w:t>
            </w:r>
          </w:p>
        </w:tc>
        <w:tc>
          <w:tcPr>
            <w:tcW w:w="714"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Темп роста</w:t>
            </w:r>
          </w:p>
        </w:tc>
        <w:tc>
          <w:tcPr>
            <w:tcW w:w="573" w:type="pct"/>
            <w:vAlign w:val="center"/>
          </w:tcPr>
          <w:p w:rsidR="00BC73F6" w:rsidRPr="00245F34" w:rsidRDefault="00BC73F6" w:rsidP="00E817A8">
            <w:pPr>
              <w:spacing w:after="0" w:line="240" w:lineRule="auto"/>
              <w:jc w:val="center"/>
              <w:rPr>
                <w:rFonts w:ascii="Times New Roman" w:hAnsi="Times New Roman" w:cs="Times New Roman"/>
                <w:lang w:eastAsia="ru-RU"/>
              </w:rPr>
            </w:pPr>
            <w:r w:rsidRPr="00245F34">
              <w:rPr>
                <w:rFonts w:ascii="Times New Roman" w:hAnsi="Times New Roman" w:cs="Times New Roman"/>
                <w:lang w:eastAsia="ru-RU"/>
              </w:rPr>
              <w:t>%</w:t>
            </w:r>
          </w:p>
        </w:tc>
        <w:tc>
          <w:tcPr>
            <w:tcW w:w="491" w:type="pct"/>
            <w:vAlign w:val="bottom"/>
          </w:tcPr>
          <w:p w:rsidR="00BC73F6" w:rsidRPr="00245F34" w:rsidRDefault="00BC73F6" w:rsidP="00E817A8">
            <w:pPr>
              <w:spacing w:after="0" w:line="240" w:lineRule="auto"/>
              <w:jc w:val="right"/>
              <w:rPr>
                <w:rFonts w:ascii="Times New Roman" w:eastAsia="SimSun" w:hAnsi="Times New Roman" w:cs="Times New Roman"/>
                <w:color w:val="000000"/>
                <w:lang w:eastAsia="ru-RU"/>
              </w:rPr>
            </w:pPr>
            <w:r w:rsidRPr="00245F34">
              <w:rPr>
                <w:rFonts w:ascii="Times New Roman" w:eastAsia="SimSun" w:hAnsi="Times New Roman" w:cs="Times New Roman"/>
                <w:color w:val="000000"/>
                <w:lang w:eastAsia="ru-RU"/>
              </w:rPr>
              <w:t>100,0</w:t>
            </w:r>
          </w:p>
        </w:tc>
        <w:tc>
          <w:tcPr>
            <w:tcW w:w="491" w:type="pct"/>
            <w:vAlign w:val="bottom"/>
          </w:tcPr>
          <w:p w:rsidR="00BC73F6" w:rsidRPr="00245F34" w:rsidRDefault="00BC73F6" w:rsidP="00E817A8">
            <w:pPr>
              <w:spacing w:after="0" w:line="240" w:lineRule="auto"/>
              <w:jc w:val="right"/>
              <w:rPr>
                <w:rFonts w:ascii="Times New Roman" w:eastAsia="SimSun" w:hAnsi="Times New Roman" w:cs="Times New Roman"/>
                <w:color w:val="000000"/>
                <w:lang w:eastAsia="ru-RU"/>
              </w:rPr>
            </w:pPr>
            <w:r w:rsidRPr="00245F34">
              <w:rPr>
                <w:rFonts w:ascii="Times New Roman" w:eastAsia="SimSun" w:hAnsi="Times New Roman" w:cs="Times New Roman"/>
                <w:color w:val="000000"/>
                <w:lang w:eastAsia="ru-RU"/>
              </w:rPr>
              <w:t>102,9</w:t>
            </w:r>
          </w:p>
        </w:tc>
        <w:tc>
          <w:tcPr>
            <w:tcW w:w="491" w:type="pct"/>
            <w:vAlign w:val="bottom"/>
          </w:tcPr>
          <w:p w:rsidR="00BC73F6" w:rsidRPr="00245F34" w:rsidRDefault="00BC73F6" w:rsidP="00E817A8">
            <w:pPr>
              <w:spacing w:after="0" w:line="240" w:lineRule="auto"/>
              <w:jc w:val="right"/>
              <w:rPr>
                <w:rFonts w:ascii="Times New Roman" w:eastAsia="SimSun" w:hAnsi="Times New Roman" w:cs="Times New Roman"/>
                <w:color w:val="000000"/>
                <w:lang w:eastAsia="ru-RU"/>
              </w:rPr>
            </w:pPr>
            <w:r w:rsidRPr="00245F34">
              <w:rPr>
                <w:rFonts w:ascii="Times New Roman" w:eastAsia="SimSun" w:hAnsi="Times New Roman" w:cs="Times New Roman"/>
                <w:color w:val="000000"/>
                <w:lang w:eastAsia="ru-RU"/>
              </w:rPr>
              <w:t>102,2</w:t>
            </w:r>
          </w:p>
        </w:tc>
        <w:tc>
          <w:tcPr>
            <w:tcW w:w="491" w:type="pct"/>
            <w:vAlign w:val="bottom"/>
          </w:tcPr>
          <w:p w:rsidR="00BC73F6" w:rsidRPr="00245F34" w:rsidRDefault="00BC73F6" w:rsidP="00E817A8">
            <w:pPr>
              <w:spacing w:after="0" w:line="240" w:lineRule="auto"/>
              <w:jc w:val="right"/>
              <w:rPr>
                <w:rFonts w:ascii="Times New Roman" w:eastAsia="SimSun" w:hAnsi="Times New Roman" w:cs="Times New Roman"/>
                <w:color w:val="000000"/>
                <w:lang w:eastAsia="ru-RU"/>
              </w:rPr>
            </w:pPr>
            <w:r w:rsidRPr="00245F34">
              <w:rPr>
                <w:rFonts w:ascii="Times New Roman" w:eastAsia="SimSun" w:hAnsi="Times New Roman" w:cs="Times New Roman"/>
                <w:color w:val="000000"/>
                <w:lang w:eastAsia="ru-RU"/>
              </w:rPr>
              <w:t>97,6</w:t>
            </w:r>
          </w:p>
        </w:tc>
        <w:tc>
          <w:tcPr>
            <w:tcW w:w="491" w:type="pct"/>
            <w:vAlign w:val="bottom"/>
          </w:tcPr>
          <w:p w:rsidR="00BC73F6" w:rsidRPr="00245F34" w:rsidRDefault="00BC73F6" w:rsidP="00E817A8">
            <w:pPr>
              <w:spacing w:after="0" w:line="240" w:lineRule="auto"/>
              <w:jc w:val="right"/>
              <w:rPr>
                <w:rFonts w:ascii="Times New Roman" w:eastAsia="SimSun" w:hAnsi="Times New Roman" w:cs="Times New Roman"/>
                <w:color w:val="000000"/>
                <w:lang w:eastAsia="ru-RU"/>
              </w:rPr>
            </w:pPr>
            <w:r w:rsidRPr="00245F34">
              <w:rPr>
                <w:rFonts w:ascii="Times New Roman" w:eastAsia="SimSun" w:hAnsi="Times New Roman" w:cs="Times New Roman"/>
                <w:color w:val="000000"/>
                <w:lang w:eastAsia="ru-RU"/>
              </w:rPr>
              <w:t>99,4</w:t>
            </w:r>
          </w:p>
        </w:tc>
        <w:tc>
          <w:tcPr>
            <w:tcW w:w="491" w:type="pct"/>
            <w:vAlign w:val="bottom"/>
          </w:tcPr>
          <w:p w:rsidR="00BC73F6" w:rsidRPr="00245F34" w:rsidRDefault="00BC73F6" w:rsidP="00E817A8">
            <w:pPr>
              <w:spacing w:after="0" w:line="240" w:lineRule="auto"/>
              <w:jc w:val="right"/>
              <w:rPr>
                <w:rFonts w:ascii="Times New Roman" w:eastAsia="SimSun" w:hAnsi="Times New Roman" w:cs="Times New Roman"/>
                <w:color w:val="000000"/>
                <w:lang w:eastAsia="ru-RU"/>
              </w:rPr>
            </w:pPr>
            <w:r w:rsidRPr="00245F34">
              <w:rPr>
                <w:rFonts w:ascii="Times New Roman" w:eastAsia="SimSun" w:hAnsi="Times New Roman" w:cs="Times New Roman"/>
                <w:color w:val="000000"/>
                <w:lang w:eastAsia="ru-RU"/>
              </w:rPr>
              <w:t>105,6</w:t>
            </w:r>
          </w:p>
        </w:tc>
        <w:tc>
          <w:tcPr>
            <w:tcW w:w="491" w:type="pct"/>
          </w:tcPr>
          <w:p w:rsidR="00BC73F6" w:rsidRPr="00245F34" w:rsidRDefault="00BC73F6" w:rsidP="00E817A8">
            <w:pPr>
              <w:spacing w:after="0" w:line="240" w:lineRule="auto"/>
              <w:jc w:val="center"/>
              <w:rPr>
                <w:rFonts w:ascii="Times New Roman" w:eastAsia="SimSun" w:hAnsi="Times New Roman" w:cs="Times New Roman"/>
                <w:color w:val="000000"/>
                <w:lang w:eastAsia="ru-RU"/>
              </w:rPr>
            </w:pPr>
            <w:r w:rsidRPr="00245F34">
              <w:rPr>
                <w:rFonts w:ascii="Times New Roman" w:eastAsia="SimSun" w:hAnsi="Times New Roman" w:cs="Times New Roman"/>
                <w:color w:val="000000"/>
                <w:lang w:eastAsia="ru-RU"/>
              </w:rPr>
              <w:t>101,5</w:t>
            </w:r>
          </w:p>
        </w:tc>
      </w:tr>
    </w:tbl>
    <w:p w:rsidR="00BC73F6" w:rsidRDefault="00BC73F6" w:rsidP="008711DB">
      <w:pPr>
        <w:spacing w:after="0"/>
        <w:ind w:firstLine="709"/>
        <w:jc w:val="both"/>
        <w:rPr>
          <w:rFonts w:ascii="Times New Roman" w:hAnsi="Times New Roman" w:cs="Times New Roman"/>
          <w:sz w:val="24"/>
          <w:szCs w:val="24"/>
        </w:rPr>
      </w:pPr>
    </w:p>
    <w:p w:rsidR="00BC73F6" w:rsidRPr="00F7747D" w:rsidRDefault="00BC73F6" w:rsidP="00BA1A3A">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В связи с этим в ХМАО – Югре создаются условия для внедрения новых технологий поиска, разведки и оценки запасов углеводородного сырья, разработки новых технологи</w:t>
      </w:r>
      <w:r>
        <w:rPr>
          <w:rFonts w:ascii="Times New Roman" w:hAnsi="Times New Roman" w:cs="Times New Roman"/>
          <w:sz w:val="24"/>
          <w:szCs w:val="24"/>
        </w:rPr>
        <w:t>й</w:t>
      </w:r>
      <w:r w:rsidRPr="00F7747D">
        <w:rPr>
          <w:rFonts w:ascii="Times New Roman" w:hAnsi="Times New Roman" w:cs="Times New Roman"/>
          <w:sz w:val="24"/>
          <w:szCs w:val="24"/>
        </w:rPr>
        <w:t xml:space="preserve"> добычи трудноизвлекаемой нефти.</w:t>
      </w:r>
    </w:p>
    <w:p w:rsidR="00BC73F6" w:rsidRPr="00F7747D" w:rsidRDefault="00BC73F6" w:rsidP="00BA1A3A">
      <w:pPr>
        <w:spacing w:after="12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Снизить темпы падения добычи нефти в округе в прогнозируемый период удастся за счет применения недропользователями методов интенсификации нефтедобычи, широкого использования успешно апробированных в округе методов увеличения нефтеотдачи, а также вовлечения в разработку части трудноизвлекаемых запасов на эксплуатируемых месторождениях. На протяжении всего рассматриваемого периода </w:t>
      </w:r>
      <w:r w:rsidRPr="00637FC7">
        <w:rPr>
          <w:rFonts w:ascii="Times New Roman" w:hAnsi="Times New Roman" w:cs="Times New Roman"/>
          <w:sz w:val="24"/>
          <w:szCs w:val="24"/>
        </w:rPr>
        <w:t>в округе</w:t>
      </w:r>
      <w:r w:rsidRPr="00F7747D">
        <w:rPr>
          <w:rFonts w:ascii="Times New Roman" w:hAnsi="Times New Roman" w:cs="Times New Roman"/>
          <w:sz w:val="24"/>
          <w:szCs w:val="24"/>
        </w:rPr>
        <w:t xml:space="preserve"> будут проводиться научно-исследовательские и опытно-конструкторские работы, а также отработка технологии добычи нефти из баженовской свиты и последующее ее внедрение в промышленных масштабах.</w:t>
      </w:r>
      <w:r w:rsidRPr="008910C0">
        <w:rPr>
          <w:rFonts w:ascii="Times New Roman" w:hAnsi="Times New Roman" w:cs="Times New Roman"/>
          <w:sz w:val="24"/>
          <w:szCs w:val="24"/>
        </w:rPr>
        <w:t xml:space="preserve"> </w:t>
      </w:r>
      <w:r w:rsidRPr="00F7747D">
        <w:rPr>
          <w:rFonts w:ascii="Times New Roman" w:hAnsi="Times New Roman" w:cs="Times New Roman"/>
          <w:sz w:val="24"/>
          <w:szCs w:val="24"/>
        </w:rPr>
        <w:t xml:space="preserve">На рисунке 1.4 представлен нефтепромысел Ханты-Мансийского автономного округа </w:t>
      </w:r>
      <w:r w:rsidRPr="00637FC7">
        <w:rPr>
          <w:rFonts w:ascii="Times New Roman" w:hAnsi="Times New Roman" w:cs="Times New Roman"/>
          <w:sz w:val="24"/>
          <w:szCs w:val="24"/>
        </w:rPr>
        <w:t>– Югры.</w:t>
      </w:r>
    </w:p>
    <w:p w:rsidR="00BC73F6" w:rsidRPr="00F7747D" w:rsidRDefault="00BC73F6" w:rsidP="008711DB">
      <w:pPr>
        <w:spacing w:after="0"/>
        <w:rPr>
          <w:rFonts w:ascii="Times New Roman" w:hAnsi="Times New Roman" w:cs="Times New Roman"/>
          <w:sz w:val="24"/>
          <w:szCs w:val="24"/>
        </w:rPr>
      </w:pPr>
      <w:r w:rsidRPr="000B57AE">
        <w:rPr>
          <w:rFonts w:ascii="Times New Roman" w:hAnsi="Times New Roman" w:cs="Times New Roman"/>
          <w:noProof/>
          <w:sz w:val="24"/>
          <w:szCs w:val="24"/>
          <w:lang w:eastAsia="ru-RU"/>
        </w:rPr>
        <w:pict>
          <v:shape id="Рисунок 4" o:spid="_x0000_i1029" type="#_x0000_t75" style="width:463.5pt;height:264.75pt;visibility:visible" o:bordertopcolor="black" o:borderleftcolor="black" o:borderbottomcolor="black" o:borderrightcolor="black">
            <v:imagedata r:id="rId13" o:title=""/>
            <w10:bordertop type="single" width="6"/>
            <w10:borderleft type="single" width="6"/>
            <w10:borderbottom type="single" width="6"/>
            <w10:borderright type="single" width="6"/>
          </v:shape>
        </w:pict>
      </w:r>
    </w:p>
    <w:p w:rsidR="00BC73F6" w:rsidRPr="00F7747D" w:rsidRDefault="00BC73F6" w:rsidP="008711DB">
      <w:pPr>
        <w:spacing w:before="120" w:after="120" w:line="240" w:lineRule="auto"/>
        <w:jc w:val="center"/>
        <w:rPr>
          <w:rFonts w:ascii="Times New Roman" w:hAnsi="Times New Roman" w:cs="Times New Roman"/>
          <w:sz w:val="24"/>
          <w:szCs w:val="24"/>
        </w:rPr>
      </w:pPr>
      <w:r w:rsidRPr="00F7747D">
        <w:rPr>
          <w:rFonts w:ascii="Times New Roman" w:hAnsi="Times New Roman" w:cs="Times New Roman"/>
          <w:sz w:val="24"/>
          <w:szCs w:val="24"/>
        </w:rPr>
        <w:t xml:space="preserve">Рис. </w:t>
      </w:r>
      <w:r>
        <w:rPr>
          <w:rFonts w:ascii="Times New Roman" w:hAnsi="Times New Roman" w:cs="Times New Roman"/>
          <w:sz w:val="24"/>
          <w:szCs w:val="24"/>
        </w:rPr>
        <w:t>2</w:t>
      </w:r>
      <w:r w:rsidRPr="00F7747D">
        <w:rPr>
          <w:rFonts w:ascii="Times New Roman" w:hAnsi="Times New Roman" w:cs="Times New Roman"/>
          <w:sz w:val="24"/>
          <w:szCs w:val="24"/>
        </w:rPr>
        <w:t>.4. Нефтепромысел ХМАО – Югры</w:t>
      </w:r>
    </w:p>
    <w:p w:rsidR="00BC73F6" w:rsidRDefault="00BC73F6" w:rsidP="00EB718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В рассматриваемый период снизится влияние антропогенного фактора на окружающую среду в связи с падением добычи нефти, однако увеличатся масштабы консервации и ликвидации скважин в связи с прекращением добычи углеводородного сырья. В целом ХМАО – Югра по объему добычи нефти сохранит лидерские позиции в экономике страны. </w:t>
      </w:r>
    </w:p>
    <w:p w:rsidR="00BC73F6" w:rsidRPr="00F7747D" w:rsidRDefault="00BC73F6" w:rsidP="00EB718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Основные проблемы пространственного развития ХМАО – Югры связаны с сохранением созданной по производственно-технологическому принципу пространственной организации автономного округа, что ограничивает возможности оптимизации региональной производственной и социальной инфраструктуры. Сформированная в условиях плановой системы экономики пространственная организация автономного округа является неэффективной, причем ее неэффективность при переходе на рыночную модель развития возросла. Деформацию пространственной организации автономного округа в сторону большей неэффективности характеризуют следующие процессы: </w:t>
      </w:r>
    </w:p>
    <w:p w:rsidR="00BC73F6" w:rsidRPr="00F7747D" w:rsidRDefault="00BC73F6" w:rsidP="00EB7180">
      <w:pPr>
        <w:pStyle w:val="ListParagraph"/>
        <w:numPr>
          <w:ilvl w:val="0"/>
          <w:numId w:val="7"/>
        </w:numPr>
        <w:spacing w:after="0" w:line="240" w:lineRule="auto"/>
        <w:ind w:left="0" w:firstLine="1072"/>
        <w:jc w:val="both"/>
        <w:rPr>
          <w:rFonts w:ascii="Times New Roman" w:hAnsi="Times New Roman" w:cs="Times New Roman"/>
          <w:sz w:val="24"/>
          <w:szCs w:val="24"/>
        </w:rPr>
      </w:pPr>
      <w:r w:rsidRPr="00F7747D">
        <w:rPr>
          <w:rFonts w:ascii="Times New Roman" w:hAnsi="Times New Roman" w:cs="Times New Roman"/>
          <w:sz w:val="24"/>
          <w:szCs w:val="24"/>
        </w:rPr>
        <w:t>Ханты-Мансийский автономный округ – Югра, обеспечивая населению высокие доходы, продолжает притягивать мигрантов, многие из которых не обладают квалификацией, востребованной на региональном рынке труда, что усиливает его дисбалансы;</w:t>
      </w:r>
    </w:p>
    <w:p w:rsidR="00BC73F6" w:rsidRPr="00F7747D" w:rsidRDefault="00BC73F6" w:rsidP="00EB7180">
      <w:pPr>
        <w:pStyle w:val="ListParagraph"/>
        <w:numPr>
          <w:ilvl w:val="0"/>
          <w:numId w:val="7"/>
        </w:numPr>
        <w:spacing w:after="0" w:line="240" w:lineRule="auto"/>
        <w:ind w:left="0" w:firstLine="1069"/>
        <w:jc w:val="both"/>
        <w:rPr>
          <w:rFonts w:ascii="Times New Roman" w:hAnsi="Times New Roman" w:cs="Times New Roman"/>
          <w:sz w:val="24"/>
          <w:szCs w:val="24"/>
        </w:rPr>
      </w:pPr>
      <w:r w:rsidRPr="00F7747D">
        <w:rPr>
          <w:rFonts w:ascii="Times New Roman" w:hAnsi="Times New Roman" w:cs="Times New Roman"/>
          <w:sz w:val="24"/>
          <w:szCs w:val="24"/>
        </w:rPr>
        <w:t>появился новый субъект развития территории – корпорации, добывающие ресурсы в регионе. Как правило, корпорации не склонны поддерживать развитие территории в прежнем объеме и постепенно избавляются от социальных обязательств, передавая объекты социальной сферы в муниципальное управление. Стоимость ресурсов, необходимых для жизнеобеспечения городских образований, стремительно растет. Между тем, перепрофилировать относительно большие монопрофильные городские поселения, созданные вокруг крупных добывающих и перерабатывающих технологических комплексов, до вахтовых поселений сегодня невозможно по технологическим и социальным причинам. Решение проблемы моногородов осложняется тем, что, производственная деятельность предыдущего периода полностью опиралась на сырьевые ресурсы территории, а разворачивание новых видов деятельности нерентабельно в силу низкой транспортной доступности территории, высокой стоимости всех ресурсов и ряда других причин;</w:t>
      </w:r>
    </w:p>
    <w:p w:rsidR="00BC73F6" w:rsidRPr="00F7747D" w:rsidRDefault="00BC73F6" w:rsidP="00EB7180">
      <w:pPr>
        <w:pStyle w:val="ListParagraph"/>
        <w:numPr>
          <w:ilvl w:val="0"/>
          <w:numId w:val="7"/>
        </w:numPr>
        <w:spacing w:after="0" w:line="240" w:lineRule="auto"/>
        <w:ind w:left="0" w:firstLine="1069"/>
        <w:jc w:val="both"/>
        <w:rPr>
          <w:rFonts w:ascii="Times New Roman" w:hAnsi="Times New Roman" w:cs="Times New Roman"/>
          <w:sz w:val="24"/>
          <w:szCs w:val="24"/>
        </w:rPr>
      </w:pPr>
      <w:r w:rsidRPr="00F7747D">
        <w:rPr>
          <w:rFonts w:ascii="Times New Roman" w:hAnsi="Times New Roman" w:cs="Times New Roman"/>
          <w:sz w:val="24"/>
          <w:szCs w:val="24"/>
        </w:rPr>
        <w:t>комплексному инфраструктурному развитию территории мешает узкокорпоративный подход к созданию и использованию производственной инфраструктуры, в результате чего параллельное функционирование однородных инфраструктурных объектов создает дополнительную нагрузку на экологию;</w:t>
      </w:r>
    </w:p>
    <w:p w:rsidR="00BC73F6" w:rsidRPr="00F7747D" w:rsidRDefault="00BC73F6" w:rsidP="00EB7180">
      <w:pPr>
        <w:pStyle w:val="ListParagraph"/>
        <w:numPr>
          <w:ilvl w:val="0"/>
          <w:numId w:val="7"/>
        </w:numPr>
        <w:spacing w:after="0" w:line="240" w:lineRule="auto"/>
        <w:ind w:left="0" w:firstLine="1069"/>
        <w:jc w:val="both"/>
        <w:rPr>
          <w:rFonts w:ascii="Times New Roman" w:hAnsi="Times New Roman" w:cs="Times New Roman"/>
          <w:sz w:val="24"/>
          <w:szCs w:val="24"/>
        </w:rPr>
      </w:pPr>
      <w:r w:rsidRPr="00F7747D">
        <w:rPr>
          <w:rFonts w:ascii="Times New Roman" w:hAnsi="Times New Roman" w:cs="Times New Roman"/>
          <w:sz w:val="24"/>
          <w:szCs w:val="24"/>
        </w:rPr>
        <w:t>сохраняющиеся внутрирегиональные диспропорции развития, хотя постепенно и преодолеваются, продолжают оставаться существенными и определяют инвестиционные и миграционные приоритеты;</w:t>
      </w:r>
    </w:p>
    <w:p w:rsidR="00BC73F6" w:rsidRPr="00F7747D" w:rsidRDefault="00BC73F6" w:rsidP="00EB7180">
      <w:pPr>
        <w:pStyle w:val="ListParagraph"/>
        <w:numPr>
          <w:ilvl w:val="0"/>
          <w:numId w:val="7"/>
        </w:numPr>
        <w:spacing w:after="0" w:line="240" w:lineRule="auto"/>
        <w:ind w:left="0" w:firstLine="1069"/>
        <w:jc w:val="both"/>
        <w:rPr>
          <w:rFonts w:ascii="Times New Roman" w:hAnsi="Times New Roman" w:cs="Times New Roman"/>
          <w:sz w:val="24"/>
          <w:szCs w:val="24"/>
        </w:rPr>
      </w:pPr>
      <w:r w:rsidRPr="00F7747D">
        <w:rPr>
          <w:rFonts w:ascii="Times New Roman" w:hAnsi="Times New Roman" w:cs="Times New Roman"/>
          <w:sz w:val="24"/>
          <w:szCs w:val="24"/>
        </w:rPr>
        <w:t>система расселения и пространственная организация ХМАО – Югры закрепляют сырьевую специализацию региона</w:t>
      </w:r>
      <w:r>
        <w:rPr>
          <w:rFonts w:ascii="Times New Roman" w:hAnsi="Times New Roman" w:cs="Times New Roman"/>
          <w:sz w:val="24"/>
          <w:szCs w:val="24"/>
        </w:rPr>
        <w:t>,</w:t>
      </w:r>
      <w:r w:rsidRPr="00F7747D">
        <w:rPr>
          <w:rFonts w:ascii="Times New Roman" w:hAnsi="Times New Roman" w:cs="Times New Roman"/>
          <w:sz w:val="24"/>
          <w:szCs w:val="24"/>
        </w:rPr>
        <w:t xml:space="preserve"> во многом этот процесс поддерживается вертикально интегрированными нефтяными компаниями, которые по объективным причинам заинтересованы в сохранении сугубо сырьевой функционал</w:t>
      </w:r>
      <w:r>
        <w:rPr>
          <w:rFonts w:ascii="Times New Roman" w:hAnsi="Times New Roman" w:cs="Times New Roman"/>
          <w:sz w:val="24"/>
          <w:szCs w:val="24"/>
        </w:rPr>
        <w:t>ьности</w:t>
      </w:r>
      <w:r w:rsidRPr="00F7747D">
        <w:rPr>
          <w:rFonts w:ascii="Times New Roman" w:hAnsi="Times New Roman" w:cs="Times New Roman"/>
          <w:sz w:val="24"/>
          <w:szCs w:val="24"/>
        </w:rPr>
        <w:t xml:space="preserve"> автономного округа, так как с экономической точки зрения им выгоднее развивать переработку углеводородного сырья за пределами региона, оптимально размещая производства по отношению к рынкам сбыта;</w:t>
      </w:r>
    </w:p>
    <w:p w:rsidR="00BC73F6" w:rsidRDefault="00BC73F6" w:rsidP="00EB7180">
      <w:pPr>
        <w:pStyle w:val="ListParagraph"/>
        <w:numPr>
          <w:ilvl w:val="0"/>
          <w:numId w:val="7"/>
        </w:numPr>
        <w:spacing w:after="0" w:line="240" w:lineRule="auto"/>
        <w:ind w:left="0" w:firstLine="1069"/>
        <w:jc w:val="both"/>
        <w:rPr>
          <w:rFonts w:ascii="Times New Roman" w:hAnsi="Times New Roman" w:cs="Times New Roman"/>
          <w:sz w:val="24"/>
          <w:szCs w:val="24"/>
        </w:rPr>
      </w:pPr>
      <w:r w:rsidRPr="00F7747D">
        <w:rPr>
          <w:rFonts w:ascii="Times New Roman" w:hAnsi="Times New Roman" w:cs="Times New Roman"/>
          <w:sz w:val="24"/>
          <w:szCs w:val="24"/>
        </w:rPr>
        <w:t>формирование зон высокоорганизованной урбанистической среды жизни в крупных моносырьевых городах округа препятствует миграционному оттоку населения в регионы с более благоприятными природно-климатическими условиями. В результате в моносырьевых городах с незначительным потенциалом диверсификации экономики наблюдаются высокие темпы старения населения.</w:t>
      </w:r>
    </w:p>
    <w:p w:rsidR="00BC73F6" w:rsidRDefault="00BC73F6" w:rsidP="00EB7180">
      <w:pPr>
        <w:spacing w:after="0" w:line="240" w:lineRule="auto"/>
        <w:ind w:firstLine="709"/>
        <w:jc w:val="both"/>
        <w:rPr>
          <w:rFonts w:ascii="Times New Roman" w:hAnsi="Times New Roman" w:cs="Times New Roman"/>
          <w:sz w:val="24"/>
          <w:szCs w:val="24"/>
        </w:rPr>
      </w:pPr>
      <w:r w:rsidRPr="00005672">
        <w:rPr>
          <w:rFonts w:ascii="Times New Roman" w:hAnsi="Times New Roman" w:cs="Times New Roman"/>
          <w:sz w:val="24"/>
          <w:szCs w:val="24"/>
        </w:rPr>
        <w:t xml:space="preserve">На протяжении рассматриваемого периода </w:t>
      </w:r>
      <w:r>
        <w:rPr>
          <w:rFonts w:ascii="Times New Roman" w:hAnsi="Times New Roman" w:cs="Times New Roman"/>
          <w:sz w:val="24"/>
          <w:szCs w:val="24"/>
        </w:rPr>
        <w:t xml:space="preserve">(до 2035 года) </w:t>
      </w:r>
      <w:r w:rsidRPr="00005672">
        <w:rPr>
          <w:rFonts w:ascii="Times New Roman" w:hAnsi="Times New Roman" w:cs="Times New Roman"/>
          <w:sz w:val="24"/>
          <w:szCs w:val="24"/>
        </w:rPr>
        <w:t>проведение сбалансированной, целенаправленной политики пространственного развития автономного округа должно</w:t>
      </w:r>
      <w:r w:rsidRPr="00F7747D">
        <w:rPr>
          <w:rFonts w:ascii="Times New Roman" w:hAnsi="Times New Roman" w:cs="Times New Roman"/>
          <w:sz w:val="24"/>
          <w:szCs w:val="24"/>
        </w:rPr>
        <w:t xml:space="preserve"> предусматривать переход от управления отраслями к управлению территориями. Обеспечение устойчивого экономического роста региона осуществляется на базе формирования опорных зон развития, усиления внутри- и межрегиональной связности территории, стимулирования агломерационных эффектов в системе расселения. ХМАО – Югpa обладает базовыми возможностями и высоким потенциалом для реализации задач оптимизации пространственного развития. Решение этих задач должно сочетаться с диверсификацией экономики, активной поддержкой инновационных центров и высокотехнологичного среднего и малого бизнеса, повышения качества жизни и комфортности проживания населения.</w:t>
      </w:r>
    </w:p>
    <w:p w:rsidR="00BC73F6" w:rsidRPr="00F7747D" w:rsidRDefault="00BC73F6" w:rsidP="00EB718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Перечень </w:t>
      </w:r>
      <w:r>
        <w:rPr>
          <w:rFonts w:ascii="Times New Roman" w:hAnsi="Times New Roman" w:cs="Times New Roman"/>
          <w:sz w:val="24"/>
          <w:szCs w:val="24"/>
        </w:rPr>
        <w:t>городских округов</w:t>
      </w:r>
      <w:r w:rsidRPr="00F7747D">
        <w:rPr>
          <w:rFonts w:ascii="Times New Roman" w:hAnsi="Times New Roman" w:cs="Times New Roman"/>
          <w:sz w:val="24"/>
          <w:szCs w:val="24"/>
        </w:rPr>
        <w:t xml:space="preserve"> ХМАО – Югры с численностью населения более 50 тыс. человек по состоянию на 01.01.201</w:t>
      </w:r>
      <w:r>
        <w:rPr>
          <w:rFonts w:ascii="Times New Roman" w:hAnsi="Times New Roman" w:cs="Times New Roman"/>
          <w:sz w:val="24"/>
          <w:szCs w:val="24"/>
        </w:rPr>
        <w:t>8</w:t>
      </w:r>
      <w:r w:rsidRPr="00F7747D">
        <w:rPr>
          <w:rFonts w:ascii="Times New Roman" w:hAnsi="Times New Roman" w:cs="Times New Roman"/>
          <w:sz w:val="24"/>
          <w:szCs w:val="24"/>
        </w:rPr>
        <w:t xml:space="preserve"> год представлен в таблице 1.3.</w:t>
      </w:r>
    </w:p>
    <w:p w:rsidR="00BC73F6" w:rsidRPr="00F7747D" w:rsidRDefault="00BC73F6" w:rsidP="008711DB">
      <w:pPr>
        <w:spacing w:after="0"/>
        <w:ind w:firstLine="709"/>
        <w:jc w:val="right"/>
        <w:rPr>
          <w:rFonts w:ascii="Times New Roman" w:hAnsi="Times New Roman" w:cs="Times New Roman"/>
          <w:sz w:val="24"/>
          <w:szCs w:val="24"/>
        </w:rPr>
      </w:pPr>
      <w:r w:rsidRPr="00F7747D">
        <w:rPr>
          <w:rFonts w:ascii="Times New Roman" w:hAnsi="Times New Roman" w:cs="Times New Roman"/>
          <w:sz w:val="24"/>
          <w:szCs w:val="24"/>
        </w:rPr>
        <w:t xml:space="preserve">Таблица </w:t>
      </w:r>
      <w:r>
        <w:rPr>
          <w:rFonts w:ascii="Times New Roman" w:hAnsi="Times New Roman" w:cs="Times New Roman"/>
          <w:sz w:val="24"/>
          <w:szCs w:val="24"/>
        </w:rPr>
        <w:t>2</w:t>
      </w:r>
      <w:r w:rsidRPr="00F7747D">
        <w:rPr>
          <w:rFonts w:ascii="Times New Roman" w:hAnsi="Times New Roman" w:cs="Times New Roman"/>
          <w:sz w:val="24"/>
          <w:szCs w:val="24"/>
        </w:rPr>
        <w:t>.3</w:t>
      </w:r>
    </w:p>
    <w:p w:rsidR="00BC73F6" w:rsidRDefault="00BC73F6" w:rsidP="008711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Крупнейшие городские округа</w:t>
      </w:r>
      <w:r w:rsidRPr="00FB38E5">
        <w:rPr>
          <w:rFonts w:ascii="Times New Roman" w:hAnsi="Times New Roman" w:cs="Times New Roman"/>
          <w:sz w:val="24"/>
          <w:szCs w:val="24"/>
        </w:rPr>
        <w:t xml:space="preserve"> ХМАО – Югры</w:t>
      </w:r>
    </w:p>
    <w:p w:rsidR="00BC73F6" w:rsidRDefault="00BC73F6" w:rsidP="008711DB">
      <w:pPr>
        <w:spacing w:after="0" w:line="240" w:lineRule="auto"/>
        <w:jc w:val="center"/>
        <w:rPr>
          <w:rFonts w:ascii="Times New Roman" w:hAnsi="Times New Roman" w:cs="Times New Roman"/>
          <w:sz w:val="24"/>
          <w:szCs w:val="24"/>
        </w:rPr>
      </w:pPr>
      <w:r w:rsidRPr="00172A08">
        <w:rPr>
          <w:rFonts w:ascii="Times New Roman" w:hAnsi="Times New Roman" w:cs="Times New Roman"/>
          <w:sz w:val="24"/>
          <w:szCs w:val="24"/>
        </w:rPr>
        <w:t>на 01.01.2018</w:t>
      </w:r>
    </w:p>
    <w:p w:rsidR="00BC73F6" w:rsidRPr="00FB38E5" w:rsidRDefault="00BC73F6" w:rsidP="008711DB">
      <w:pPr>
        <w:spacing w:after="0" w:line="240" w:lineRule="auto"/>
        <w:jc w:val="center"/>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
        <w:gridCol w:w="3846"/>
        <w:gridCol w:w="1277"/>
        <w:gridCol w:w="3934"/>
      </w:tblGrid>
      <w:tr w:rsidR="00BC73F6" w:rsidRPr="00E817A8">
        <w:trPr>
          <w:trHeight w:val="467"/>
          <w:jc w:val="center"/>
        </w:trPr>
        <w:tc>
          <w:tcPr>
            <w:tcW w:w="26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 п/п</w:t>
            </w:r>
          </w:p>
        </w:tc>
        <w:tc>
          <w:tcPr>
            <w:tcW w:w="2009" w:type="pct"/>
            <w:vAlign w:val="center"/>
          </w:tcPr>
          <w:p w:rsidR="00BC73F6" w:rsidRPr="00E817A8" w:rsidRDefault="00BC73F6" w:rsidP="00E817A8">
            <w:pPr>
              <w:spacing w:after="0"/>
              <w:jc w:val="center"/>
              <w:rPr>
                <w:rFonts w:ascii="Times New Roman" w:hAnsi="Times New Roman" w:cs="Times New Roman"/>
              </w:rPr>
            </w:pPr>
            <w:r w:rsidRPr="00E817A8">
              <w:rPr>
                <w:rFonts w:ascii="Times New Roman" w:hAnsi="Times New Roman" w:cs="Times New Roman"/>
              </w:rPr>
              <w:t>Городской округ</w:t>
            </w:r>
          </w:p>
        </w:tc>
        <w:tc>
          <w:tcPr>
            <w:tcW w:w="667"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Ед. изм.</w:t>
            </w:r>
          </w:p>
        </w:tc>
        <w:tc>
          <w:tcPr>
            <w:tcW w:w="2055" w:type="pct"/>
            <w:vAlign w:val="center"/>
          </w:tcPr>
          <w:p w:rsidR="00BC73F6" w:rsidRPr="00E817A8" w:rsidRDefault="00BC73F6" w:rsidP="00E817A8">
            <w:pPr>
              <w:spacing w:after="0"/>
              <w:jc w:val="center"/>
              <w:rPr>
                <w:rFonts w:ascii="Times New Roman" w:hAnsi="Times New Roman" w:cs="Times New Roman"/>
              </w:rPr>
            </w:pPr>
            <w:r w:rsidRPr="00E817A8">
              <w:rPr>
                <w:rFonts w:ascii="Times New Roman" w:hAnsi="Times New Roman" w:cs="Times New Roman"/>
              </w:rPr>
              <w:t xml:space="preserve">Численность населения </w:t>
            </w:r>
          </w:p>
        </w:tc>
      </w:tr>
      <w:tr w:rsidR="00BC73F6" w:rsidRPr="00E817A8">
        <w:trPr>
          <w:jc w:val="center"/>
        </w:trPr>
        <w:tc>
          <w:tcPr>
            <w:tcW w:w="26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1</w:t>
            </w:r>
          </w:p>
        </w:tc>
        <w:tc>
          <w:tcPr>
            <w:tcW w:w="2009" w:type="pct"/>
            <w:vAlign w:val="center"/>
          </w:tcPr>
          <w:p w:rsidR="00BC73F6" w:rsidRPr="00E817A8" w:rsidRDefault="00BC73F6" w:rsidP="00E817A8">
            <w:pPr>
              <w:spacing w:after="0"/>
              <w:rPr>
                <w:rFonts w:ascii="Times New Roman" w:hAnsi="Times New Roman" w:cs="Times New Roman"/>
              </w:rPr>
            </w:pPr>
            <w:r w:rsidRPr="00E817A8">
              <w:rPr>
                <w:rFonts w:ascii="Times New Roman" w:hAnsi="Times New Roman" w:cs="Times New Roman"/>
              </w:rPr>
              <w:t>Сургут</w:t>
            </w:r>
          </w:p>
        </w:tc>
        <w:tc>
          <w:tcPr>
            <w:tcW w:w="667"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чел.</w:t>
            </w:r>
          </w:p>
        </w:tc>
        <w:tc>
          <w:tcPr>
            <w:tcW w:w="2055" w:type="pct"/>
            <w:vAlign w:val="center"/>
          </w:tcPr>
          <w:p w:rsidR="00BC73F6" w:rsidRPr="00E817A8" w:rsidRDefault="00BC73F6" w:rsidP="00E817A8">
            <w:pPr>
              <w:spacing w:after="0"/>
              <w:jc w:val="center"/>
              <w:rPr>
                <w:rFonts w:ascii="Times New Roman" w:hAnsi="Times New Roman" w:cs="Times New Roman"/>
              </w:rPr>
            </w:pPr>
            <w:r w:rsidRPr="00E817A8">
              <w:rPr>
                <w:rFonts w:ascii="Times New Roman" w:hAnsi="Times New Roman" w:cs="Times New Roman"/>
              </w:rPr>
              <w:t>366189</w:t>
            </w:r>
          </w:p>
        </w:tc>
      </w:tr>
      <w:tr w:rsidR="00BC73F6" w:rsidRPr="00E817A8">
        <w:trPr>
          <w:jc w:val="center"/>
        </w:trPr>
        <w:tc>
          <w:tcPr>
            <w:tcW w:w="26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2</w:t>
            </w:r>
          </w:p>
        </w:tc>
        <w:tc>
          <w:tcPr>
            <w:tcW w:w="2009" w:type="pct"/>
            <w:vAlign w:val="center"/>
          </w:tcPr>
          <w:p w:rsidR="00BC73F6" w:rsidRPr="00E817A8" w:rsidRDefault="00BC73F6" w:rsidP="00E817A8">
            <w:pPr>
              <w:spacing w:after="0"/>
              <w:rPr>
                <w:rFonts w:ascii="Times New Roman" w:hAnsi="Times New Roman" w:cs="Times New Roman"/>
              </w:rPr>
            </w:pPr>
            <w:r w:rsidRPr="00E817A8">
              <w:rPr>
                <w:rFonts w:ascii="Times New Roman" w:hAnsi="Times New Roman" w:cs="Times New Roman"/>
              </w:rPr>
              <w:t>Нижневартовск</w:t>
            </w:r>
          </w:p>
        </w:tc>
        <w:tc>
          <w:tcPr>
            <w:tcW w:w="667"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чел.</w:t>
            </w:r>
          </w:p>
        </w:tc>
        <w:tc>
          <w:tcPr>
            <w:tcW w:w="2055" w:type="pct"/>
            <w:vAlign w:val="center"/>
          </w:tcPr>
          <w:p w:rsidR="00BC73F6" w:rsidRPr="00E817A8" w:rsidRDefault="00BC73F6" w:rsidP="00E817A8">
            <w:pPr>
              <w:spacing w:after="0"/>
              <w:jc w:val="center"/>
              <w:rPr>
                <w:rFonts w:ascii="Times New Roman" w:hAnsi="Times New Roman" w:cs="Times New Roman"/>
              </w:rPr>
            </w:pPr>
            <w:r w:rsidRPr="00E817A8">
              <w:rPr>
                <w:rFonts w:ascii="Times New Roman" w:hAnsi="Times New Roman" w:cs="Times New Roman"/>
              </w:rPr>
              <w:t>275429</w:t>
            </w:r>
          </w:p>
        </w:tc>
      </w:tr>
      <w:tr w:rsidR="00BC73F6" w:rsidRPr="00E817A8">
        <w:trPr>
          <w:jc w:val="center"/>
        </w:trPr>
        <w:tc>
          <w:tcPr>
            <w:tcW w:w="26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3</w:t>
            </w:r>
          </w:p>
        </w:tc>
        <w:tc>
          <w:tcPr>
            <w:tcW w:w="2009" w:type="pct"/>
            <w:vAlign w:val="center"/>
          </w:tcPr>
          <w:p w:rsidR="00BC73F6" w:rsidRPr="00E817A8" w:rsidRDefault="00BC73F6" w:rsidP="00E817A8">
            <w:pPr>
              <w:spacing w:after="0"/>
              <w:rPr>
                <w:rFonts w:ascii="Times New Roman" w:hAnsi="Times New Roman" w:cs="Times New Roman"/>
              </w:rPr>
            </w:pPr>
            <w:r w:rsidRPr="00E817A8">
              <w:rPr>
                <w:rFonts w:ascii="Times New Roman" w:hAnsi="Times New Roman" w:cs="Times New Roman"/>
              </w:rPr>
              <w:t>Нефтеюганск</w:t>
            </w:r>
          </w:p>
        </w:tc>
        <w:tc>
          <w:tcPr>
            <w:tcW w:w="667"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чел.</w:t>
            </w:r>
          </w:p>
        </w:tc>
        <w:tc>
          <w:tcPr>
            <w:tcW w:w="2055" w:type="pct"/>
            <w:vAlign w:val="center"/>
          </w:tcPr>
          <w:p w:rsidR="00BC73F6" w:rsidRPr="00E817A8" w:rsidRDefault="00BC73F6" w:rsidP="00E817A8">
            <w:pPr>
              <w:spacing w:after="0"/>
              <w:jc w:val="center"/>
              <w:rPr>
                <w:rFonts w:ascii="Times New Roman" w:hAnsi="Times New Roman" w:cs="Times New Roman"/>
              </w:rPr>
            </w:pPr>
            <w:r w:rsidRPr="00E817A8">
              <w:rPr>
                <w:rFonts w:ascii="Times New Roman" w:hAnsi="Times New Roman" w:cs="Times New Roman"/>
              </w:rPr>
              <w:t>126998</w:t>
            </w:r>
          </w:p>
        </w:tc>
      </w:tr>
      <w:tr w:rsidR="00BC73F6" w:rsidRPr="00E817A8">
        <w:trPr>
          <w:jc w:val="center"/>
        </w:trPr>
        <w:tc>
          <w:tcPr>
            <w:tcW w:w="26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4</w:t>
            </w:r>
          </w:p>
        </w:tc>
        <w:tc>
          <w:tcPr>
            <w:tcW w:w="2009" w:type="pct"/>
            <w:vAlign w:val="center"/>
          </w:tcPr>
          <w:p w:rsidR="00BC73F6" w:rsidRPr="00E817A8" w:rsidRDefault="00BC73F6" w:rsidP="00E817A8">
            <w:pPr>
              <w:spacing w:after="0"/>
              <w:rPr>
                <w:rFonts w:ascii="Times New Roman" w:hAnsi="Times New Roman" w:cs="Times New Roman"/>
              </w:rPr>
            </w:pPr>
            <w:r w:rsidRPr="00E817A8">
              <w:rPr>
                <w:rFonts w:ascii="Times New Roman" w:hAnsi="Times New Roman" w:cs="Times New Roman"/>
              </w:rPr>
              <w:t>Ханты-Мансийск</w:t>
            </w:r>
          </w:p>
        </w:tc>
        <w:tc>
          <w:tcPr>
            <w:tcW w:w="667"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чел.</w:t>
            </w:r>
          </w:p>
        </w:tc>
        <w:tc>
          <w:tcPr>
            <w:tcW w:w="2055" w:type="pct"/>
            <w:vAlign w:val="center"/>
          </w:tcPr>
          <w:p w:rsidR="00BC73F6" w:rsidRPr="00E817A8" w:rsidRDefault="00BC73F6" w:rsidP="00E817A8">
            <w:pPr>
              <w:spacing w:after="0"/>
              <w:jc w:val="center"/>
              <w:rPr>
                <w:rFonts w:ascii="Times New Roman" w:hAnsi="Times New Roman" w:cs="Times New Roman"/>
              </w:rPr>
            </w:pPr>
            <w:r w:rsidRPr="00E817A8">
              <w:rPr>
                <w:rFonts w:ascii="Times New Roman" w:hAnsi="Times New Roman" w:cs="Times New Roman"/>
              </w:rPr>
              <w:t>98485</w:t>
            </w:r>
          </w:p>
        </w:tc>
      </w:tr>
      <w:tr w:rsidR="00BC73F6" w:rsidRPr="00E817A8">
        <w:trPr>
          <w:jc w:val="center"/>
        </w:trPr>
        <w:tc>
          <w:tcPr>
            <w:tcW w:w="26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5</w:t>
            </w:r>
          </w:p>
        </w:tc>
        <w:tc>
          <w:tcPr>
            <w:tcW w:w="2009" w:type="pct"/>
            <w:vAlign w:val="center"/>
          </w:tcPr>
          <w:p w:rsidR="00BC73F6" w:rsidRPr="00E817A8" w:rsidRDefault="00BC73F6" w:rsidP="00E817A8">
            <w:pPr>
              <w:spacing w:after="0"/>
              <w:rPr>
                <w:rFonts w:ascii="Times New Roman" w:hAnsi="Times New Roman" w:cs="Times New Roman"/>
              </w:rPr>
            </w:pPr>
            <w:r w:rsidRPr="00E817A8">
              <w:rPr>
                <w:rFonts w:ascii="Times New Roman" w:hAnsi="Times New Roman" w:cs="Times New Roman"/>
              </w:rPr>
              <w:t>Когалым</w:t>
            </w:r>
          </w:p>
        </w:tc>
        <w:tc>
          <w:tcPr>
            <w:tcW w:w="667"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чел.</w:t>
            </w:r>
          </w:p>
        </w:tc>
        <w:tc>
          <w:tcPr>
            <w:tcW w:w="2055" w:type="pct"/>
            <w:vAlign w:val="center"/>
          </w:tcPr>
          <w:p w:rsidR="00BC73F6" w:rsidRPr="00E817A8" w:rsidRDefault="00BC73F6" w:rsidP="00E817A8">
            <w:pPr>
              <w:spacing w:after="0"/>
              <w:jc w:val="center"/>
              <w:rPr>
                <w:rFonts w:ascii="Times New Roman" w:hAnsi="Times New Roman" w:cs="Times New Roman"/>
              </w:rPr>
            </w:pPr>
            <w:r w:rsidRPr="00E817A8">
              <w:rPr>
                <w:rFonts w:ascii="Times New Roman" w:hAnsi="Times New Roman" w:cs="Times New Roman"/>
              </w:rPr>
              <w:t>66373</w:t>
            </w:r>
          </w:p>
        </w:tc>
      </w:tr>
      <w:tr w:rsidR="00BC73F6" w:rsidRPr="00E817A8">
        <w:trPr>
          <w:jc w:val="center"/>
        </w:trPr>
        <w:tc>
          <w:tcPr>
            <w:tcW w:w="26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6</w:t>
            </w:r>
          </w:p>
        </w:tc>
        <w:tc>
          <w:tcPr>
            <w:tcW w:w="2009" w:type="pct"/>
            <w:vAlign w:val="center"/>
          </w:tcPr>
          <w:p w:rsidR="00BC73F6" w:rsidRPr="00E817A8" w:rsidRDefault="00BC73F6" w:rsidP="00E817A8">
            <w:pPr>
              <w:spacing w:after="0"/>
              <w:rPr>
                <w:rFonts w:ascii="Times New Roman" w:hAnsi="Times New Roman" w:cs="Times New Roman"/>
              </w:rPr>
            </w:pPr>
            <w:r w:rsidRPr="00E817A8">
              <w:rPr>
                <w:rFonts w:ascii="Times New Roman" w:hAnsi="Times New Roman" w:cs="Times New Roman"/>
              </w:rPr>
              <w:t>Нягань</w:t>
            </w:r>
          </w:p>
        </w:tc>
        <w:tc>
          <w:tcPr>
            <w:tcW w:w="667"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чел.</w:t>
            </w:r>
          </w:p>
        </w:tc>
        <w:tc>
          <w:tcPr>
            <w:tcW w:w="2055" w:type="pct"/>
            <w:vAlign w:val="center"/>
          </w:tcPr>
          <w:p w:rsidR="00BC73F6" w:rsidRPr="00E817A8" w:rsidRDefault="00BC73F6" w:rsidP="00E817A8">
            <w:pPr>
              <w:spacing w:after="0"/>
              <w:jc w:val="center"/>
              <w:rPr>
                <w:rFonts w:ascii="Times New Roman" w:hAnsi="Times New Roman" w:cs="Times New Roman"/>
              </w:rPr>
            </w:pPr>
            <w:r w:rsidRPr="00E817A8">
              <w:rPr>
                <w:rFonts w:ascii="Times New Roman" w:hAnsi="Times New Roman" w:cs="Times New Roman"/>
              </w:rPr>
              <w:t>58201</w:t>
            </w:r>
          </w:p>
        </w:tc>
      </w:tr>
      <w:tr w:rsidR="00BC73F6" w:rsidRPr="00E817A8">
        <w:trPr>
          <w:jc w:val="center"/>
        </w:trPr>
        <w:tc>
          <w:tcPr>
            <w:tcW w:w="269"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7</w:t>
            </w:r>
          </w:p>
        </w:tc>
        <w:tc>
          <w:tcPr>
            <w:tcW w:w="2009" w:type="pct"/>
            <w:vAlign w:val="center"/>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Мегион</w:t>
            </w:r>
          </w:p>
        </w:tc>
        <w:tc>
          <w:tcPr>
            <w:tcW w:w="667"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чел.</w:t>
            </w:r>
          </w:p>
        </w:tc>
        <w:tc>
          <w:tcPr>
            <w:tcW w:w="2055" w:type="pct"/>
            <w:vAlign w:val="center"/>
          </w:tcPr>
          <w:p w:rsidR="00BC73F6" w:rsidRPr="00E817A8" w:rsidRDefault="00BC73F6" w:rsidP="00E817A8">
            <w:pPr>
              <w:spacing w:after="0" w:line="240" w:lineRule="auto"/>
              <w:jc w:val="center"/>
              <w:rPr>
                <w:rFonts w:ascii="Times New Roman" w:hAnsi="Times New Roman" w:cs="Times New Roman"/>
              </w:rPr>
            </w:pPr>
            <w:r w:rsidRPr="00E817A8">
              <w:rPr>
                <w:rFonts w:ascii="Times New Roman" w:hAnsi="Times New Roman" w:cs="Times New Roman"/>
              </w:rPr>
              <w:t>54669</w:t>
            </w:r>
          </w:p>
        </w:tc>
      </w:tr>
    </w:tbl>
    <w:p w:rsidR="00BC73F6" w:rsidRPr="00F7747D" w:rsidRDefault="00BC73F6" w:rsidP="008711DB">
      <w:pPr>
        <w:spacing w:after="0"/>
        <w:ind w:firstLine="709"/>
        <w:jc w:val="both"/>
        <w:rPr>
          <w:rFonts w:ascii="Times New Roman" w:hAnsi="Times New Roman" w:cs="Times New Roman"/>
          <w:sz w:val="24"/>
          <w:szCs w:val="24"/>
        </w:rPr>
      </w:pPr>
    </w:p>
    <w:p w:rsidR="00BC73F6" w:rsidRPr="00F7747D" w:rsidRDefault="00BC73F6" w:rsidP="00EB718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Пространственное развитие автономного округа имеет ярко выраженный полицентрический характер с доминированием крупных центров нефтяной промышленности – Сургута, Нижневартовска, Нефтеюганска, Когалыма,</w:t>
      </w:r>
      <w:r>
        <w:rPr>
          <w:rFonts w:ascii="Times New Roman" w:hAnsi="Times New Roman" w:cs="Times New Roman"/>
          <w:sz w:val="24"/>
          <w:szCs w:val="24"/>
        </w:rPr>
        <w:t xml:space="preserve"> Мегиона,</w:t>
      </w:r>
      <w:r w:rsidRPr="00F7747D">
        <w:rPr>
          <w:rFonts w:ascii="Times New Roman" w:hAnsi="Times New Roman" w:cs="Times New Roman"/>
          <w:sz w:val="24"/>
          <w:szCs w:val="24"/>
        </w:rPr>
        <w:t xml:space="preserve"> а также Ханты-Мансийска как административного центра округа. Учитывая особенности освоения округа в исторической перспективе, можно отметить две главные тенденции в расселении населения:</w:t>
      </w:r>
    </w:p>
    <w:p w:rsidR="00BC73F6" w:rsidRPr="00F7747D" w:rsidRDefault="00BC73F6" w:rsidP="00EB7180">
      <w:pPr>
        <w:pStyle w:val="ListParagraph"/>
        <w:numPr>
          <w:ilvl w:val="0"/>
          <w:numId w:val="8"/>
        </w:numPr>
        <w:spacing w:after="0" w:line="240" w:lineRule="auto"/>
        <w:ind w:left="0" w:firstLine="1069"/>
        <w:jc w:val="both"/>
        <w:rPr>
          <w:rFonts w:ascii="Times New Roman" w:hAnsi="Times New Roman" w:cs="Times New Roman"/>
          <w:sz w:val="24"/>
          <w:szCs w:val="24"/>
        </w:rPr>
      </w:pPr>
      <w:r w:rsidRPr="00F7747D">
        <w:rPr>
          <w:rFonts w:ascii="Times New Roman" w:hAnsi="Times New Roman" w:cs="Times New Roman"/>
          <w:sz w:val="24"/>
          <w:szCs w:val="24"/>
        </w:rPr>
        <w:t>тяготение к главной речной артерии региона - реки Обь и ее крупных притоков, что определяет линейную структуру опорного каркаса расселения на территории Ханты - Мансийского автономного округа – Югры;</w:t>
      </w:r>
    </w:p>
    <w:p w:rsidR="00BC73F6" w:rsidRPr="00F7747D" w:rsidRDefault="00BC73F6" w:rsidP="00EB7180">
      <w:pPr>
        <w:pStyle w:val="ListParagraph"/>
        <w:numPr>
          <w:ilvl w:val="0"/>
          <w:numId w:val="8"/>
        </w:numPr>
        <w:spacing w:after="0" w:line="240" w:lineRule="auto"/>
        <w:ind w:left="0" w:firstLine="1069"/>
        <w:jc w:val="both"/>
        <w:rPr>
          <w:rFonts w:ascii="Times New Roman" w:hAnsi="Times New Roman" w:cs="Times New Roman"/>
          <w:sz w:val="24"/>
          <w:szCs w:val="24"/>
        </w:rPr>
      </w:pPr>
      <w:r w:rsidRPr="00F7747D">
        <w:rPr>
          <w:rFonts w:ascii="Times New Roman" w:hAnsi="Times New Roman" w:cs="Times New Roman"/>
          <w:sz w:val="24"/>
          <w:szCs w:val="24"/>
        </w:rPr>
        <w:t>очаговое размещение поселений, тяготеющих к разрабатываемым месторождениям.</w:t>
      </w:r>
    </w:p>
    <w:p w:rsidR="00BC73F6" w:rsidRDefault="00BC73F6" w:rsidP="00EB718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Еще одной особенностью пространственного развития Ханты - Мансийского автономного округа – Югры, основывающейся на размещении населения, являются ярко выраженные пространственные диспропорции развития на районном уровне: основные центры размещения производительных сил муниципальных районов сосредоточены в главных городских поселениях этих районов. Таким образом, округ характеризуется относительно слабыми межрайонными связями.</w:t>
      </w:r>
    </w:p>
    <w:p w:rsidR="00BC73F6" w:rsidRDefault="00BC73F6" w:rsidP="00EB7180">
      <w:pPr>
        <w:spacing w:after="0" w:line="240" w:lineRule="auto"/>
        <w:ind w:firstLine="709"/>
        <w:jc w:val="both"/>
        <w:rPr>
          <w:rFonts w:ascii="Times New Roman" w:hAnsi="Times New Roman" w:cs="Times New Roman"/>
          <w:sz w:val="24"/>
          <w:szCs w:val="24"/>
        </w:rPr>
      </w:pPr>
      <w:r w:rsidRPr="006E7984">
        <w:rPr>
          <w:rFonts w:ascii="Times New Roman" w:hAnsi="Times New Roman" w:cs="Times New Roman"/>
          <w:sz w:val="24"/>
          <w:szCs w:val="24"/>
        </w:rPr>
        <w:t>Топологический эскиз опорного каркаса расселения представляет собой линейную</w:t>
      </w:r>
      <w:r w:rsidRPr="00F7747D">
        <w:rPr>
          <w:rFonts w:ascii="Times New Roman" w:hAnsi="Times New Roman" w:cs="Times New Roman"/>
          <w:sz w:val="24"/>
          <w:szCs w:val="24"/>
        </w:rPr>
        <w:t xml:space="preserve"> структуру с более или менее разветвленными участками в Среднем Приобье, центром которого является Сургут. Весь обширный запад региона представляет пока только участки фрагментарного развития: территории вокруг городов Нягань и Югорск, транспортная ветвь к рабочему поселку Междуреченский. Основа каркасной структуры округа сформировалась в период нового индустриального освоения путем подавления очаговых, доиндустриальных форм расселения. Развитие структуры расселения происходило в результате стихийного процесса градообразования вблизи разрабатываемых  месторождений углеводородов. </w:t>
      </w:r>
    </w:p>
    <w:p w:rsidR="00BC73F6" w:rsidRDefault="00BC73F6" w:rsidP="00EB7180">
      <w:pPr>
        <w:spacing w:before="120" w:after="120" w:line="240" w:lineRule="auto"/>
        <w:ind w:left="34" w:firstLine="675"/>
        <w:jc w:val="both"/>
        <w:rPr>
          <w:rFonts w:ascii="Times New Roman" w:hAnsi="Times New Roman" w:cs="Times New Roman"/>
          <w:b/>
          <w:bCs/>
          <w:sz w:val="24"/>
          <w:szCs w:val="24"/>
        </w:rPr>
      </w:pPr>
      <w:r w:rsidRPr="00F7747D">
        <w:rPr>
          <w:rFonts w:ascii="Times New Roman" w:hAnsi="Times New Roman" w:cs="Times New Roman"/>
          <w:b/>
          <w:bCs/>
          <w:sz w:val="24"/>
          <w:szCs w:val="24"/>
        </w:rPr>
        <w:t xml:space="preserve">Положение </w:t>
      </w:r>
      <w:r>
        <w:rPr>
          <w:rFonts w:ascii="Times New Roman" w:hAnsi="Times New Roman" w:cs="Times New Roman"/>
          <w:b/>
          <w:bCs/>
          <w:sz w:val="24"/>
          <w:szCs w:val="24"/>
        </w:rPr>
        <w:t>сельского поселения Сингапай</w:t>
      </w:r>
      <w:r w:rsidRPr="00F7747D">
        <w:rPr>
          <w:rFonts w:ascii="Times New Roman" w:hAnsi="Times New Roman" w:cs="Times New Roman"/>
          <w:b/>
          <w:bCs/>
          <w:sz w:val="24"/>
          <w:szCs w:val="24"/>
        </w:rPr>
        <w:t xml:space="preserve"> в структуре пространственной организации региона</w:t>
      </w:r>
    </w:p>
    <w:p w:rsidR="00BC73F6" w:rsidRDefault="00BC73F6" w:rsidP="00EB7180">
      <w:pPr>
        <w:spacing w:after="0" w:line="240" w:lineRule="auto"/>
        <w:ind w:firstLine="709"/>
        <w:jc w:val="both"/>
        <w:rPr>
          <w:rFonts w:ascii="Times New Roman" w:hAnsi="Times New Roman" w:cs="Times New Roman"/>
          <w:sz w:val="24"/>
          <w:szCs w:val="24"/>
        </w:rPr>
      </w:pPr>
      <w:r w:rsidRPr="008F6DB6">
        <w:rPr>
          <w:rFonts w:ascii="Times New Roman" w:hAnsi="Times New Roman" w:cs="Times New Roman"/>
          <w:sz w:val="24"/>
          <w:szCs w:val="24"/>
        </w:rPr>
        <w:t>Сельское поселение Сингапай расположено на территории Нефтеюганского</w:t>
      </w:r>
      <w:r>
        <w:rPr>
          <w:rFonts w:ascii="Times New Roman" w:hAnsi="Times New Roman" w:cs="Times New Roman"/>
          <w:sz w:val="24"/>
          <w:szCs w:val="24"/>
        </w:rPr>
        <w:t xml:space="preserve"> муниципального района</w:t>
      </w:r>
      <w:r w:rsidRPr="00637FC7">
        <w:rPr>
          <w:rFonts w:ascii="Times New Roman" w:hAnsi="Times New Roman" w:cs="Times New Roman"/>
          <w:sz w:val="24"/>
          <w:szCs w:val="24"/>
        </w:rPr>
        <w:t xml:space="preserve"> </w:t>
      </w:r>
      <w:r>
        <w:rPr>
          <w:rFonts w:ascii="Times New Roman" w:hAnsi="Times New Roman" w:cs="Times New Roman"/>
          <w:sz w:val="24"/>
          <w:szCs w:val="24"/>
        </w:rPr>
        <w:t>в центральной части</w:t>
      </w:r>
      <w:r w:rsidRPr="00637FC7">
        <w:rPr>
          <w:rFonts w:ascii="Times New Roman" w:hAnsi="Times New Roman" w:cs="Times New Roman"/>
          <w:sz w:val="24"/>
          <w:szCs w:val="24"/>
        </w:rPr>
        <w:t xml:space="preserve"> Ханты-Мансийского автономного округа – Югр</w:t>
      </w:r>
      <w:r>
        <w:rPr>
          <w:rFonts w:ascii="Times New Roman" w:hAnsi="Times New Roman" w:cs="Times New Roman"/>
          <w:sz w:val="24"/>
          <w:szCs w:val="24"/>
        </w:rPr>
        <w:t>ы</w:t>
      </w:r>
      <w:r w:rsidRPr="00637FC7">
        <w:rPr>
          <w:rFonts w:ascii="Times New Roman" w:hAnsi="Times New Roman" w:cs="Times New Roman"/>
          <w:sz w:val="24"/>
          <w:szCs w:val="24"/>
        </w:rPr>
        <w:t xml:space="preserve"> </w:t>
      </w:r>
      <w:r>
        <w:rPr>
          <w:rFonts w:ascii="Times New Roman" w:hAnsi="Times New Roman" w:cs="Times New Roman"/>
          <w:sz w:val="24"/>
          <w:szCs w:val="24"/>
        </w:rPr>
        <w:t>в междуречье реки Обь и протоки Юганская Обь</w:t>
      </w:r>
      <w:r w:rsidRPr="00637FC7">
        <w:rPr>
          <w:rFonts w:ascii="Times New Roman" w:hAnsi="Times New Roman" w:cs="Times New Roman"/>
          <w:sz w:val="24"/>
          <w:szCs w:val="24"/>
        </w:rPr>
        <w:t xml:space="preserve">, </w:t>
      </w:r>
      <w:r>
        <w:rPr>
          <w:rFonts w:ascii="Times New Roman" w:hAnsi="Times New Roman" w:cs="Times New Roman"/>
          <w:sz w:val="24"/>
          <w:szCs w:val="24"/>
        </w:rPr>
        <w:t>севернее территории городского округа Нефтеюганск и имеет с ним общую протяженную границу</w:t>
      </w:r>
      <w:r w:rsidRPr="00637FC7">
        <w:rPr>
          <w:rFonts w:ascii="Times New Roman" w:hAnsi="Times New Roman" w:cs="Times New Roman"/>
          <w:sz w:val="24"/>
          <w:szCs w:val="24"/>
        </w:rPr>
        <w:t xml:space="preserve">. </w:t>
      </w:r>
      <w:r w:rsidRPr="00E10CFB">
        <w:rPr>
          <w:rFonts w:ascii="Times New Roman" w:hAnsi="Times New Roman" w:cs="Times New Roman"/>
          <w:sz w:val="24"/>
          <w:szCs w:val="24"/>
        </w:rPr>
        <w:t>Статус и границы сельск</w:t>
      </w:r>
      <w:r>
        <w:rPr>
          <w:rFonts w:ascii="Times New Roman" w:hAnsi="Times New Roman" w:cs="Times New Roman"/>
          <w:sz w:val="24"/>
          <w:szCs w:val="24"/>
        </w:rPr>
        <w:t>их</w:t>
      </w:r>
      <w:r w:rsidRPr="00E10CFB">
        <w:rPr>
          <w:rFonts w:ascii="Times New Roman" w:hAnsi="Times New Roman" w:cs="Times New Roman"/>
          <w:sz w:val="24"/>
          <w:szCs w:val="24"/>
        </w:rPr>
        <w:t xml:space="preserve"> поселени</w:t>
      </w:r>
      <w:r>
        <w:rPr>
          <w:rFonts w:ascii="Times New Roman" w:hAnsi="Times New Roman" w:cs="Times New Roman"/>
          <w:sz w:val="24"/>
          <w:szCs w:val="24"/>
        </w:rPr>
        <w:t xml:space="preserve">й региона </w:t>
      </w:r>
      <w:r w:rsidRPr="00E10CFB">
        <w:rPr>
          <w:rFonts w:ascii="Times New Roman" w:hAnsi="Times New Roman" w:cs="Times New Roman"/>
          <w:sz w:val="24"/>
          <w:szCs w:val="24"/>
        </w:rPr>
        <w:t xml:space="preserve">установлены Законом Ханты-Мансийского автономного округа – Югры от 25.11.2004 №63-оз «О статусе и границах муниципальных образований Ханты-Мансийского автономного округа – Югры».  </w:t>
      </w:r>
      <w:r>
        <w:rPr>
          <w:rFonts w:ascii="Times New Roman" w:hAnsi="Times New Roman" w:cs="Times New Roman"/>
          <w:sz w:val="24"/>
          <w:szCs w:val="24"/>
        </w:rPr>
        <w:t xml:space="preserve">В соответствии с данным документом на территории Нефтеюганского района образованы два сельских поселения Чеускино и Сингапай. </w:t>
      </w:r>
      <w:r w:rsidRPr="00E10CFB">
        <w:rPr>
          <w:rFonts w:ascii="Times New Roman" w:hAnsi="Times New Roman" w:cs="Times New Roman"/>
          <w:sz w:val="24"/>
          <w:szCs w:val="24"/>
        </w:rPr>
        <w:t xml:space="preserve">Законом Ханты-Мансийского автономного округа — Югры от 23 июня 2014 года № 48-оз сельские поселения </w:t>
      </w:r>
      <w:hyperlink r:id="rId14" w:tooltip="Сельское поселение Чеускино" w:history="1">
        <w:r w:rsidRPr="00E10CFB">
          <w:rPr>
            <w:rFonts w:ascii="Times New Roman" w:hAnsi="Times New Roman" w:cs="Times New Roman"/>
            <w:sz w:val="24"/>
            <w:szCs w:val="24"/>
          </w:rPr>
          <w:t>Чеускино</w:t>
        </w:r>
      </w:hyperlink>
      <w:r w:rsidRPr="00E10CFB">
        <w:rPr>
          <w:rFonts w:ascii="Times New Roman" w:hAnsi="Times New Roman" w:cs="Times New Roman"/>
          <w:sz w:val="24"/>
          <w:szCs w:val="24"/>
        </w:rPr>
        <w:t xml:space="preserve"> и </w:t>
      </w:r>
      <w:hyperlink r:id="rId15" w:tooltip="Сельское поселение Сингапай" w:history="1">
        <w:r w:rsidRPr="00E10CFB">
          <w:rPr>
            <w:rFonts w:ascii="Times New Roman" w:hAnsi="Times New Roman" w:cs="Times New Roman"/>
            <w:sz w:val="24"/>
            <w:szCs w:val="24"/>
          </w:rPr>
          <w:t>Сингапай</w:t>
        </w:r>
      </w:hyperlink>
      <w:r w:rsidRPr="00E10CFB">
        <w:rPr>
          <w:rFonts w:ascii="Times New Roman" w:hAnsi="Times New Roman" w:cs="Times New Roman"/>
          <w:sz w:val="24"/>
          <w:szCs w:val="24"/>
        </w:rPr>
        <w:t xml:space="preserve"> преобразованы путём объединения в сельское поселение Сингапай с административным центром в поселке </w:t>
      </w:r>
      <w:hyperlink r:id="rId16" w:history="1">
        <w:r w:rsidRPr="00E10CFB">
          <w:rPr>
            <w:rFonts w:ascii="Times New Roman" w:hAnsi="Times New Roman" w:cs="Times New Roman"/>
            <w:sz w:val="24"/>
            <w:szCs w:val="24"/>
          </w:rPr>
          <w:t>Сингапай</w:t>
        </w:r>
      </w:hyperlink>
      <w:r w:rsidRPr="00E10CFB">
        <w:rPr>
          <w:rFonts w:ascii="Times New Roman" w:hAnsi="Times New Roman" w:cs="Times New Roman"/>
          <w:sz w:val="24"/>
          <w:szCs w:val="24"/>
        </w:rPr>
        <w:t xml:space="preserve">. </w:t>
      </w:r>
      <w:r w:rsidRPr="00637FC7">
        <w:rPr>
          <w:rFonts w:ascii="Times New Roman" w:hAnsi="Times New Roman" w:cs="Times New Roman"/>
          <w:sz w:val="24"/>
          <w:szCs w:val="24"/>
        </w:rPr>
        <w:t xml:space="preserve">Общая </w:t>
      </w:r>
      <w:r w:rsidRPr="00BF73CE">
        <w:rPr>
          <w:rFonts w:ascii="Times New Roman" w:hAnsi="Times New Roman" w:cs="Times New Roman"/>
          <w:sz w:val="24"/>
          <w:szCs w:val="24"/>
        </w:rPr>
        <w:t>площадь территории сельского поселения составляет 69,88 кв. км. Население на</w:t>
      </w:r>
      <w:r>
        <w:rPr>
          <w:rFonts w:ascii="Times New Roman" w:hAnsi="Times New Roman" w:cs="Times New Roman"/>
          <w:sz w:val="24"/>
          <w:szCs w:val="24"/>
        </w:rPr>
        <w:t xml:space="preserve"> 01.01.2018 составило 3734 человек.</w:t>
      </w:r>
    </w:p>
    <w:p w:rsidR="00BC73F6" w:rsidRDefault="00BC73F6" w:rsidP="008711DB">
      <w:pPr>
        <w:spacing w:after="0"/>
        <w:ind w:firstLine="709"/>
        <w:jc w:val="both"/>
        <w:rPr>
          <w:rFonts w:ascii="Times New Roman" w:hAnsi="Times New Roman" w:cs="Times New Roman"/>
          <w:sz w:val="24"/>
          <w:szCs w:val="24"/>
        </w:rPr>
      </w:pPr>
    </w:p>
    <w:p w:rsidR="00BC73F6" w:rsidRDefault="00BC73F6" w:rsidP="008711DB">
      <w:pPr>
        <w:spacing w:after="0"/>
        <w:jc w:val="both"/>
        <w:rPr>
          <w:rFonts w:ascii="Times New Roman" w:hAnsi="Times New Roman" w:cs="Times New Roman"/>
          <w:sz w:val="24"/>
          <w:szCs w:val="24"/>
        </w:rPr>
      </w:pPr>
      <w:r>
        <w:rPr>
          <w:noProof/>
          <w:lang w:eastAsia="ru-RU"/>
        </w:rPr>
        <w:pict>
          <v:shape id="Рисунок 5" o:spid="_x0000_i1030" type="#_x0000_t75" style="width:459pt;height:280.5pt;visibility:visible">
            <v:imagedata r:id="rId17" o:title=""/>
          </v:shape>
        </w:pict>
      </w:r>
    </w:p>
    <w:p w:rsidR="00BC73F6" w:rsidRPr="00FF1E8E" w:rsidRDefault="00BC73F6" w:rsidP="008711DB">
      <w:pPr>
        <w:spacing w:after="0"/>
        <w:ind w:firstLine="709"/>
        <w:jc w:val="both"/>
        <w:rPr>
          <w:rFonts w:ascii="Times New Roman" w:hAnsi="Times New Roman" w:cs="Times New Roman"/>
          <w:sz w:val="24"/>
          <w:szCs w:val="24"/>
        </w:rPr>
      </w:pPr>
      <w:r w:rsidRPr="00FF1E8E">
        <w:rPr>
          <w:rFonts w:ascii="Times New Roman" w:hAnsi="Times New Roman" w:cs="Times New Roman"/>
          <w:sz w:val="24"/>
          <w:szCs w:val="24"/>
        </w:rPr>
        <w:t>Рис</w:t>
      </w:r>
      <w:r>
        <w:rPr>
          <w:rFonts w:ascii="Times New Roman" w:hAnsi="Times New Roman" w:cs="Times New Roman"/>
          <w:sz w:val="24"/>
          <w:szCs w:val="24"/>
        </w:rPr>
        <w:t>. 2.5.</w:t>
      </w:r>
      <w:r w:rsidRPr="00FF1E8E">
        <w:rPr>
          <w:rFonts w:ascii="Times New Roman" w:hAnsi="Times New Roman" w:cs="Times New Roman"/>
          <w:sz w:val="24"/>
          <w:szCs w:val="24"/>
        </w:rPr>
        <w:t xml:space="preserve"> Граница муниципального образования</w:t>
      </w:r>
      <w:r>
        <w:rPr>
          <w:rFonts w:ascii="Times New Roman" w:hAnsi="Times New Roman" w:cs="Times New Roman"/>
          <w:sz w:val="24"/>
          <w:szCs w:val="24"/>
        </w:rPr>
        <w:t xml:space="preserve"> </w:t>
      </w:r>
      <w:r w:rsidRPr="00FF1E8E">
        <w:rPr>
          <w:rFonts w:ascii="Times New Roman" w:hAnsi="Times New Roman" w:cs="Times New Roman"/>
          <w:sz w:val="24"/>
          <w:szCs w:val="24"/>
        </w:rPr>
        <w:t xml:space="preserve"> </w:t>
      </w:r>
      <w:r>
        <w:rPr>
          <w:rFonts w:ascii="Times New Roman" w:hAnsi="Times New Roman" w:cs="Times New Roman"/>
          <w:sz w:val="24"/>
          <w:szCs w:val="24"/>
        </w:rPr>
        <w:t>сельское поселение Сингапай.</w:t>
      </w:r>
    </w:p>
    <w:p w:rsidR="00BC73F6" w:rsidRDefault="00BC73F6" w:rsidP="008711DB">
      <w:pPr>
        <w:spacing w:after="0"/>
        <w:ind w:firstLine="709"/>
        <w:jc w:val="both"/>
        <w:rPr>
          <w:rFonts w:ascii="Times New Roman" w:hAnsi="Times New Roman" w:cs="Times New Roman"/>
          <w:sz w:val="24"/>
          <w:szCs w:val="24"/>
        </w:rPr>
      </w:pPr>
    </w:p>
    <w:p w:rsidR="00BC73F6" w:rsidRPr="00F7747D" w:rsidRDefault="00BC73F6" w:rsidP="00EB71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настоящее время в</w:t>
      </w:r>
      <w:r w:rsidRPr="006E7984">
        <w:rPr>
          <w:rFonts w:ascii="Times New Roman" w:hAnsi="Times New Roman" w:cs="Times New Roman"/>
          <w:sz w:val="24"/>
          <w:szCs w:val="24"/>
        </w:rPr>
        <w:t xml:space="preserve"> </w:t>
      </w:r>
      <w:r>
        <w:rPr>
          <w:rFonts w:ascii="Times New Roman" w:hAnsi="Times New Roman" w:cs="Times New Roman"/>
          <w:sz w:val="24"/>
          <w:szCs w:val="24"/>
        </w:rPr>
        <w:t>составе</w:t>
      </w:r>
      <w:r w:rsidRPr="006E7984">
        <w:rPr>
          <w:rFonts w:ascii="Times New Roman" w:hAnsi="Times New Roman" w:cs="Times New Roman"/>
          <w:sz w:val="24"/>
          <w:szCs w:val="24"/>
        </w:rPr>
        <w:t xml:space="preserve"> </w:t>
      </w:r>
      <w:r>
        <w:rPr>
          <w:rFonts w:ascii="Times New Roman" w:hAnsi="Times New Roman" w:cs="Times New Roman"/>
          <w:sz w:val="24"/>
          <w:szCs w:val="24"/>
        </w:rPr>
        <w:t>Нефтеюганского муниципального района</w:t>
      </w:r>
      <w:r w:rsidRPr="006E7984">
        <w:rPr>
          <w:rFonts w:ascii="Times New Roman" w:hAnsi="Times New Roman" w:cs="Times New Roman"/>
          <w:sz w:val="24"/>
          <w:szCs w:val="24"/>
        </w:rPr>
        <w:t xml:space="preserve"> </w:t>
      </w:r>
      <w:r>
        <w:rPr>
          <w:rFonts w:ascii="Times New Roman" w:hAnsi="Times New Roman" w:cs="Times New Roman"/>
          <w:sz w:val="24"/>
          <w:szCs w:val="24"/>
        </w:rPr>
        <w:t>существуют</w:t>
      </w:r>
      <w:r w:rsidRPr="006E7984">
        <w:rPr>
          <w:rFonts w:ascii="Times New Roman" w:hAnsi="Times New Roman" w:cs="Times New Roman"/>
          <w:sz w:val="24"/>
          <w:szCs w:val="24"/>
        </w:rPr>
        <w:t xml:space="preserve"> </w:t>
      </w:r>
      <w:r>
        <w:rPr>
          <w:rFonts w:ascii="Times New Roman" w:hAnsi="Times New Roman" w:cs="Times New Roman"/>
          <w:sz w:val="24"/>
          <w:szCs w:val="24"/>
        </w:rPr>
        <w:t>8</w:t>
      </w:r>
      <w:r w:rsidRPr="006E7984">
        <w:rPr>
          <w:rFonts w:ascii="Times New Roman" w:hAnsi="Times New Roman" w:cs="Times New Roman"/>
          <w:sz w:val="24"/>
          <w:szCs w:val="24"/>
        </w:rPr>
        <w:t xml:space="preserve"> муниципальны</w:t>
      </w:r>
      <w:r>
        <w:rPr>
          <w:rFonts w:ascii="Times New Roman" w:hAnsi="Times New Roman" w:cs="Times New Roman"/>
          <w:sz w:val="24"/>
          <w:szCs w:val="24"/>
        </w:rPr>
        <w:t>х</w:t>
      </w:r>
      <w:r w:rsidRPr="006E7984">
        <w:rPr>
          <w:rFonts w:ascii="Times New Roman" w:hAnsi="Times New Roman" w:cs="Times New Roman"/>
          <w:sz w:val="24"/>
          <w:szCs w:val="24"/>
        </w:rPr>
        <w:t xml:space="preserve"> образовани</w:t>
      </w:r>
      <w:r>
        <w:rPr>
          <w:rFonts w:ascii="Times New Roman" w:hAnsi="Times New Roman" w:cs="Times New Roman"/>
          <w:sz w:val="24"/>
          <w:szCs w:val="24"/>
        </w:rPr>
        <w:t>й</w:t>
      </w:r>
      <w:r w:rsidRPr="006E7984">
        <w:rPr>
          <w:rFonts w:ascii="Times New Roman" w:hAnsi="Times New Roman" w:cs="Times New Roman"/>
          <w:sz w:val="24"/>
          <w:szCs w:val="24"/>
        </w:rPr>
        <w:t>, из них 1 городск</w:t>
      </w:r>
      <w:r>
        <w:rPr>
          <w:rFonts w:ascii="Times New Roman" w:hAnsi="Times New Roman" w:cs="Times New Roman"/>
          <w:sz w:val="24"/>
          <w:szCs w:val="24"/>
        </w:rPr>
        <w:t>ое</w:t>
      </w:r>
      <w:r w:rsidRPr="006E7984">
        <w:rPr>
          <w:rFonts w:ascii="Times New Roman" w:hAnsi="Times New Roman" w:cs="Times New Roman"/>
          <w:sz w:val="24"/>
          <w:szCs w:val="24"/>
        </w:rPr>
        <w:t xml:space="preserve"> </w:t>
      </w:r>
      <w:r>
        <w:rPr>
          <w:rFonts w:ascii="Times New Roman" w:hAnsi="Times New Roman" w:cs="Times New Roman"/>
          <w:sz w:val="24"/>
          <w:szCs w:val="24"/>
        </w:rPr>
        <w:t>поселение</w:t>
      </w:r>
      <w:r w:rsidRPr="006E7984">
        <w:rPr>
          <w:rFonts w:ascii="Times New Roman" w:hAnsi="Times New Roman" w:cs="Times New Roman"/>
          <w:sz w:val="24"/>
          <w:szCs w:val="24"/>
        </w:rPr>
        <w:t xml:space="preserve"> и </w:t>
      </w:r>
      <w:r>
        <w:rPr>
          <w:rFonts w:ascii="Times New Roman" w:hAnsi="Times New Roman" w:cs="Times New Roman"/>
          <w:sz w:val="24"/>
          <w:szCs w:val="24"/>
        </w:rPr>
        <w:t>7</w:t>
      </w:r>
      <w:r w:rsidRPr="006E7984">
        <w:rPr>
          <w:rFonts w:ascii="Times New Roman" w:hAnsi="Times New Roman" w:cs="Times New Roman"/>
          <w:sz w:val="24"/>
          <w:szCs w:val="24"/>
        </w:rPr>
        <w:t xml:space="preserve"> </w:t>
      </w:r>
      <w:r>
        <w:rPr>
          <w:rFonts w:ascii="Times New Roman" w:hAnsi="Times New Roman" w:cs="Times New Roman"/>
          <w:sz w:val="24"/>
          <w:szCs w:val="24"/>
        </w:rPr>
        <w:t>сельских поселений</w:t>
      </w:r>
      <w:r w:rsidRPr="006E7984">
        <w:rPr>
          <w:rFonts w:ascii="Times New Roman" w:hAnsi="Times New Roman" w:cs="Times New Roman"/>
          <w:sz w:val="24"/>
          <w:szCs w:val="24"/>
        </w:rPr>
        <w:t xml:space="preserve">. </w:t>
      </w:r>
      <w:r>
        <w:rPr>
          <w:rFonts w:ascii="Times New Roman" w:hAnsi="Times New Roman" w:cs="Times New Roman"/>
          <w:sz w:val="24"/>
          <w:szCs w:val="24"/>
        </w:rPr>
        <w:t>Сельское поселение Сингапай занимает третье место по численности населения из 8 поселений района.</w:t>
      </w:r>
    </w:p>
    <w:p w:rsidR="00BC73F6" w:rsidRDefault="00BC73F6" w:rsidP="00EB718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Положение </w:t>
      </w:r>
      <w:r>
        <w:rPr>
          <w:rFonts w:ascii="Times New Roman" w:hAnsi="Times New Roman" w:cs="Times New Roman"/>
          <w:sz w:val="24"/>
          <w:szCs w:val="24"/>
        </w:rPr>
        <w:t>сельского поселения Сингапай</w:t>
      </w:r>
      <w:r w:rsidRPr="00F7747D">
        <w:rPr>
          <w:rFonts w:ascii="Times New Roman" w:hAnsi="Times New Roman" w:cs="Times New Roman"/>
          <w:sz w:val="24"/>
          <w:szCs w:val="24"/>
        </w:rPr>
        <w:t xml:space="preserve"> в структуре пространственной организации Ханты-Мансийский автономный округа – Югpa </w:t>
      </w:r>
      <w:r>
        <w:rPr>
          <w:rFonts w:ascii="Times New Roman" w:hAnsi="Times New Roman" w:cs="Times New Roman"/>
          <w:sz w:val="24"/>
          <w:szCs w:val="24"/>
        </w:rPr>
        <w:t xml:space="preserve">и Нефтеюганского района </w:t>
      </w:r>
      <w:r w:rsidRPr="00F7747D">
        <w:rPr>
          <w:rFonts w:ascii="Times New Roman" w:hAnsi="Times New Roman" w:cs="Times New Roman"/>
          <w:sz w:val="24"/>
          <w:szCs w:val="24"/>
        </w:rPr>
        <w:t>определя</w:t>
      </w:r>
      <w:r>
        <w:rPr>
          <w:rFonts w:ascii="Times New Roman" w:hAnsi="Times New Roman" w:cs="Times New Roman"/>
          <w:sz w:val="24"/>
          <w:szCs w:val="24"/>
        </w:rPr>
        <w:t>ется</w:t>
      </w:r>
      <w:r w:rsidRPr="00F7747D">
        <w:rPr>
          <w:rFonts w:ascii="Times New Roman" w:hAnsi="Times New Roman" w:cs="Times New Roman"/>
          <w:sz w:val="24"/>
          <w:szCs w:val="24"/>
        </w:rPr>
        <w:t xml:space="preserve"> близостью к </w:t>
      </w:r>
      <w:r>
        <w:rPr>
          <w:rFonts w:ascii="Times New Roman" w:hAnsi="Times New Roman" w:cs="Times New Roman"/>
          <w:sz w:val="24"/>
          <w:szCs w:val="24"/>
        </w:rPr>
        <w:t xml:space="preserve">одному из крупнейших городов региона и </w:t>
      </w:r>
      <w:r w:rsidRPr="00F7747D">
        <w:rPr>
          <w:rFonts w:ascii="Times New Roman" w:hAnsi="Times New Roman" w:cs="Times New Roman"/>
          <w:sz w:val="24"/>
          <w:szCs w:val="24"/>
        </w:rPr>
        <w:t>крупнейш</w:t>
      </w:r>
      <w:r>
        <w:rPr>
          <w:rFonts w:ascii="Times New Roman" w:hAnsi="Times New Roman" w:cs="Times New Roman"/>
          <w:sz w:val="24"/>
          <w:szCs w:val="24"/>
        </w:rPr>
        <w:t>им</w:t>
      </w:r>
      <w:r w:rsidRPr="00F7747D">
        <w:rPr>
          <w:rFonts w:ascii="Times New Roman" w:hAnsi="Times New Roman" w:cs="Times New Roman"/>
          <w:sz w:val="24"/>
          <w:szCs w:val="24"/>
        </w:rPr>
        <w:t xml:space="preserve"> месторождени</w:t>
      </w:r>
      <w:r>
        <w:rPr>
          <w:rFonts w:ascii="Times New Roman" w:hAnsi="Times New Roman" w:cs="Times New Roman"/>
          <w:sz w:val="24"/>
          <w:szCs w:val="24"/>
        </w:rPr>
        <w:t>ям</w:t>
      </w:r>
      <w:r w:rsidRPr="00F7747D">
        <w:rPr>
          <w:rFonts w:ascii="Times New Roman" w:hAnsi="Times New Roman" w:cs="Times New Roman"/>
          <w:sz w:val="24"/>
          <w:szCs w:val="24"/>
        </w:rPr>
        <w:t xml:space="preserve"> нефти. </w:t>
      </w:r>
    </w:p>
    <w:p w:rsidR="00BC73F6" w:rsidRPr="00F7747D" w:rsidRDefault="00BC73F6" w:rsidP="00EB71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Поселение расположено фактически на транспортной связи между городами Сургут и Нефтеюганск. Расстояние до границы городского округа Сургут, который</w:t>
      </w:r>
      <w:r w:rsidRPr="00005672">
        <w:rPr>
          <w:rFonts w:ascii="Times New Roman" w:hAnsi="Times New Roman" w:cs="Times New Roman"/>
          <w:sz w:val="24"/>
          <w:szCs w:val="24"/>
        </w:rPr>
        <w:t xml:space="preserve"> </w:t>
      </w:r>
      <w:r w:rsidRPr="00F7747D">
        <w:rPr>
          <w:rFonts w:ascii="Times New Roman" w:hAnsi="Times New Roman" w:cs="Times New Roman"/>
          <w:sz w:val="24"/>
          <w:szCs w:val="24"/>
        </w:rPr>
        <w:t>явля</w:t>
      </w:r>
      <w:r>
        <w:rPr>
          <w:rFonts w:ascii="Times New Roman" w:hAnsi="Times New Roman" w:cs="Times New Roman"/>
          <w:sz w:val="24"/>
          <w:szCs w:val="24"/>
        </w:rPr>
        <w:t>ется самым</w:t>
      </w:r>
      <w:r w:rsidRPr="00F7747D">
        <w:rPr>
          <w:rFonts w:ascii="Times New Roman" w:hAnsi="Times New Roman" w:cs="Times New Roman"/>
          <w:sz w:val="24"/>
          <w:szCs w:val="24"/>
        </w:rPr>
        <w:t xml:space="preserve"> мощным многофункциональным транспортным узлом </w:t>
      </w:r>
      <w:r>
        <w:rPr>
          <w:rFonts w:ascii="Times New Roman" w:hAnsi="Times New Roman" w:cs="Times New Roman"/>
          <w:sz w:val="24"/>
          <w:szCs w:val="24"/>
        </w:rPr>
        <w:t xml:space="preserve">центральной части </w:t>
      </w:r>
      <w:r w:rsidRPr="00F7747D">
        <w:rPr>
          <w:rFonts w:ascii="Times New Roman" w:hAnsi="Times New Roman" w:cs="Times New Roman"/>
          <w:sz w:val="24"/>
          <w:szCs w:val="24"/>
        </w:rPr>
        <w:t>Ханты-Мансийского автономного округа – Югры</w:t>
      </w:r>
      <w:r>
        <w:rPr>
          <w:rFonts w:ascii="Times New Roman" w:hAnsi="Times New Roman" w:cs="Times New Roman"/>
          <w:sz w:val="24"/>
          <w:szCs w:val="24"/>
        </w:rPr>
        <w:t xml:space="preserve"> и всего региона, составляет по автодороге 40 км</w:t>
      </w:r>
      <w:r w:rsidRPr="00F7747D">
        <w:rPr>
          <w:rFonts w:ascii="Times New Roman" w:hAnsi="Times New Roman" w:cs="Times New Roman"/>
          <w:sz w:val="24"/>
          <w:szCs w:val="24"/>
        </w:rPr>
        <w:t>.</w:t>
      </w:r>
      <w:r>
        <w:rPr>
          <w:rFonts w:ascii="Times New Roman" w:hAnsi="Times New Roman" w:cs="Times New Roman"/>
          <w:sz w:val="24"/>
          <w:szCs w:val="24"/>
        </w:rPr>
        <w:t xml:space="preserve"> </w:t>
      </w:r>
    </w:p>
    <w:p w:rsidR="00BC73F6" w:rsidRDefault="00BC73F6" w:rsidP="00EB718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Положение </w:t>
      </w:r>
      <w:r>
        <w:rPr>
          <w:rFonts w:ascii="Times New Roman" w:hAnsi="Times New Roman" w:cs="Times New Roman"/>
          <w:sz w:val="24"/>
          <w:szCs w:val="24"/>
        </w:rPr>
        <w:t>сельского поселения Сингапай</w:t>
      </w:r>
      <w:r w:rsidRPr="00F7747D">
        <w:rPr>
          <w:rFonts w:ascii="Times New Roman" w:hAnsi="Times New Roman" w:cs="Times New Roman"/>
          <w:sz w:val="24"/>
          <w:szCs w:val="24"/>
        </w:rPr>
        <w:t xml:space="preserve"> на</w:t>
      </w:r>
      <w:r>
        <w:rPr>
          <w:rFonts w:ascii="Times New Roman" w:hAnsi="Times New Roman" w:cs="Times New Roman"/>
          <w:sz w:val="24"/>
          <w:szCs w:val="24"/>
        </w:rPr>
        <w:t xml:space="preserve"> карте</w:t>
      </w:r>
      <w:r w:rsidRPr="00F7747D">
        <w:rPr>
          <w:rFonts w:ascii="Times New Roman" w:hAnsi="Times New Roman" w:cs="Times New Roman"/>
          <w:sz w:val="24"/>
          <w:szCs w:val="24"/>
        </w:rPr>
        <w:t xml:space="preserve"> Ханты-Мансийского автономного округа – Югры</w:t>
      </w:r>
      <w:r>
        <w:rPr>
          <w:rFonts w:ascii="Times New Roman" w:hAnsi="Times New Roman" w:cs="Times New Roman"/>
          <w:sz w:val="24"/>
          <w:szCs w:val="24"/>
        </w:rPr>
        <w:t xml:space="preserve"> представлено на рисунке</w:t>
      </w:r>
      <w:r w:rsidRPr="00F7747D">
        <w:rPr>
          <w:rFonts w:ascii="Times New Roman" w:hAnsi="Times New Roman" w:cs="Times New Roman"/>
          <w:sz w:val="24"/>
          <w:szCs w:val="24"/>
        </w:rPr>
        <w:t>.</w:t>
      </w:r>
    </w:p>
    <w:p w:rsidR="00BC73F6" w:rsidRDefault="00BC73F6" w:rsidP="00EB7180">
      <w:pPr>
        <w:spacing w:before="120" w:after="120" w:line="240" w:lineRule="auto"/>
        <w:jc w:val="both"/>
        <w:rPr>
          <w:rFonts w:ascii="Times New Roman" w:hAnsi="Times New Roman" w:cs="Times New Roman"/>
          <w:sz w:val="24"/>
          <w:szCs w:val="24"/>
        </w:rPr>
      </w:pPr>
      <w:r w:rsidRPr="000B57AE">
        <w:rPr>
          <w:rFonts w:ascii="Times New Roman" w:hAnsi="Times New Roman" w:cs="Times New Roman"/>
          <w:noProof/>
          <w:sz w:val="24"/>
          <w:szCs w:val="24"/>
          <w:lang w:eastAsia="ru-RU"/>
        </w:rPr>
        <w:pict>
          <v:shape id="Рисунок 6" o:spid="_x0000_i1031" type="#_x0000_t75" style="width:464.25pt;height:267.75pt;visibility:visible">
            <v:imagedata r:id="rId18" o:title=""/>
          </v:shape>
        </w:pict>
      </w:r>
    </w:p>
    <w:p w:rsidR="00BC73F6" w:rsidRDefault="00BC73F6" w:rsidP="008711DB">
      <w:pPr>
        <w:spacing w:before="120" w:after="120" w:line="240" w:lineRule="auto"/>
        <w:jc w:val="center"/>
        <w:rPr>
          <w:rFonts w:ascii="Times New Roman" w:hAnsi="Times New Roman" w:cs="Times New Roman"/>
          <w:sz w:val="24"/>
          <w:szCs w:val="24"/>
        </w:rPr>
      </w:pPr>
      <w:r w:rsidRPr="006E7984">
        <w:rPr>
          <w:rFonts w:ascii="Times New Roman" w:hAnsi="Times New Roman" w:cs="Times New Roman"/>
          <w:sz w:val="24"/>
          <w:szCs w:val="24"/>
        </w:rPr>
        <w:t xml:space="preserve">Рис. </w:t>
      </w:r>
      <w:r>
        <w:rPr>
          <w:rFonts w:ascii="Times New Roman" w:hAnsi="Times New Roman" w:cs="Times New Roman"/>
          <w:sz w:val="24"/>
          <w:szCs w:val="24"/>
        </w:rPr>
        <w:t>2</w:t>
      </w:r>
      <w:r w:rsidRPr="006E7984">
        <w:rPr>
          <w:rFonts w:ascii="Times New Roman" w:hAnsi="Times New Roman" w:cs="Times New Roman"/>
          <w:sz w:val="24"/>
          <w:szCs w:val="24"/>
        </w:rPr>
        <w:t>.</w:t>
      </w:r>
      <w:r>
        <w:rPr>
          <w:rFonts w:ascii="Times New Roman" w:hAnsi="Times New Roman" w:cs="Times New Roman"/>
          <w:sz w:val="24"/>
          <w:szCs w:val="24"/>
        </w:rPr>
        <w:t>6</w:t>
      </w:r>
      <w:r w:rsidRPr="006E7984">
        <w:rPr>
          <w:rFonts w:ascii="Times New Roman" w:hAnsi="Times New Roman" w:cs="Times New Roman"/>
          <w:sz w:val="24"/>
          <w:szCs w:val="24"/>
        </w:rPr>
        <w:t xml:space="preserve"> Положение </w:t>
      </w:r>
      <w:r>
        <w:rPr>
          <w:rFonts w:ascii="Times New Roman" w:hAnsi="Times New Roman" w:cs="Times New Roman"/>
          <w:sz w:val="24"/>
          <w:szCs w:val="24"/>
        </w:rPr>
        <w:t>сельского поселения Сингапай</w:t>
      </w:r>
      <w:r w:rsidRPr="006E7984">
        <w:rPr>
          <w:rFonts w:ascii="Times New Roman" w:hAnsi="Times New Roman" w:cs="Times New Roman"/>
          <w:sz w:val="24"/>
          <w:szCs w:val="24"/>
        </w:rPr>
        <w:t xml:space="preserve"> на карте ХМАО – Югры</w:t>
      </w:r>
    </w:p>
    <w:p w:rsidR="00BC73F6" w:rsidRDefault="00BC73F6" w:rsidP="00EB7180">
      <w:pPr>
        <w:spacing w:after="0" w:line="240" w:lineRule="auto"/>
        <w:ind w:firstLine="709"/>
        <w:jc w:val="both"/>
        <w:rPr>
          <w:rFonts w:ascii="Times New Roman" w:hAnsi="Times New Roman" w:cs="Times New Roman"/>
          <w:sz w:val="24"/>
          <w:szCs w:val="24"/>
        </w:rPr>
      </w:pPr>
    </w:p>
    <w:p w:rsidR="00BC73F6" w:rsidRDefault="00BC73F6" w:rsidP="00EB7180">
      <w:pPr>
        <w:spacing w:after="0" w:line="240" w:lineRule="auto"/>
        <w:ind w:firstLine="709"/>
        <w:jc w:val="both"/>
        <w:rPr>
          <w:rFonts w:ascii="Times New Roman" w:hAnsi="Times New Roman" w:cs="Times New Roman"/>
          <w:sz w:val="24"/>
          <w:szCs w:val="24"/>
        </w:rPr>
      </w:pPr>
      <w:r w:rsidRPr="00D339B3">
        <w:rPr>
          <w:rFonts w:ascii="Times New Roman" w:hAnsi="Times New Roman" w:cs="Times New Roman"/>
          <w:sz w:val="24"/>
          <w:szCs w:val="24"/>
        </w:rPr>
        <w:t xml:space="preserve">Территория </w:t>
      </w:r>
      <w:r>
        <w:rPr>
          <w:rFonts w:ascii="Times New Roman" w:hAnsi="Times New Roman" w:cs="Times New Roman"/>
          <w:sz w:val="24"/>
          <w:szCs w:val="24"/>
        </w:rPr>
        <w:t>сельского поселения Сингапай</w:t>
      </w:r>
      <w:r w:rsidRPr="00D339B3">
        <w:rPr>
          <w:rFonts w:ascii="Times New Roman" w:hAnsi="Times New Roman" w:cs="Times New Roman"/>
          <w:sz w:val="24"/>
          <w:szCs w:val="24"/>
        </w:rPr>
        <w:t xml:space="preserve"> граничит с межселенными территориями Н</w:t>
      </w:r>
      <w:r>
        <w:rPr>
          <w:rFonts w:ascii="Times New Roman" w:hAnsi="Times New Roman" w:cs="Times New Roman"/>
          <w:sz w:val="24"/>
          <w:szCs w:val="24"/>
        </w:rPr>
        <w:t>ефтеюганского муниципального</w:t>
      </w:r>
      <w:r w:rsidRPr="00D339B3">
        <w:rPr>
          <w:rFonts w:ascii="Times New Roman" w:hAnsi="Times New Roman" w:cs="Times New Roman"/>
          <w:sz w:val="24"/>
          <w:szCs w:val="24"/>
        </w:rPr>
        <w:t xml:space="preserve"> района</w:t>
      </w:r>
      <w:r>
        <w:rPr>
          <w:rFonts w:ascii="Times New Roman" w:hAnsi="Times New Roman" w:cs="Times New Roman"/>
          <w:sz w:val="24"/>
          <w:szCs w:val="24"/>
        </w:rPr>
        <w:t xml:space="preserve"> и территорией городского округа Нефтеюганск</w:t>
      </w:r>
      <w:r w:rsidRPr="00D339B3">
        <w:rPr>
          <w:rFonts w:ascii="Times New Roman" w:hAnsi="Times New Roman" w:cs="Times New Roman"/>
          <w:sz w:val="24"/>
          <w:szCs w:val="24"/>
        </w:rPr>
        <w:t xml:space="preserve">. </w:t>
      </w:r>
      <w:r>
        <w:rPr>
          <w:rFonts w:ascii="Times New Roman" w:hAnsi="Times New Roman" w:cs="Times New Roman"/>
          <w:sz w:val="24"/>
          <w:szCs w:val="24"/>
        </w:rPr>
        <w:t xml:space="preserve">Ближайшее расстояние до границы Сургутского муниципального района составляет 1,3 км. </w:t>
      </w:r>
    </w:p>
    <w:p w:rsidR="00BC73F6" w:rsidRDefault="00BC73F6" w:rsidP="00EB71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Расстояния до ближайших городов и административных центров представлены в таблице. </w:t>
      </w:r>
    </w:p>
    <w:p w:rsidR="00BC73F6" w:rsidRDefault="00BC73F6" w:rsidP="008711DB">
      <w:pPr>
        <w:spacing w:before="120" w:after="0"/>
        <w:ind w:firstLine="709"/>
        <w:jc w:val="right"/>
        <w:rPr>
          <w:rFonts w:ascii="Times New Roman" w:hAnsi="Times New Roman" w:cs="Times New Roman"/>
          <w:sz w:val="24"/>
          <w:szCs w:val="24"/>
        </w:rPr>
      </w:pPr>
      <w:r>
        <w:rPr>
          <w:rFonts w:ascii="Times New Roman" w:hAnsi="Times New Roman" w:cs="Times New Roman"/>
          <w:sz w:val="24"/>
          <w:szCs w:val="24"/>
        </w:rPr>
        <w:t>Таблица 2.4</w:t>
      </w:r>
    </w:p>
    <w:p w:rsidR="00BC73F6" w:rsidRDefault="00BC73F6" w:rsidP="008711DB">
      <w:pPr>
        <w:spacing w:before="120" w:after="0"/>
        <w:ind w:firstLine="709"/>
        <w:jc w:val="center"/>
        <w:rPr>
          <w:rFonts w:ascii="Times New Roman" w:hAnsi="Times New Roman" w:cs="Times New Roman"/>
          <w:sz w:val="24"/>
          <w:szCs w:val="24"/>
        </w:rPr>
      </w:pPr>
      <w:r w:rsidRPr="00955A06">
        <w:rPr>
          <w:rFonts w:ascii="Times New Roman" w:hAnsi="Times New Roman" w:cs="Times New Roman"/>
          <w:sz w:val="24"/>
          <w:szCs w:val="24"/>
        </w:rPr>
        <w:t>Расстояния до ближайших городов, км</w:t>
      </w:r>
    </w:p>
    <w:tbl>
      <w:tblPr>
        <w:tblW w:w="77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
        <w:gridCol w:w="3827"/>
        <w:gridCol w:w="3577"/>
      </w:tblGrid>
      <w:tr w:rsidR="00BC73F6" w:rsidRPr="00E817A8">
        <w:trPr>
          <w:trHeight w:val="291"/>
        </w:trPr>
        <w:tc>
          <w:tcPr>
            <w:tcW w:w="392" w:type="dxa"/>
          </w:tcPr>
          <w:p w:rsidR="00BC73F6" w:rsidRPr="00E817A8" w:rsidRDefault="00BC73F6" w:rsidP="00E817A8">
            <w:pPr>
              <w:spacing w:after="0"/>
              <w:jc w:val="center"/>
              <w:rPr>
                <w:rFonts w:ascii="Times New Roman" w:hAnsi="Times New Roman" w:cs="Times New Roman"/>
                <w:lang w:eastAsia="ru-RU"/>
              </w:rPr>
            </w:pPr>
          </w:p>
        </w:tc>
        <w:tc>
          <w:tcPr>
            <w:tcW w:w="3827" w:type="dxa"/>
          </w:tcPr>
          <w:p w:rsidR="00BC73F6" w:rsidRPr="00E817A8" w:rsidRDefault="00BC73F6" w:rsidP="00E817A8">
            <w:pPr>
              <w:spacing w:after="0"/>
              <w:jc w:val="center"/>
              <w:rPr>
                <w:rFonts w:ascii="Times New Roman" w:hAnsi="Times New Roman" w:cs="Times New Roman"/>
                <w:lang w:eastAsia="ru-RU"/>
              </w:rPr>
            </w:pPr>
            <w:r w:rsidRPr="00E817A8">
              <w:rPr>
                <w:rFonts w:ascii="Times New Roman" w:hAnsi="Times New Roman" w:cs="Times New Roman"/>
                <w:lang w:eastAsia="ru-RU"/>
              </w:rPr>
              <w:t>Города</w:t>
            </w:r>
          </w:p>
        </w:tc>
        <w:tc>
          <w:tcPr>
            <w:tcW w:w="3577" w:type="dxa"/>
          </w:tcPr>
          <w:p w:rsidR="00BC73F6" w:rsidRPr="00E817A8" w:rsidRDefault="00BC73F6" w:rsidP="00E817A8">
            <w:pPr>
              <w:spacing w:after="0"/>
              <w:jc w:val="center"/>
              <w:rPr>
                <w:rFonts w:ascii="Times New Roman" w:hAnsi="Times New Roman" w:cs="Times New Roman"/>
                <w:lang w:eastAsia="ru-RU"/>
              </w:rPr>
            </w:pPr>
            <w:r w:rsidRPr="00E817A8">
              <w:rPr>
                <w:rFonts w:ascii="Times New Roman" w:hAnsi="Times New Roman" w:cs="Times New Roman"/>
                <w:lang w:eastAsia="ru-RU"/>
              </w:rPr>
              <w:t>Расстояние</w:t>
            </w:r>
          </w:p>
        </w:tc>
      </w:tr>
      <w:tr w:rsidR="00BC73F6" w:rsidRPr="00E817A8">
        <w:trPr>
          <w:trHeight w:val="291"/>
        </w:trPr>
        <w:tc>
          <w:tcPr>
            <w:tcW w:w="392" w:type="dxa"/>
          </w:tcPr>
          <w:p w:rsidR="00BC73F6" w:rsidRPr="00E817A8" w:rsidRDefault="00BC73F6" w:rsidP="00E817A8">
            <w:pPr>
              <w:spacing w:after="0"/>
              <w:jc w:val="center"/>
              <w:rPr>
                <w:rFonts w:ascii="Times New Roman" w:hAnsi="Times New Roman" w:cs="Times New Roman"/>
                <w:lang w:eastAsia="ru-RU"/>
              </w:rPr>
            </w:pPr>
            <w:r w:rsidRPr="00E817A8">
              <w:rPr>
                <w:rFonts w:ascii="Times New Roman" w:hAnsi="Times New Roman" w:cs="Times New Roman"/>
                <w:lang w:eastAsia="ru-RU"/>
              </w:rPr>
              <w:t>1</w:t>
            </w:r>
          </w:p>
        </w:tc>
        <w:tc>
          <w:tcPr>
            <w:tcW w:w="3827" w:type="dxa"/>
            <w:vAlign w:val="center"/>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Нефтеюганск</w:t>
            </w:r>
          </w:p>
        </w:tc>
        <w:tc>
          <w:tcPr>
            <w:tcW w:w="3577" w:type="dxa"/>
            <w:vAlign w:val="center"/>
          </w:tcPr>
          <w:p w:rsidR="00BC73F6" w:rsidRPr="00E817A8" w:rsidRDefault="00BC73F6" w:rsidP="00E817A8">
            <w:pPr>
              <w:spacing w:after="0"/>
              <w:jc w:val="center"/>
              <w:rPr>
                <w:rFonts w:ascii="Times New Roman" w:hAnsi="Times New Roman" w:cs="Times New Roman"/>
                <w:lang w:eastAsia="ru-RU"/>
              </w:rPr>
            </w:pPr>
            <w:r w:rsidRPr="00E817A8">
              <w:rPr>
                <w:rFonts w:ascii="Times New Roman" w:hAnsi="Times New Roman" w:cs="Times New Roman"/>
                <w:lang w:eastAsia="ru-RU"/>
              </w:rPr>
              <w:t>11</w:t>
            </w:r>
          </w:p>
        </w:tc>
      </w:tr>
      <w:tr w:rsidR="00BC73F6" w:rsidRPr="00E817A8">
        <w:trPr>
          <w:trHeight w:val="291"/>
        </w:trPr>
        <w:tc>
          <w:tcPr>
            <w:tcW w:w="392" w:type="dxa"/>
          </w:tcPr>
          <w:p w:rsidR="00BC73F6" w:rsidRPr="00E817A8" w:rsidRDefault="00BC73F6" w:rsidP="00E817A8">
            <w:pPr>
              <w:spacing w:after="0"/>
              <w:jc w:val="center"/>
              <w:rPr>
                <w:rFonts w:ascii="Times New Roman" w:hAnsi="Times New Roman" w:cs="Times New Roman"/>
                <w:lang w:eastAsia="ru-RU"/>
              </w:rPr>
            </w:pPr>
            <w:r w:rsidRPr="00E817A8">
              <w:rPr>
                <w:rFonts w:ascii="Times New Roman" w:hAnsi="Times New Roman" w:cs="Times New Roman"/>
                <w:lang w:eastAsia="ru-RU"/>
              </w:rPr>
              <w:t>2</w:t>
            </w:r>
          </w:p>
        </w:tc>
        <w:tc>
          <w:tcPr>
            <w:tcW w:w="3827" w:type="dxa"/>
            <w:vAlign w:val="center"/>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Сургут</w:t>
            </w:r>
          </w:p>
        </w:tc>
        <w:tc>
          <w:tcPr>
            <w:tcW w:w="3577" w:type="dxa"/>
            <w:vAlign w:val="center"/>
          </w:tcPr>
          <w:p w:rsidR="00BC73F6" w:rsidRPr="00E817A8" w:rsidRDefault="00BC73F6" w:rsidP="00E817A8">
            <w:pPr>
              <w:spacing w:after="0"/>
              <w:jc w:val="center"/>
              <w:rPr>
                <w:rFonts w:ascii="Times New Roman" w:hAnsi="Times New Roman" w:cs="Times New Roman"/>
                <w:lang w:eastAsia="ru-RU"/>
              </w:rPr>
            </w:pPr>
            <w:r w:rsidRPr="00E817A8">
              <w:rPr>
                <w:rFonts w:ascii="Times New Roman" w:hAnsi="Times New Roman" w:cs="Times New Roman"/>
                <w:lang w:eastAsia="ru-RU"/>
              </w:rPr>
              <w:t>54</w:t>
            </w:r>
          </w:p>
        </w:tc>
      </w:tr>
      <w:tr w:rsidR="00BC73F6" w:rsidRPr="00E817A8">
        <w:trPr>
          <w:trHeight w:val="291"/>
        </w:trPr>
        <w:tc>
          <w:tcPr>
            <w:tcW w:w="392" w:type="dxa"/>
          </w:tcPr>
          <w:p w:rsidR="00BC73F6" w:rsidRPr="00E817A8" w:rsidRDefault="00BC73F6" w:rsidP="00E817A8">
            <w:pPr>
              <w:spacing w:after="0"/>
              <w:jc w:val="center"/>
              <w:rPr>
                <w:rFonts w:ascii="Times New Roman" w:hAnsi="Times New Roman" w:cs="Times New Roman"/>
                <w:lang w:eastAsia="ru-RU"/>
              </w:rPr>
            </w:pPr>
            <w:r w:rsidRPr="00E817A8">
              <w:rPr>
                <w:rFonts w:ascii="Times New Roman" w:hAnsi="Times New Roman" w:cs="Times New Roman"/>
                <w:lang w:eastAsia="ru-RU"/>
              </w:rPr>
              <w:t>3</w:t>
            </w:r>
          </w:p>
        </w:tc>
        <w:tc>
          <w:tcPr>
            <w:tcW w:w="3827" w:type="dxa"/>
            <w:vAlign w:val="center"/>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Пойковский</w:t>
            </w:r>
          </w:p>
        </w:tc>
        <w:tc>
          <w:tcPr>
            <w:tcW w:w="3577" w:type="dxa"/>
            <w:vAlign w:val="center"/>
          </w:tcPr>
          <w:p w:rsidR="00BC73F6" w:rsidRPr="00E817A8" w:rsidRDefault="00BC73F6" w:rsidP="00E817A8">
            <w:pPr>
              <w:spacing w:after="0"/>
              <w:jc w:val="center"/>
              <w:rPr>
                <w:rFonts w:ascii="Times New Roman" w:hAnsi="Times New Roman" w:cs="Times New Roman"/>
                <w:lang w:eastAsia="ru-RU"/>
              </w:rPr>
            </w:pPr>
            <w:r w:rsidRPr="00E817A8">
              <w:rPr>
                <w:rFonts w:ascii="Times New Roman" w:hAnsi="Times New Roman" w:cs="Times New Roman"/>
                <w:lang w:eastAsia="ru-RU"/>
              </w:rPr>
              <w:t>64</w:t>
            </w:r>
          </w:p>
        </w:tc>
      </w:tr>
      <w:tr w:rsidR="00BC73F6" w:rsidRPr="00E817A8">
        <w:trPr>
          <w:trHeight w:val="291"/>
        </w:trPr>
        <w:tc>
          <w:tcPr>
            <w:tcW w:w="392" w:type="dxa"/>
          </w:tcPr>
          <w:p w:rsidR="00BC73F6" w:rsidRPr="00E817A8" w:rsidRDefault="00BC73F6" w:rsidP="00E817A8">
            <w:pPr>
              <w:spacing w:after="0"/>
              <w:jc w:val="center"/>
              <w:rPr>
                <w:rFonts w:ascii="Times New Roman" w:hAnsi="Times New Roman" w:cs="Times New Roman"/>
                <w:lang w:eastAsia="ru-RU"/>
              </w:rPr>
            </w:pPr>
            <w:r w:rsidRPr="00E817A8">
              <w:rPr>
                <w:rFonts w:ascii="Times New Roman" w:hAnsi="Times New Roman" w:cs="Times New Roman"/>
                <w:lang w:eastAsia="ru-RU"/>
              </w:rPr>
              <w:t>4</w:t>
            </w:r>
          </w:p>
        </w:tc>
        <w:tc>
          <w:tcPr>
            <w:tcW w:w="3827" w:type="dxa"/>
            <w:vAlign w:val="center"/>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Пыть-Ях</w:t>
            </w:r>
          </w:p>
        </w:tc>
        <w:tc>
          <w:tcPr>
            <w:tcW w:w="3577" w:type="dxa"/>
            <w:vAlign w:val="center"/>
          </w:tcPr>
          <w:p w:rsidR="00BC73F6" w:rsidRPr="00E817A8" w:rsidRDefault="00BC73F6" w:rsidP="00E817A8">
            <w:pPr>
              <w:spacing w:after="0"/>
              <w:jc w:val="center"/>
              <w:rPr>
                <w:rFonts w:ascii="Times New Roman" w:hAnsi="Times New Roman" w:cs="Times New Roman"/>
                <w:lang w:eastAsia="ru-RU"/>
              </w:rPr>
            </w:pPr>
            <w:r w:rsidRPr="00E817A8">
              <w:rPr>
                <w:rFonts w:ascii="Times New Roman" w:hAnsi="Times New Roman" w:cs="Times New Roman"/>
                <w:lang w:eastAsia="ru-RU"/>
              </w:rPr>
              <w:t>60</w:t>
            </w:r>
          </w:p>
        </w:tc>
      </w:tr>
      <w:tr w:rsidR="00BC73F6" w:rsidRPr="00E817A8">
        <w:trPr>
          <w:trHeight w:val="291"/>
        </w:trPr>
        <w:tc>
          <w:tcPr>
            <w:tcW w:w="392" w:type="dxa"/>
          </w:tcPr>
          <w:p w:rsidR="00BC73F6" w:rsidRPr="00E817A8" w:rsidRDefault="00BC73F6" w:rsidP="00E817A8">
            <w:pPr>
              <w:spacing w:after="0"/>
              <w:jc w:val="center"/>
              <w:rPr>
                <w:rFonts w:ascii="Times New Roman" w:hAnsi="Times New Roman" w:cs="Times New Roman"/>
                <w:lang w:eastAsia="ru-RU"/>
              </w:rPr>
            </w:pPr>
            <w:r w:rsidRPr="00E817A8">
              <w:rPr>
                <w:rFonts w:ascii="Times New Roman" w:hAnsi="Times New Roman" w:cs="Times New Roman"/>
                <w:lang w:eastAsia="ru-RU"/>
              </w:rPr>
              <w:t>5</w:t>
            </w:r>
          </w:p>
        </w:tc>
        <w:tc>
          <w:tcPr>
            <w:tcW w:w="3827" w:type="dxa"/>
            <w:vAlign w:val="center"/>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Лянтор</w:t>
            </w:r>
          </w:p>
        </w:tc>
        <w:tc>
          <w:tcPr>
            <w:tcW w:w="3577" w:type="dxa"/>
            <w:vAlign w:val="center"/>
          </w:tcPr>
          <w:p w:rsidR="00BC73F6" w:rsidRPr="00E817A8" w:rsidRDefault="00BC73F6" w:rsidP="00E817A8">
            <w:pPr>
              <w:spacing w:after="0"/>
              <w:jc w:val="center"/>
              <w:rPr>
                <w:rFonts w:ascii="Times New Roman" w:hAnsi="Times New Roman" w:cs="Times New Roman"/>
                <w:lang w:eastAsia="ru-RU"/>
              </w:rPr>
            </w:pPr>
            <w:r w:rsidRPr="00E817A8">
              <w:rPr>
                <w:rFonts w:ascii="Times New Roman" w:hAnsi="Times New Roman" w:cs="Times New Roman"/>
                <w:lang w:eastAsia="ru-RU"/>
              </w:rPr>
              <w:t>123</w:t>
            </w:r>
          </w:p>
        </w:tc>
      </w:tr>
      <w:tr w:rsidR="00BC73F6" w:rsidRPr="00E817A8">
        <w:trPr>
          <w:trHeight w:val="291"/>
        </w:trPr>
        <w:tc>
          <w:tcPr>
            <w:tcW w:w="392" w:type="dxa"/>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6</w:t>
            </w:r>
          </w:p>
        </w:tc>
        <w:tc>
          <w:tcPr>
            <w:tcW w:w="3827" w:type="dxa"/>
            <w:vAlign w:val="center"/>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Салым</w:t>
            </w:r>
          </w:p>
        </w:tc>
        <w:tc>
          <w:tcPr>
            <w:tcW w:w="3577" w:type="dxa"/>
            <w:vAlign w:val="center"/>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170</w:t>
            </w:r>
          </w:p>
        </w:tc>
      </w:tr>
      <w:tr w:rsidR="00BC73F6" w:rsidRPr="00E817A8">
        <w:trPr>
          <w:trHeight w:val="291"/>
        </w:trPr>
        <w:tc>
          <w:tcPr>
            <w:tcW w:w="392" w:type="dxa"/>
          </w:tcPr>
          <w:p w:rsidR="00BC73F6" w:rsidRPr="00E817A8" w:rsidRDefault="00BC73F6" w:rsidP="00E817A8">
            <w:pPr>
              <w:spacing w:after="0"/>
              <w:jc w:val="center"/>
              <w:rPr>
                <w:rFonts w:ascii="Times New Roman" w:hAnsi="Times New Roman" w:cs="Times New Roman"/>
                <w:lang w:eastAsia="ru-RU"/>
              </w:rPr>
            </w:pPr>
            <w:r w:rsidRPr="00E817A8">
              <w:rPr>
                <w:rFonts w:ascii="Times New Roman" w:hAnsi="Times New Roman" w:cs="Times New Roman"/>
                <w:lang w:eastAsia="ru-RU"/>
              </w:rPr>
              <w:t>7</w:t>
            </w:r>
          </w:p>
        </w:tc>
        <w:tc>
          <w:tcPr>
            <w:tcW w:w="3827" w:type="dxa"/>
            <w:vAlign w:val="center"/>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ст. Усть-Юган</w:t>
            </w:r>
          </w:p>
        </w:tc>
        <w:tc>
          <w:tcPr>
            <w:tcW w:w="3577" w:type="dxa"/>
            <w:vAlign w:val="center"/>
          </w:tcPr>
          <w:p w:rsidR="00BC73F6" w:rsidRPr="00E817A8" w:rsidRDefault="00BC73F6" w:rsidP="00E817A8">
            <w:pPr>
              <w:spacing w:after="0"/>
              <w:jc w:val="center"/>
              <w:rPr>
                <w:rFonts w:ascii="Times New Roman" w:hAnsi="Times New Roman" w:cs="Times New Roman"/>
                <w:lang w:eastAsia="ru-RU"/>
              </w:rPr>
            </w:pPr>
            <w:r w:rsidRPr="00E817A8">
              <w:rPr>
                <w:rFonts w:ascii="Times New Roman" w:hAnsi="Times New Roman" w:cs="Times New Roman"/>
                <w:lang w:eastAsia="ru-RU"/>
              </w:rPr>
              <w:t>56</w:t>
            </w:r>
          </w:p>
        </w:tc>
      </w:tr>
      <w:tr w:rsidR="00BC73F6" w:rsidRPr="00E817A8">
        <w:trPr>
          <w:trHeight w:val="291"/>
        </w:trPr>
        <w:tc>
          <w:tcPr>
            <w:tcW w:w="392" w:type="dxa"/>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8</w:t>
            </w:r>
          </w:p>
        </w:tc>
        <w:tc>
          <w:tcPr>
            <w:tcW w:w="3827" w:type="dxa"/>
            <w:vAlign w:val="center"/>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Ханты-Мансийск</w:t>
            </w:r>
          </w:p>
        </w:tc>
        <w:tc>
          <w:tcPr>
            <w:tcW w:w="3577" w:type="dxa"/>
            <w:vAlign w:val="center"/>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249</w:t>
            </w:r>
          </w:p>
        </w:tc>
      </w:tr>
      <w:tr w:rsidR="00BC73F6" w:rsidRPr="00E817A8">
        <w:trPr>
          <w:trHeight w:val="291"/>
        </w:trPr>
        <w:tc>
          <w:tcPr>
            <w:tcW w:w="392" w:type="dxa"/>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9</w:t>
            </w:r>
          </w:p>
        </w:tc>
        <w:tc>
          <w:tcPr>
            <w:tcW w:w="3827" w:type="dxa"/>
            <w:vAlign w:val="center"/>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Тюмень</w:t>
            </w:r>
          </w:p>
        </w:tc>
        <w:tc>
          <w:tcPr>
            <w:tcW w:w="3577" w:type="dxa"/>
            <w:vAlign w:val="center"/>
          </w:tcPr>
          <w:p w:rsidR="00BC73F6" w:rsidRPr="00E817A8" w:rsidRDefault="00BC73F6" w:rsidP="00E817A8">
            <w:pPr>
              <w:spacing w:after="0" w:line="240" w:lineRule="auto"/>
              <w:jc w:val="center"/>
              <w:rPr>
                <w:rFonts w:ascii="Times New Roman" w:hAnsi="Times New Roman" w:cs="Times New Roman"/>
                <w:lang w:eastAsia="ru-RU"/>
              </w:rPr>
            </w:pPr>
            <w:r w:rsidRPr="00E817A8">
              <w:rPr>
                <w:rFonts w:ascii="Times New Roman" w:hAnsi="Times New Roman" w:cs="Times New Roman"/>
                <w:lang w:eastAsia="ru-RU"/>
              </w:rPr>
              <w:t>741</w:t>
            </w:r>
          </w:p>
        </w:tc>
      </w:tr>
    </w:tbl>
    <w:p w:rsidR="00BC73F6" w:rsidRDefault="00BC73F6" w:rsidP="008711DB">
      <w:pPr>
        <w:spacing w:after="0"/>
        <w:ind w:firstLine="709"/>
        <w:jc w:val="both"/>
        <w:rPr>
          <w:rFonts w:ascii="Times New Roman" w:hAnsi="Times New Roman" w:cs="Times New Roman"/>
          <w:sz w:val="24"/>
          <w:szCs w:val="24"/>
        </w:rPr>
      </w:pPr>
    </w:p>
    <w:p w:rsidR="00BC73F6" w:rsidRPr="00A1327D" w:rsidRDefault="00BC73F6" w:rsidP="00EB7180">
      <w:pPr>
        <w:spacing w:after="0" w:line="240" w:lineRule="auto"/>
        <w:ind w:firstLine="709"/>
        <w:jc w:val="both"/>
        <w:rPr>
          <w:rFonts w:ascii="Times New Roman" w:hAnsi="Times New Roman" w:cs="Times New Roman"/>
          <w:sz w:val="24"/>
          <w:szCs w:val="24"/>
        </w:rPr>
      </w:pPr>
      <w:r w:rsidRPr="00A1327D">
        <w:rPr>
          <w:rFonts w:ascii="Times New Roman" w:hAnsi="Times New Roman" w:cs="Times New Roman"/>
          <w:sz w:val="24"/>
          <w:szCs w:val="24"/>
        </w:rPr>
        <w:t>Важным транспортным преимуществом положения сельского поселения Сингапай в структуре пространственной организации региона заключается в том, что поселение фактически является пригородом Нефтеюганска, располагаясь на транспортной связи между двумя крупнейшими городами региона. По территории муниципального образования проходит несколько автомобильных дорог межмуниципального значения. По территории сельского поселения осуществляется транспортное сообщение с двумя населенными пунктами сельского поселения Тундрино Сургутского муниципального района, а также города Нефтеюганска с левым берегом Оби.</w:t>
      </w:r>
    </w:p>
    <w:p w:rsidR="00BC73F6" w:rsidRPr="00F7747D" w:rsidRDefault="00BC73F6" w:rsidP="00EB7180">
      <w:pPr>
        <w:spacing w:after="0" w:line="240" w:lineRule="auto"/>
        <w:ind w:firstLine="709"/>
        <w:jc w:val="both"/>
        <w:rPr>
          <w:rFonts w:ascii="Times New Roman" w:hAnsi="Times New Roman" w:cs="Times New Roman"/>
          <w:sz w:val="24"/>
          <w:szCs w:val="24"/>
        </w:rPr>
      </w:pPr>
      <w:r w:rsidRPr="00A1327D">
        <w:rPr>
          <w:rFonts w:ascii="Times New Roman" w:hAnsi="Times New Roman" w:cs="Times New Roman"/>
          <w:sz w:val="24"/>
          <w:szCs w:val="24"/>
        </w:rPr>
        <w:t>Кроме того, необходимо учитывать, что Транспортная стратегия Российской Федерации на период до 2030 года предусматривает проведение изысканий для обоснования поэтапного создания ряда новых международных и межрегиональных автодорожных маршрутов, в том числе: Северный широтный коридор (Пермь – Ивдель –</w:t>
      </w:r>
      <w:r w:rsidRPr="00F7747D">
        <w:rPr>
          <w:rFonts w:ascii="Times New Roman" w:hAnsi="Times New Roman" w:cs="Times New Roman"/>
          <w:sz w:val="24"/>
          <w:szCs w:val="24"/>
        </w:rPr>
        <w:t xml:space="preserve"> Ханты-Мансийск – Томск), который пройдет </w:t>
      </w:r>
      <w:r>
        <w:rPr>
          <w:rFonts w:ascii="Times New Roman" w:hAnsi="Times New Roman" w:cs="Times New Roman"/>
          <w:sz w:val="24"/>
          <w:szCs w:val="24"/>
        </w:rPr>
        <w:t>вблизи территории сельского поселения Сингапай</w:t>
      </w:r>
      <w:r w:rsidRPr="00F7747D">
        <w:rPr>
          <w:rFonts w:ascii="Times New Roman" w:hAnsi="Times New Roman" w:cs="Times New Roman"/>
          <w:sz w:val="24"/>
          <w:szCs w:val="24"/>
        </w:rPr>
        <w:t>.</w:t>
      </w:r>
    </w:p>
    <w:p w:rsidR="00BC73F6" w:rsidRPr="00F7747D" w:rsidRDefault="00BC73F6" w:rsidP="00EB718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Стратегия планирует формирование перспективной дорожной сети России в 2016 - 2030 годах и предусматривает включение в сеть дорог федерального значения новые направления автомобильных дорог, входящих в состав маршрутов федерального значения, обеспечивающих межрегиональное сообщение и позволяющих интегрировать разобщенную дорожную сеть отдельных регионов в единую транспортную систему России. В числе таких направлений – «Северо-Запад – Сибирь» (Санкт-Петербург – Котлас – Сыктывкар – Пермь – Ханты-Мансийск – Томск). </w:t>
      </w:r>
      <w:r>
        <w:rPr>
          <w:rFonts w:ascii="Times New Roman" w:hAnsi="Times New Roman" w:cs="Times New Roman"/>
          <w:sz w:val="24"/>
          <w:szCs w:val="24"/>
        </w:rPr>
        <w:t>Реализация д</w:t>
      </w:r>
      <w:r w:rsidRPr="00F7747D">
        <w:rPr>
          <w:rFonts w:ascii="Times New Roman" w:hAnsi="Times New Roman" w:cs="Times New Roman"/>
          <w:sz w:val="24"/>
          <w:szCs w:val="24"/>
        </w:rPr>
        <w:t>анн</w:t>
      </w:r>
      <w:r>
        <w:rPr>
          <w:rFonts w:ascii="Times New Roman" w:hAnsi="Times New Roman" w:cs="Times New Roman"/>
          <w:sz w:val="24"/>
          <w:szCs w:val="24"/>
        </w:rPr>
        <w:t>ого</w:t>
      </w:r>
      <w:r w:rsidRPr="00F7747D">
        <w:rPr>
          <w:rFonts w:ascii="Times New Roman" w:hAnsi="Times New Roman" w:cs="Times New Roman"/>
          <w:sz w:val="24"/>
          <w:szCs w:val="24"/>
        </w:rPr>
        <w:t xml:space="preserve"> маршрут</w:t>
      </w:r>
      <w:r>
        <w:rPr>
          <w:rFonts w:ascii="Times New Roman" w:hAnsi="Times New Roman" w:cs="Times New Roman"/>
          <w:sz w:val="24"/>
          <w:szCs w:val="24"/>
        </w:rPr>
        <w:t>а в среднесрочной перспективе может</w:t>
      </w:r>
      <w:r w:rsidRPr="00F7747D">
        <w:rPr>
          <w:rFonts w:ascii="Times New Roman" w:hAnsi="Times New Roman" w:cs="Times New Roman"/>
          <w:sz w:val="24"/>
          <w:szCs w:val="24"/>
        </w:rPr>
        <w:t xml:space="preserve"> значительно расширит</w:t>
      </w:r>
      <w:r>
        <w:rPr>
          <w:rFonts w:ascii="Times New Roman" w:hAnsi="Times New Roman" w:cs="Times New Roman"/>
          <w:sz w:val="24"/>
          <w:szCs w:val="24"/>
        </w:rPr>
        <w:t>ь</w:t>
      </w:r>
      <w:r w:rsidRPr="00F7747D">
        <w:rPr>
          <w:rFonts w:ascii="Times New Roman" w:hAnsi="Times New Roman" w:cs="Times New Roman"/>
          <w:sz w:val="24"/>
          <w:szCs w:val="24"/>
        </w:rPr>
        <w:t xml:space="preserve"> транспортный потенциал </w:t>
      </w:r>
      <w:r>
        <w:rPr>
          <w:rFonts w:ascii="Times New Roman" w:hAnsi="Times New Roman" w:cs="Times New Roman"/>
          <w:sz w:val="24"/>
          <w:szCs w:val="24"/>
        </w:rPr>
        <w:t>сельского поселения Сингапай</w:t>
      </w:r>
      <w:r w:rsidRPr="00F7747D">
        <w:rPr>
          <w:rFonts w:ascii="Times New Roman" w:hAnsi="Times New Roman" w:cs="Times New Roman"/>
          <w:sz w:val="24"/>
          <w:szCs w:val="24"/>
        </w:rPr>
        <w:t>.</w:t>
      </w:r>
    </w:p>
    <w:p w:rsidR="00BC73F6" w:rsidRDefault="00BC73F6" w:rsidP="00587448">
      <w:pPr>
        <w:spacing w:before="120" w:after="120" w:line="240" w:lineRule="auto"/>
        <w:jc w:val="both"/>
        <w:rPr>
          <w:rFonts w:ascii="Times New Roman" w:hAnsi="Times New Roman" w:cs="Times New Roman"/>
          <w:b/>
          <w:bCs/>
          <w:sz w:val="24"/>
          <w:szCs w:val="24"/>
        </w:rPr>
      </w:pPr>
    </w:p>
    <w:p w:rsidR="00BC73F6" w:rsidRDefault="00BC73F6" w:rsidP="00EB7180">
      <w:pPr>
        <w:spacing w:before="120" w:after="120" w:line="240" w:lineRule="auto"/>
        <w:jc w:val="both"/>
        <w:rPr>
          <w:rFonts w:ascii="Times New Roman" w:hAnsi="Times New Roman" w:cs="Times New Roman"/>
          <w:b/>
          <w:bCs/>
          <w:sz w:val="24"/>
          <w:szCs w:val="24"/>
        </w:rPr>
      </w:pPr>
      <w:r w:rsidRPr="0013762C">
        <w:rPr>
          <w:rFonts w:ascii="Times New Roman" w:hAnsi="Times New Roman" w:cs="Times New Roman"/>
          <w:b/>
          <w:bCs/>
          <w:sz w:val="24"/>
          <w:szCs w:val="24"/>
        </w:rPr>
        <w:t xml:space="preserve">Социально-экономическая характеристика </w:t>
      </w:r>
      <w:r>
        <w:rPr>
          <w:rFonts w:ascii="Times New Roman" w:hAnsi="Times New Roman" w:cs="Times New Roman"/>
          <w:b/>
          <w:bCs/>
          <w:sz w:val="24"/>
          <w:szCs w:val="24"/>
        </w:rPr>
        <w:t>поселения</w:t>
      </w:r>
      <w:r w:rsidRPr="0013762C">
        <w:rPr>
          <w:rFonts w:ascii="Times New Roman" w:hAnsi="Times New Roman" w:cs="Times New Roman"/>
          <w:b/>
          <w:bCs/>
          <w:sz w:val="24"/>
          <w:szCs w:val="24"/>
        </w:rPr>
        <w:t xml:space="preserve">, характеристика градостроительной деятельности на территории </w:t>
      </w:r>
      <w:r>
        <w:rPr>
          <w:rFonts w:ascii="Times New Roman" w:hAnsi="Times New Roman" w:cs="Times New Roman"/>
          <w:b/>
          <w:bCs/>
          <w:sz w:val="24"/>
          <w:szCs w:val="24"/>
        </w:rPr>
        <w:t>поселения</w:t>
      </w:r>
      <w:r w:rsidRPr="0013762C">
        <w:rPr>
          <w:rFonts w:ascii="Times New Roman" w:hAnsi="Times New Roman" w:cs="Times New Roman"/>
          <w:b/>
          <w:bCs/>
          <w:sz w:val="24"/>
          <w:szCs w:val="24"/>
        </w:rPr>
        <w:t>, включая деятельность в сфере транспорта, оценка транспортного спроса</w:t>
      </w:r>
    </w:p>
    <w:p w:rsidR="00BC73F6" w:rsidRDefault="00BC73F6" w:rsidP="00EB7180">
      <w:pPr>
        <w:spacing w:after="0" w:line="240" w:lineRule="auto"/>
        <w:ind w:firstLine="709"/>
        <w:jc w:val="both"/>
        <w:rPr>
          <w:rFonts w:ascii="Times New Roman" w:hAnsi="Times New Roman" w:cs="Times New Roman"/>
          <w:sz w:val="24"/>
          <w:szCs w:val="24"/>
        </w:rPr>
      </w:pPr>
      <w:r w:rsidRPr="00DF6388">
        <w:rPr>
          <w:rFonts w:ascii="Times New Roman" w:hAnsi="Times New Roman" w:cs="Times New Roman"/>
          <w:sz w:val="24"/>
          <w:szCs w:val="24"/>
          <w:lang w:eastAsia="ru-RU"/>
        </w:rPr>
        <w:t>Сельское поселение Сингапай</w:t>
      </w:r>
      <w:r w:rsidRPr="005151C7">
        <w:rPr>
          <w:rFonts w:ascii="Times New Roman" w:hAnsi="Times New Roman" w:cs="Times New Roman"/>
          <w:sz w:val="24"/>
          <w:szCs w:val="24"/>
        </w:rPr>
        <w:t xml:space="preserve"> является </w:t>
      </w:r>
      <w:r>
        <w:rPr>
          <w:rFonts w:ascii="Times New Roman" w:hAnsi="Times New Roman" w:cs="Times New Roman"/>
          <w:sz w:val="24"/>
          <w:szCs w:val="24"/>
        </w:rPr>
        <w:t>третьим по численности населения и величине площади территории поселением Нефтеюганского муниципального района.</w:t>
      </w:r>
      <w:r w:rsidRPr="00F7747D">
        <w:rPr>
          <w:rFonts w:ascii="Times New Roman" w:hAnsi="Times New Roman" w:cs="Times New Roman"/>
          <w:sz w:val="24"/>
          <w:szCs w:val="24"/>
        </w:rPr>
        <w:t xml:space="preserve"> </w:t>
      </w:r>
      <w:r>
        <w:rPr>
          <w:rFonts w:ascii="Times New Roman" w:hAnsi="Times New Roman" w:cs="Times New Roman"/>
          <w:sz w:val="24"/>
          <w:szCs w:val="24"/>
        </w:rPr>
        <w:t xml:space="preserve">Это единственное поселение, имеющее общую границу с городским округом Нефтеюганск – административным центром района, а сам поселок Сингапай фактически является спальным районом города Нефтеюганска. </w:t>
      </w:r>
    </w:p>
    <w:p w:rsidR="00BC73F6" w:rsidRDefault="00BC73F6" w:rsidP="00587448">
      <w:pPr>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2.5</w:t>
      </w:r>
    </w:p>
    <w:p w:rsidR="00BC73F6" w:rsidRDefault="00BC73F6" w:rsidP="00587448">
      <w:pPr>
        <w:spacing w:after="0"/>
        <w:ind w:firstLine="709"/>
        <w:jc w:val="center"/>
        <w:rPr>
          <w:rFonts w:ascii="Times New Roman" w:hAnsi="Times New Roman" w:cs="Times New Roman"/>
          <w:b/>
          <w:bCs/>
          <w:sz w:val="24"/>
          <w:szCs w:val="24"/>
        </w:rPr>
      </w:pPr>
      <w:r>
        <w:rPr>
          <w:rFonts w:ascii="Times New Roman" w:hAnsi="Times New Roman" w:cs="Times New Roman"/>
          <w:sz w:val="24"/>
          <w:szCs w:val="24"/>
        </w:rPr>
        <w:t>Рейтинг поселений Нефтеюганского района по численности населения.</w:t>
      </w:r>
    </w:p>
    <w:tbl>
      <w:tblPr>
        <w:tblW w:w="93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3"/>
        <w:gridCol w:w="3843"/>
        <w:gridCol w:w="2560"/>
        <w:gridCol w:w="638"/>
        <w:gridCol w:w="893"/>
        <w:gridCol w:w="1085"/>
      </w:tblGrid>
      <w:tr w:rsidR="00BC73F6" w:rsidRPr="00E817A8">
        <w:trPr>
          <w:trHeight w:val="315"/>
        </w:trPr>
        <w:tc>
          <w:tcPr>
            <w:tcW w:w="363" w:type="dxa"/>
          </w:tcPr>
          <w:p w:rsidR="00BC73F6" w:rsidRPr="00E817A8" w:rsidRDefault="00BC73F6" w:rsidP="00E817A8">
            <w:pPr>
              <w:spacing w:after="0" w:line="240" w:lineRule="auto"/>
              <w:rPr>
                <w:rFonts w:ascii="Times New Roman" w:hAnsi="Times New Roman" w:cs="Times New Roman"/>
                <w:sz w:val="24"/>
                <w:szCs w:val="24"/>
                <w:lang w:eastAsia="ru-RU"/>
              </w:rPr>
            </w:pPr>
          </w:p>
        </w:tc>
        <w:tc>
          <w:tcPr>
            <w:tcW w:w="384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 xml:space="preserve">Поселения </w:t>
            </w:r>
          </w:p>
        </w:tc>
        <w:tc>
          <w:tcPr>
            <w:tcW w:w="2560" w:type="dxa"/>
            <w:noWrap/>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Адм. центр</w:t>
            </w:r>
          </w:p>
        </w:tc>
        <w:tc>
          <w:tcPr>
            <w:tcW w:w="638"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Н.п.</w:t>
            </w:r>
          </w:p>
        </w:tc>
        <w:tc>
          <w:tcPr>
            <w:tcW w:w="893" w:type="dxa"/>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Нас., чел.</w:t>
            </w:r>
          </w:p>
        </w:tc>
        <w:tc>
          <w:tcPr>
            <w:tcW w:w="1085" w:type="dxa"/>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Пл. тер., кв. км</w:t>
            </w:r>
          </w:p>
        </w:tc>
      </w:tr>
      <w:tr w:rsidR="00BC73F6" w:rsidRPr="00E817A8">
        <w:trPr>
          <w:trHeight w:val="315"/>
        </w:trPr>
        <w:tc>
          <w:tcPr>
            <w:tcW w:w="36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1</w:t>
            </w:r>
          </w:p>
        </w:tc>
        <w:tc>
          <w:tcPr>
            <w:tcW w:w="384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Городское поселение Пойковский</w:t>
            </w:r>
          </w:p>
        </w:tc>
        <w:tc>
          <w:tcPr>
            <w:tcW w:w="2560" w:type="dxa"/>
            <w:noWrap/>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пгт Пойковский</w:t>
            </w:r>
          </w:p>
        </w:tc>
        <w:tc>
          <w:tcPr>
            <w:tcW w:w="638"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w:t>
            </w:r>
          </w:p>
        </w:tc>
        <w:tc>
          <w:tcPr>
            <w:tcW w:w="893"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26436</w:t>
            </w:r>
          </w:p>
        </w:tc>
        <w:tc>
          <w:tcPr>
            <w:tcW w:w="1085"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92,57</w:t>
            </w:r>
          </w:p>
        </w:tc>
      </w:tr>
      <w:tr w:rsidR="00BC73F6" w:rsidRPr="00E817A8">
        <w:trPr>
          <w:trHeight w:val="315"/>
        </w:trPr>
        <w:tc>
          <w:tcPr>
            <w:tcW w:w="36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2</w:t>
            </w:r>
          </w:p>
        </w:tc>
        <w:tc>
          <w:tcPr>
            <w:tcW w:w="384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Сельское поселение Салым</w:t>
            </w:r>
          </w:p>
        </w:tc>
        <w:tc>
          <w:tcPr>
            <w:tcW w:w="2560" w:type="dxa"/>
            <w:noWrap/>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посёлок Салым</w:t>
            </w:r>
          </w:p>
        </w:tc>
        <w:tc>
          <w:tcPr>
            <w:tcW w:w="638"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2</w:t>
            </w:r>
          </w:p>
        </w:tc>
        <w:tc>
          <w:tcPr>
            <w:tcW w:w="893"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7410</w:t>
            </w:r>
          </w:p>
        </w:tc>
        <w:tc>
          <w:tcPr>
            <w:tcW w:w="1085"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126,25</w:t>
            </w:r>
          </w:p>
        </w:tc>
      </w:tr>
      <w:tr w:rsidR="00BC73F6" w:rsidRPr="00E817A8">
        <w:trPr>
          <w:trHeight w:val="315"/>
        </w:trPr>
        <w:tc>
          <w:tcPr>
            <w:tcW w:w="36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3</w:t>
            </w:r>
          </w:p>
        </w:tc>
        <w:tc>
          <w:tcPr>
            <w:tcW w:w="384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Сельское поселение Сингапай</w:t>
            </w:r>
          </w:p>
        </w:tc>
        <w:tc>
          <w:tcPr>
            <w:tcW w:w="2560" w:type="dxa"/>
            <w:noWrap/>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посёлок Сингапай</w:t>
            </w:r>
          </w:p>
        </w:tc>
        <w:tc>
          <w:tcPr>
            <w:tcW w:w="638"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2</w:t>
            </w:r>
          </w:p>
        </w:tc>
        <w:tc>
          <w:tcPr>
            <w:tcW w:w="893"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3766</w:t>
            </w:r>
          </w:p>
        </w:tc>
        <w:tc>
          <w:tcPr>
            <w:tcW w:w="1085"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69,88</w:t>
            </w:r>
          </w:p>
        </w:tc>
      </w:tr>
      <w:tr w:rsidR="00BC73F6" w:rsidRPr="00E817A8">
        <w:trPr>
          <w:trHeight w:val="315"/>
        </w:trPr>
        <w:tc>
          <w:tcPr>
            <w:tcW w:w="36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4</w:t>
            </w:r>
          </w:p>
        </w:tc>
        <w:tc>
          <w:tcPr>
            <w:tcW w:w="384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Сельское поселение Куть-Ях</w:t>
            </w:r>
          </w:p>
        </w:tc>
        <w:tc>
          <w:tcPr>
            <w:tcW w:w="2560" w:type="dxa"/>
            <w:noWrap/>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посёлок Куть-Ях</w:t>
            </w:r>
          </w:p>
        </w:tc>
        <w:tc>
          <w:tcPr>
            <w:tcW w:w="638"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w:t>
            </w:r>
          </w:p>
        </w:tc>
        <w:tc>
          <w:tcPr>
            <w:tcW w:w="893"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2113</w:t>
            </w:r>
          </w:p>
        </w:tc>
        <w:tc>
          <w:tcPr>
            <w:tcW w:w="1085"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21,47</w:t>
            </w:r>
          </w:p>
        </w:tc>
      </w:tr>
      <w:tr w:rsidR="00BC73F6" w:rsidRPr="00E817A8">
        <w:trPr>
          <w:trHeight w:val="315"/>
        </w:trPr>
        <w:tc>
          <w:tcPr>
            <w:tcW w:w="36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5</w:t>
            </w:r>
          </w:p>
        </w:tc>
        <w:tc>
          <w:tcPr>
            <w:tcW w:w="384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Сельское поселение Усть-Юган</w:t>
            </w:r>
          </w:p>
        </w:tc>
        <w:tc>
          <w:tcPr>
            <w:tcW w:w="2560" w:type="dxa"/>
            <w:noWrap/>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посёлок Усть-Юган</w:t>
            </w:r>
          </w:p>
        </w:tc>
        <w:tc>
          <w:tcPr>
            <w:tcW w:w="638"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2</w:t>
            </w:r>
          </w:p>
        </w:tc>
        <w:tc>
          <w:tcPr>
            <w:tcW w:w="893"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1788</w:t>
            </w:r>
          </w:p>
        </w:tc>
        <w:tc>
          <w:tcPr>
            <w:tcW w:w="1085"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31,87</w:t>
            </w:r>
          </w:p>
        </w:tc>
      </w:tr>
      <w:tr w:rsidR="00BC73F6" w:rsidRPr="00E817A8">
        <w:trPr>
          <w:trHeight w:val="315"/>
        </w:trPr>
        <w:tc>
          <w:tcPr>
            <w:tcW w:w="36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6</w:t>
            </w:r>
          </w:p>
        </w:tc>
        <w:tc>
          <w:tcPr>
            <w:tcW w:w="384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Сельское поселение Каркатеевы</w:t>
            </w:r>
          </w:p>
        </w:tc>
        <w:tc>
          <w:tcPr>
            <w:tcW w:w="2560" w:type="dxa"/>
            <w:noWrap/>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посёлок Каркатеевы</w:t>
            </w:r>
          </w:p>
        </w:tc>
        <w:tc>
          <w:tcPr>
            <w:tcW w:w="638"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w:t>
            </w:r>
          </w:p>
        </w:tc>
        <w:tc>
          <w:tcPr>
            <w:tcW w:w="893"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1738</w:t>
            </w:r>
          </w:p>
        </w:tc>
        <w:tc>
          <w:tcPr>
            <w:tcW w:w="1085"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17,11</w:t>
            </w:r>
          </w:p>
        </w:tc>
      </w:tr>
      <w:tr w:rsidR="00BC73F6" w:rsidRPr="00E817A8">
        <w:trPr>
          <w:trHeight w:val="315"/>
        </w:trPr>
        <w:tc>
          <w:tcPr>
            <w:tcW w:w="36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7</w:t>
            </w:r>
          </w:p>
        </w:tc>
        <w:tc>
          <w:tcPr>
            <w:tcW w:w="384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Сельское поселение Сентябрьский</w:t>
            </w:r>
          </w:p>
        </w:tc>
        <w:tc>
          <w:tcPr>
            <w:tcW w:w="2560"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посёлок Сентябрьский</w:t>
            </w:r>
          </w:p>
        </w:tc>
        <w:tc>
          <w:tcPr>
            <w:tcW w:w="638"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w:t>
            </w:r>
          </w:p>
        </w:tc>
        <w:tc>
          <w:tcPr>
            <w:tcW w:w="893"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1573</w:t>
            </w:r>
          </w:p>
        </w:tc>
        <w:tc>
          <w:tcPr>
            <w:tcW w:w="1085"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62,32</w:t>
            </w:r>
          </w:p>
        </w:tc>
      </w:tr>
      <w:tr w:rsidR="00BC73F6" w:rsidRPr="00E817A8">
        <w:trPr>
          <w:trHeight w:val="315"/>
        </w:trPr>
        <w:tc>
          <w:tcPr>
            <w:tcW w:w="363"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8</w:t>
            </w:r>
          </w:p>
        </w:tc>
        <w:tc>
          <w:tcPr>
            <w:tcW w:w="3843" w:type="dxa"/>
            <w:noWrap/>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Сельское поселение Лемпино</w:t>
            </w:r>
          </w:p>
        </w:tc>
        <w:tc>
          <w:tcPr>
            <w:tcW w:w="2560" w:type="dxa"/>
            <w:noWrap/>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село Лемпино</w:t>
            </w:r>
          </w:p>
        </w:tc>
        <w:tc>
          <w:tcPr>
            <w:tcW w:w="638"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w:t>
            </w:r>
          </w:p>
        </w:tc>
        <w:tc>
          <w:tcPr>
            <w:tcW w:w="893"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391</w:t>
            </w:r>
          </w:p>
        </w:tc>
        <w:tc>
          <w:tcPr>
            <w:tcW w:w="1085" w:type="dxa"/>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74,97</w:t>
            </w:r>
          </w:p>
        </w:tc>
      </w:tr>
    </w:tbl>
    <w:p w:rsidR="00BC73F6" w:rsidRDefault="00BC73F6" w:rsidP="00587448">
      <w:pPr>
        <w:spacing w:after="0"/>
        <w:ind w:firstLine="709"/>
        <w:jc w:val="both"/>
        <w:rPr>
          <w:rFonts w:ascii="Times New Roman" w:hAnsi="Times New Roman" w:cs="Times New Roman"/>
          <w:sz w:val="24"/>
          <w:szCs w:val="24"/>
        </w:rPr>
      </w:pPr>
    </w:p>
    <w:p w:rsidR="00BC73F6" w:rsidRDefault="00BC73F6" w:rsidP="00EB718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Основным фактором экономической стабильности </w:t>
      </w:r>
      <w:r>
        <w:rPr>
          <w:rFonts w:ascii="Times New Roman" w:hAnsi="Times New Roman" w:cs="Times New Roman"/>
          <w:sz w:val="24"/>
          <w:szCs w:val="24"/>
        </w:rPr>
        <w:t>сельского поселения</w:t>
      </w:r>
      <w:r w:rsidRPr="00F7747D">
        <w:rPr>
          <w:rFonts w:ascii="Times New Roman" w:hAnsi="Times New Roman" w:cs="Times New Roman"/>
          <w:sz w:val="24"/>
          <w:szCs w:val="24"/>
        </w:rPr>
        <w:t xml:space="preserve"> остается развитие нефтедобывающей отрасл</w:t>
      </w:r>
      <w:r>
        <w:rPr>
          <w:rFonts w:ascii="Times New Roman" w:hAnsi="Times New Roman" w:cs="Times New Roman"/>
          <w:sz w:val="24"/>
          <w:szCs w:val="24"/>
        </w:rPr>
        <w:t>и</w:t>
      </w:r>
      <w:r w:rsidRPr="00F7747D">
        <w:rPr>
          <w:rFonts w:ascii="Times New Roman" w:hAnsi="Times New Roman" w:cs="Times New Roman"/>
          <w:sz w:val="24"/>
          <w:szCs w:val="24"/>
        </w:rPr>
        <w:t xml:space="preserve">. </w:t>
      </w:r>
      <w:r>
        <w:rPr>
          <w:rFonts w:ascii="Times New Roman" w:hAnsi="Times New Roman" w:cs="Times New Roman"/>
          <w:sz w:val="24"/>
          <w:szCs w:val="24"/>
        </w:rPr>
        <w:t>Сингапай, как и другие поселения</w:t>
      </w:r>
      <w:r w:rsidRPr="00F7747D">
        <w:rPr>
          <w:rFonts w:ascii="Times New Roman" w:hAnsi="Times New Roman" w:cs="Times New Roman"/>
          <w:sz w:val="24"/>
          <w:szCs w:val="24"/>
        </w:rPr>
        <w:t xml:space="preserve"> </w:t>
      </w:r>
      <w:r>
        <w:rPr>
          <w:rFonts w:ascii="Times New Roman" w:hAnsi="Times New Roman" w:cs="Times New Roman"/>
          <w:sz w:val="24"/>
          <w:szCs w:val="24"/>
        </w:rPr>
        <w:t>Нефтеюганского района, непосредственно зависит от состояния дел в нефтегазовой отрасли, в</w:t>
      </w:r>
      <w:r w:rsidRPr="00F7747D">
        <w:rPr>
          <w:rFonts w:ascii="Times New Roman" w:hAnsi="Times New Roman" w:cs="Times New Roman"/>
          <w:sz w:val="24"/>
          <w:szCs w:val="24"/>
        </w:rPr>
        <w:t xml:space="preserve"> границах </w:t>
      </w:r>
      <w:r>
        <w:rPr>
          <w:rFonts w:ascii="Times New Roman" w:hAnsi="Times New Roman" w:cs="Times New Roman"/>
          <w:sz w:val="24"/>
          <w:szCs w:val="24"/>
        </w:rPr>
        <w:t xml:space="preserve">поселения </w:t>
      </w:r>
      <w:r w:rsidRPr="00F7747D">
        <w:rPr>
          <w:rFonts w:ascii="Times New Roman" w:hAnsi="Times New Roman" w:cs="Times New Roman"/>
          <w:sz w:val="24"/>
          <w:szCs w:val="24"/>
        </w:rPr>
        <w:t xml:space="preserve">располагаются </w:t>
      </w:r>
      <w:r w:rsidRPr="00637FC7">
        <w:rPr>
          <w:rFonts w:ascii="Times New Roman" w:hAnsi="Times New Roman" w:cs="Times New Roman"/>
          <w:sz w:val="24"/>
          <w:szCs w:val="24"/>
        </w:rPr>
        <w:t>лицензионны</w:t>
      </w:r>
      <w:r>
        <w:rPr>
          <w:rFonts w:ascii="Times New Roman" w:hAnsi="Times New Roman" w:cs="Times New Roman"/>
          <w:sz w:val="24"/>
          <w:szCs w:val="24"/>
        </w:rPr>
        <w:t>е</w:t>
      </w:r>
      <w:r w:rsidRPr="00637FC7">
        <w:rPr>
          <w:rFonts w:ascii="Times New Roman" w:hAnsi="Times New Roman" w:cs="Times New Roman"/>
          <w:sz w:val="24"/>
          <w:szCs w:val="24"/>
        </w:rPr>
        <w:t xml:space="preserve"> участк</w:t>
      </w:r>
      <w:r>
        <w:rPr>
          <w:rFonts w:ascii="Times New Roman" w:hAnsi="Times New Roman" w:cs="Times New Roman"/>
          <w:sz w:val="24"/>
          <w:szCs w:val="24"/>
        </w:rPr>
        <w:t>и</w:t>
      </w:r>
      <w:r w:rsidRPr="00637FC7">
        <w:rPr>
          <w:rFonts w:ascii="Times New Roman" w:hAnsi="Times New Roman" w:cs="Times New Roman"/>
          <w:sz w:val="24"/>
          <w:szCs w:val="24"/>
        </w:rPr>
        <w:t xml:space="preserve"> </w:t>
      </w:r>
      <w:r>
        <w:rPr>
          <w:rFonts w:ascii="Times New Roman" w:hAnsi="Times New Roman" w:cs="Times New Roman"/>
          <w:sz w:val="24"/>
          <w:szCs w:val="24"/>
        </w:rPr>
        <w:t>и несколько кустов</w:t>
      </w:r>
      <w:r w:rsidRPr="00DF6AEC">
        <w:rPr>
          <w:rFonts w:ascii="Times New Roman" w:hAnsi="Times New Roman" w:cs="Times New Roman"/>
          <w:sz w:val="24"/>
          <w:szCs w:val="24"/>
        </w:rPr>
        <w:t xml:space="preserve"> </w:t>
      </w:r>
      <w:r w:rsidRPr="00637FC7">
        <w:rPr>
          <w:rFonts w:ascii="Times New Roman" w:hAnsi="Times New Roman" w:cs="Times New Roman"/>
          <w:sz w:val="24"/>
          <w:szCs w:val="24"/>
        </w:rPr>
        <w:t xml:space="preserve">по добыче </w:t>
      </w:r>
      <w:r>
        <w:rPr>
          <w:rFonts w:ascii="Times New Roman" w:hAnsi="Times New Roman" w:cs="Times New Roman"/>
          <w:sz w:val="24"/>
          <w:szCs w:val="24"/>
        </w:rPr>
        <w:t>углеводородов</w:t>
      </w:r>
      <w:r w:rsidRPr="00637FC7">
        <w:rPr>
          <w:rFonts w:ascii="Times New Roman" w:hAnsi="Times New Roman" w:cs="Times New Roman"/>
          <w:sz w:val="24"/>
          <w:szCs w:val="24"/>
        </w:rPr>
        <w:t xml:space="preserve">. </w:t>
      </w:r>
      <w:r w:rsidRPr="005151C7">
        <w:rPr>
          <w:rFonts w:ascii="Times New Roman" w:hAnsi="Times New Roman" w:cs="Times New Roman"/>
          <w:sz w:val="24"/>
          <w:szCs w:val="24"/>
        </w:rPr>
        <w:t xml:space="preserve">Промышленную эксплуатацию нефтяных месторождений </w:t>
      </w:r>
      <w:r>
        <w:rPr>
          <w:rFonts w:ascii="Times New Roman" w:hAnsi="Times New Roman" w:cs="Times New Roman"/>
          <w:sz w:val="24"/>
          <w:szCs w:val="24"/>
        </w:rPr>
        <w:t>сельского поселения</w:t>
      </w:r>
      <w:r w:rsidRPr="005151C7">
        <w:rPr>
          <w:rFonts w:ascii="Times New Roman" w:hAnsi="Times New Roman" w:cs="Times New Roman"/>
          <w:sz w:val="24"/>
          <w:szCs w:val="24"/>
        </w:rPr>
        <w:t xml:space="preserve"> осуществля</w:t>
      </w:r>
      <w:r>
        <w:rPr>
          <w:rFonts w:ascii="Times New Roman" w:hAnsi="Times New Roman" w:cs="Times New Roman"/>
          <w:sz w:val="24"/>
          <w:szCs w:val="24"/>
        </w:rPr>
        <w:t>ю</w:t>
      </w:r>
      <w:r w:rsidRPr="005151C7">
        <w:rPr>
          <w:rFonts w:ascii="Times New Roman" w:hAnsi="Times New Roman" w:cs="Times New Roman"/>
          <w:sz w:val="24"/>
          <w:szCs w:val="24"/>
        </w:rPr>
        <w:t xml:space="preserve">т </w:t>
      </w:r>
      <w:r>
        <w:rPr>
          <w:rFonts w:ascii="Times New Roman" w:hAnsi="Times New Roman" w:cs="Times New Roman"/>
          <w:sz w:val="24"/>
          <w:szCs w:val="24"/>
        </w:rPr>
        <w:t xml:space="preserve">дочерние подразделения </w:t>
      </w:r>
      <w:r w:rsidRPr="005151C7">
        <w:rPr>
          <w:rFonts w:ascii="Times New Roman" w:hAnsi="Times New Roman" w:cs="Times New Roman"/>
          <w:sz w:val="24"/>
          <w:szCs w:val="24"/>
        </w:rPr>
        <w:t>ПАО НК "</w:t>
      </w:r>
      <w:r>
        <w:rPr>
          <w:rFonts w:ascii="Times New Roman" w:hAnsi="Times New Roman" w:cs="Times New Roman"/>
          <w:sz w:val="24"/>
          <w:szCs w:val="24"/>
        </w:rPr>
        <w:t>Рос</w:t>
      </w:r>
      <w:r w:rsidRPr="005151C7">
        <w:rPr>
          <w:rFonts w:ascii="Times New Roman" w:hAnsi="Times New Roman" w:cs="Times New Roman"/>
          <w:sz w:val="24"/>
          <w:szCs w:val="24"/>
        </w:rPr>
        <w:t xml:space="preserve">нефть". </w:t>
      </w:r>
    </w:p>
    <w:p w:rsidR="00BC73F6" w:rsidRDefault="00BC73F6" w:rsidP="00EB718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Существенным фактором, характеризующим состояние отрасли, является сокращение </w:t>
      </w:r>
      <w:r>
        <w:rPr>
          <w:rFonts w:ascii="Times New Roman" w:hAnsi="Times New Roman" w:cs="Times New Roman"/>
          <w:sz w:val="24"/>
          <w:szCs w:val="24"/>
        </w:rPr>
        <w:t xml:space="preserve">в последние годы </w:t>
      </w:r>
      <w:r w:rsidRPr="00F7747D">
        <w:rPr>
          <w:rFonts w:ascii="Times New Roman" w:hAnsi="Times New Roman" w:cs="Times New Roman"/>
          <w:sz w:val="24"/>
          <w:szCs w:val="24"/>
        </w:rPr>
        <w:t>объемов нефтедобычи на месторождениях, находящихся на поздней стадии разработки и имеющих высокую степень выработки запасов, а также прогрессирующая динамика обводнения добываемой продукции. На сегодняшний день степень выработ</w:t>
      </w:r>
      <w:r>
        <w:rPr>
          <w:rFonts w:ascii="Times New Roman" w:hAnsi="Times New Roman" w:cs="Times New Roman"/>
          <w:sz w:val="24"/>
          <w:szCs w:val="24"/>
        </w:rPr>
        <w:t>ки</w:t>
      </w:r>
      <w:r w:rsidRPr="00F7747D">
        <w:rPr>
          <w:rFonts w:ascii="Times New Roman" w:hAnsi="Times New Roman" w:cs="Times New Roman"/>
          <w:sz w:val="24"/>
          <w:szCs w:val="24"/>
        </w:rPr>
        <w:t xml:space="preserve"> запасов составляет более 70%. Основные остаточные запасы являются трудноизвлекаемыми.</w:t>
      </w:r>
      <w:r>
        <w:rPr>
          <w:rFonts w:ascii="Times New Roman" w:hAnsi="Times New Roman" w:cs="Times New Roman"/>
          <w:sz w:val="24"/>
          <w:szCs w:val="24"/>
        </w:rPr>
        <w:t xml:space="preserve"> </w:t>
      </w:r>
    </w:p>
    <w:p w:rsidR="00BC73F6" w:rsidRDefault="00BC73F6" w:rsidP="00EB718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Снизить темпы падения добычи нефти удастся за счет применения недропользователями методов интенсификации нефтедобычи, широкого использования успешно апробированных методов увеличения нефтеотдачи, а также вовлечения в разработку части трудноизвлекаемых запасов на эксплуатируемых месторождениях.</w:t>
      </w:r>
      <w:r>
        <w:rPr>
          <w:rFonts w:ascii="Times New Roman" w:hAnsi="Times New Roman" w:cs="Times New Roman"/>
          <w:sz w:val="24"/>
          <w:szCs w:val="24"/>
        </w:rPr>
        <w:t xml:space="preserve"> </w:t>
      </w:r>
      <w:r w:rsidRPr="00637FC7">
        <w:rPr>
          <w:rFonts w:ascii="Times New Roman" w:hAnsi="Times New Roman" w:cs="Times New Roman"/>
          <w:sz w:val="24"/>
          <w:szCs w:val="24"/>
        </w:rPr>
        <w:t>На протяжении длительного времени ведется совместная работа федеральных властей, руководства автономного округа и нефтяных компаний по реформированию системы налогообложения трудноизвлекаемой нефти.</w:t>
      </w:r>
      <w:r>
        <w:rPr>
          <w:rFonts w:ascii="Times New Roman" w:hAnsi="Times New Roman" w:cs="Times New Roman"/>
          <w:sz w:val="24"/>
          <w:szCs w:val="24"/>
        </w:rPr>
        <w:t xml:space="preserve"> </w:t>
      </w:r>
    </w:p>
    <w:p w:rsidR="00BC73F6" w:rsidRPr="009661B8" w:rsidRDefault="00BC73F6" w:rsidP="00EB7180">
      <w:pPr>
        <w:spacing w:after="0" w:line="240" w:lineRule="auto"/>
        <w:ind w:firstLine="709"/>
        <w:jc w:val="both"/>
        <w:rPr>
          <w:rFonts w:ascii="Times New Roman" w:hAnsi="Times New Roman" w:cs="Times New Roman"/>
          <w:sz w:val="24"/>
          <w:szCs w:val="24"/>
        </w:rPr>
      </w:pPr>
      <w:r w:rsidRPr="000118E1">
        <w:rPr>
          <w:rFonts w:ascii="Times New Roman" w:hAnsi="Times New Roman" w:cs="Times New Roman"/>
          <w:sz w:val="24"/>
          <w:szCs w:val="24"/>
        </w:rPr>
        <w:t xml:space="preserve">Кроме добычи углеводородного сырья, в пределах черты поселения ведется добыча общераспространенных полезных ископаемых (песок, торф). Также на территории поселения находятся и другие природные ресурсы: глина, сапропель, залежи каолина. </w:t>
      </w:r>
      <w:r w:rsidRPr="009661B8">
        <w:rPr>
          <w:rFonts w:ascii="Times New Roman" w:hAnsi="Times New Roman" w:cs="Times New Roman"/>
          <w:sz w:val="24"/>
          <w:szCs w:val="24"/>
        </w:rPr>
        <w:t>На территории сельского поселения Сингапай, в юго-восточной части п. Сингапай, в зоне добычи полезных ископаемых находится карьер по добыче торфа.</w:t>
      </w:r>
    </w:p>
    <w:p w:rsidR="00BC73F6" w:rsidRDefault="00BC73F6" w:rsidP="00EB7180">
      <w:pPr>
        <w:spacing w:after="0" w:line="240" w:lineRule="auto"/>
        <w:ind w:firstLine="709"/>
        <w:jc w:val="both"/>
        <w:rPr>
          <w:rFonts w:ascii="Times New Roman" w:hAnsi="Times New Roman" w:cs="Times New Roman"/>
          <w:sz w:val="24"/>
          <w:szCs w:val="24"/>
          <w:lang w:eastAsia="ru-RU"/>
        </w:rPr>
      </w:pPr>
      <w:r w:rsidRPr="0046513A">
        <w:rPr>
          <w:rFonts w:ascii="Times New Roman" w:hAnsi="Times New Roman" w:cs="Times New Roman"/>
          <w:sz w:val="24"/>
          <w:szCs w:val="24"/>
          <w:lang w:eastAsia="ru-RU"/>
        </w:rPr>
        <w:t xml:space="preserve">Комплекс предприятий </w:t>
      </w:r>
      <w:r>
        <w:rPr>
          <w:rFonts w:ascii="Times New Roman" w:hAnsi="Times New Roman" w:cs="Times New Roman"/>
          <w:sz w:val="24"/>
          <w:szCs w:val="24"/>
          <w:lang w:eastAsia="ru-RU"/>
        </w:rPr>
        <w:t>сельского поселения</w:t>
      </w:r>
      <w:r w:rsidRPr="0046513A">
        <w:rPr>
          <w:rFonts w:ascii="Times New Roman" w:hAnsi="Times New Roman" w:cs="Times New Roman"/>
          <w:sz w:val="24"/>
          <w:szCs w:val="24"/>
          <w:lang w:eastAsia="ru-RU"/>
        </w:rPr>
        <w:t xml:space="preserve"> представлен в таблице</w:t>
      </w:r>
      <w:r>
        <w:rPr>
          <w:rFonts w:ascii="Times New Roman" w:hAnsi="Times New Roman" w:cs="Times New Roman"/>
          <w:sz w:val="24"/>
          <w:szCs w:val="24"/>
          <w:lang w:eastAsia="ru-RU"/>
        </w:rPr>
        <w:t>.</w:t>
      </w:r>
      <w:r w:rsidRPr="0046513A">
        <w:rPr>
          <w:rFonts w:ascii="Times New Roman" w:hAnsi="Times New Roman" w:cs="Times New Roman"/>
          <w:sz w:val="24"/>
          <w:szCs w:val="24"/>
          <w:lang w:eastAsia="ru-RU"/>
        </w:rPr>
        <w:t xml:space="preserve"> </w:t>
      </w:r>
    </w:p>
    <w:p w:rsidR="00BC73F6" w:rsidRDefault="00BC73F6" w:rsidP="00587448">
      <w:pPr>
        <w:spacing w:after="0" w:line="360" w:lineRule="auto"/>
        <w:ind w:firstLine="709"/>
        <w:jc w:val="right"/>
        <w:rPr>
          <w:rFonts w:ascii="Times New Roman" w:hAnsi="Times New Roman" w:cs="Times New Roman"/>
          <w:sz w:val="24"/>
          <w:szCs w:val="24"/>
          <w:lang w:eastAsia="ru-RU"/>
        </w:rPr>
      </w:pPr>
      <w:r>
        <w:rPr>
          <w:rFonts w:ascii="Times New Roman" w:hAnsi="Times New Roman" w:cs="Times New Roman"/>
          <w:sz w:val="24"/>
          <w:szCs w:val="24"/>
          <w:lang w:eastAsia="ru-RU"/>
        </w:rPr>
        <w:t>Таблица 2.6</w:t>
      </w:r>
    </w:p>
    <w:p w:rsidR="00BC73F6" w:rsidRPr="0046513A" w:rsidRDefault="00BC73F6" w:rsidP="007305C3">
      <w:pPr>
        <w:spacing w:after="0" w:line="360" w:lineRule="auto"/>
        <w:ind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Основные предприятия сельского поселения Сингапай</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3"/>
        <w:gridCol w:w="4617"/>
        <w:gridCol w:w="3120"/>
      </w:tblGrid>
      <w:tr w:rsidR="00BC73F6" w:rsidRPr="00E817A8">
        <w:trPr>
          <w:trHeight w:val="765"/>
          <w:tblHeader/>
          <w:jc w:val="center"/>
        </w:trPr>
        <w:tc>
          <w:tcPr>
            <w:tcW w:w="1763" w:type="dxa"/>
            <w:vAlign w:val="center"/>
          </w:tcPr>
          <w:p w:rsidR="00BC73F6" w:rsidRPr="0046513A" w:rsidRDefault="00BC73F6" w:rsidP="00EB7180">
            <w:pPr>
              <w:spacing w:after="0" w:line="240" w:lineRule="auto"/>
              <w:jc w:val="center"/>
              <w:rPr>
                <w:rFonts w:ascii="Times New Roman" w:hAnsi="Times New Roman" w:cs="Times New Roman"/>
                <w:lang w:eastAsia="ru-RU"/>
              </w:rPr>
            </w:pPr>
            <w:r w:rsidRPr="0046513A">
              <w:rPr>
                <w:rFonts w:ascii="Times New Roman" w:hAnsi="Times New Roman" w:cs="Times New Roman"/>
                <w:lang w:eastAsia="ru-RU"/>
              </w:rPr>
              <w:t>Наименование населенного пункта</w:t>
            </w:r>
          </w:p>
        </w:tc>
        <w:tc>
          <w:tcPr>
            <w:tcW w:w="4617" w:type="dxa"/>
            <w:vAlign w:val="center"/>
          </w:tcPr>
          <w:p w:rsidR="00BC73F6" w:rsidRPr="0046513A" w:rsidRDefault="00BC73F6" w:rsidP="00EB7180">
            <w:pPr>
              <w:spacing w:after="0" w:line="240" w:lineRule="auto"/>
              <w:jc w:val="center"/>
              <w:rPr>
                <w:rFonts w:ascii="Times New Roman" w:hAnsi="Times New Roman" w:cs="Times New Roman"/>
                <w:lang w:eastAsia="ru-RU"/>
              </w:rPr>
            </w:pPr>
            <w:r w:rsidRPr="0046513A">
              <w:rPr>
                <w:rFonts w:ascii="Times New Roman" w:hAnsi="Times New Roman" w:cs="Times New Roman"/>
                <w:lang w:eastAsia="ru-RU"/>
              </w:rPr>
              <w:t>Наименование предприятия</w:t>
            </w:r>
          </w:p>
        </w:tc>
        <w:tc>
          <w:tcPr>
            <w:tcW w:w="3120" w:type="dxa"/>
            <w:vAlign w:val="center"/>
          </w:tcPr>
          <w:p w:rsidR="00BC73F6" w:rsidRPr="0046513A" w:rsidRDefault="00BC73F6" w:rsidP="00EB7180">
            <w:pPr>
              <w:spacing w:after="0" w:line="240" w:lineRule="auto"/>
              <w:jc w:val="center"/>
              <w:rPr>
                <w:rFonts w:ascii="Times New Roman" w:hAnsi="Times New Roman" w:cs="Times New Roman"/>
                <w:lang w:eastAsia="ru-RU"/>
              </w:rPr>
            </w:pPr>
            <w:r w:rsidRPr="0046513A">
              <w:rPr>
                <w:rFonts w:ascii="Times New Roman" w:hAnsi="Times New Roman" w:cs="Times New Roman"/>
                <w:lang w:eastAsia="ru-RU"/>
              </w:rPr>
              <w:t>Отрасль</w:t>
            </w:r>
          </w:p>
        </w:tc>
      </w:tr>
      <w:tr w:rsidR="00BC73F6" w:rsidRPr="00E817A8">
        <w:trPr>
          <w:trHeight w:val="255"/>
          <w:jc w:val="center"/>
        </w:trPr>
        <w:tc>
          <w:tcPr>
            <w:tcW w:w="1763" w:type="dxa"/>
            <w:vMerge w:val="restart"/>
            <w:noWrap/>
            <w:vAlign w:val="center"/>
          </w:tcPr>
          <w:p w:rsidR="00BC73F6" w:rsidRPr="0046513A" w:rsidRDefault="00BC73F6" w:rsidP="00EB7180">
            <w:pPr>
              <w:spacing w:after="0" w:line="240" w:lineRule="auto"/>
              <w:jc w:val="center"/>
              <w:rPr>
                <w:rFonts w:ascii="Times New Roman" w:hAnsi="Times New Roman" w:cs="Times New Roman"/>
                <w:sz w:val="24"/>
                <w:szCs w:val="24"/>
                <w:lang w:eastAsia="ru-RU"/>
              </w:rPr>
            </w:pPr>
            <w:r w:rsidRPr="0046513A">
              <w:rPr>
                <w:rFonts w:ascii="Times New Roman" w:hAnsi="Times New Roman" w:cs="Times New Roman"/>
                <w:sz w:val="24"/>
                <w:szCs w:val="24"/>
                <w:lang w:eastAsia="ru-RU"/>
              </w:rPr>
              <w:t>с. Чеускино</w:t>
            </w:r>
          </w:p>
        </w:tc>
        <w:tc>
          <w:tcPr>
            <w:tcW w:w="4617" w:type="dxa"/>
            <w:vAlign w:val="center"/>
          </w:tcPr>
          <w:p w:rsidR="00BC73F6" w:rsidRPr="0046513A" w:rsidRDefault="00BC73F6" w:rsidP="00EB7180">
            <w:pPr>
              <w:spacing w:after="0" w:line="240" w:lineRule="auto"/>
              <w:jc w:val="both"/>
              <w:rPr>
                <w:rFonts w:ascii="Times New Roman" w:hAnsi="Times New Roman" w:cs="Times New Roman"/>
                <w:lang w:eastAsia="ru-RU"/>
              </w:rPr>
            </w:pPr>
            <w:r w:rsidRPr="0046513A">
              <w:rPr>
                <w:rFonts w:ascii="Times New Roman" w:hAnsi="Times New Roman" w:cs="Times New Roman"/>
                <w:lang w:eastAsia="ru-RU"/>
              </w:rPr>
              <w:t>НРМУП «Чеускино»</w:t>
            </w:r>
          </w:p>
        </w:tc>
        <w:tc>
          <w:tcPr>
            <w:tcW w:w="3120" w:type="dxa"/>
            <w:vAlign w:val="center"/>
          </w:tcPr>
          <w:p w:rsidR="00BC73F6" w:rsidRPr="0046513A" w:rsidRDefault="00BC73F6" w:rsidP="00EB7180">
            <w:pPr>
              <w:spacing w:after="0" w:line="240" w:lineRule="auto"/>
              <w:rPr>
                <w:rFonts w:ascii="Times New Roman" w:hAnsi="Times New Roman" w:cs="Times New Roman"/>
                <w:sz w:val="20"/>
                <w:szCs w:val="20"/>
                <w:lang w:eastAsia="ru-RU"/>
              </w:rPr>
            </w:pPr>
            <w:r w:rsidRPr="0046513A">
              <w:rPr>
                <w:rFonts w:ascii="Times New Roman" w:hAnsi="Times New Roman" w:cs="Times New Roman"/>
                <w:sz w:val="20"/>
                <w:szCs w:val="20"/>
                <w:lang w:eastAsia="ru-RU"/>
              </w:rPr>
              <w:t>сельское хозяйство</w:t>
            </w:r>
          </w:p>
        </w:tc>
      </w:tr>
      <w:tr w:rsidR="00BC73F6" w:rsidRPr="00E817A8">
        <w:trPr>
          <w:trHeight w:val="407"/>
          <w:jc w:val="center"/>
        </w:trPr>
        <w:tc>
          <w:tcPr>
            <w:tcW w:w="1763" w:type="dxa"/>
            <w:vMerge/>
            <w:noWrap/>
            <w:vAlign w:val="center"/>
          </w:tcPr>
          <w:p w:rsidR="00BC73F6" w:rsidRPr="0046513A" w:rsidRDefault="00BC73F6" w:rsidP="00EB7180">
            <w:pPr>
              <w:spacing w:after="0" w:line="240" w:lineRule="auto"/>
              <w:jc w:val="center"/>
              <w:rPr>
                <w:rFonts w:ascii="Times New Roman" w:hAnsi="Times New Roman" w:cs="Times New Roman"/>
                <w:sz w:val="24"/>
                <w:szCs w:val="24"/>
                <w:lang w:eastAsia="ru-RU"/>
              </w:rPr>
            </w:pPr>
          </w:p>
        </w:tc>
        <w:tc>
          <w:tcPr>
            <w:tcW w:w="4617" w:type="dxa"/>
            <w:vAlign w:val="center"/>
          </w:tcPr>
          <w:p w:rsidR="00BC73F6" w:rsidRPr="0046513A" w:rsidRDefault="00BC73F6" w:rsidP="00EB7180">
            <w:pPr>
              <w:spacing w:after="0" w:line="240" w:lineRule="auto"/>
              <w:jc w:val="both"/>
              <w:rPr>
                <w:rFonts w:ascii="Times New Roman" w:hAnsi="Times New Roman" w:cs="Times New Roman"/>
                <w:lang w:eastAsia="ru-RU"/>
              </w:rPr>
            </w:pPr>
            <w:r>
              <w:rPr>
                <w:rFonts w:ascii="Times New Roman" w:hAnsi="Times New Roman" w:cs="Times New Roman"/>
                <w:lang w:eastAsia="ru-RU"/>
              </w:rPr>
              <w:t>ООО «ЮграКомфорт»</w:t>
            </w:r>
          </w:p>
        </w:tc>
        <w:tc>
          <w:tcPr>
            <w:tcW w:w="3120" w:type="dxa"/>
            <w:vAlign w:val="center"/>
          </w:tcPr>
          <w:p w:rsidR="00BC73F6" w:rsidRPr="0046513A" w:rsidRDefault="00BC73F6" w:rsidP="00EB7180">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жилищно- коммунальное хозяйство</w:t>
            </w:r>
          </w:p>
        </w:tc>
      </w:tr>
      <w:tr w:rsidR="00BC73F6" w:rsidRPr="00E817A8">
        <w:trPr>
          <w:trHeight w:val="255"/>
          <w:jc w:val="center"/>
        </w:trPr>
        <w:tc>
          <w:tcPr>
            <w:tcW w:w="1763" w:type="dxa"/>
            <w:vMerge w:val="restart"/>
            <w:noWrap/>
            <w:vAlign w:val="center"/>
          </w:tcPr>
          <w:p w:rsidR="00BC73F6" w:rsidRPr="0046513A" w:rsidRDefault="00BC73F6" w:rsidP="00EB7180">
            <w:pPr>
              <w:spacing w:after="0" w:line="240" w:lineRule="auto"/>
              <w:jc w:val="center"/>
              <w:rPr>
                <w:rFonts w:ascii="Times New Roman" w:hAnsi="Times New Roman" w:cs="Times New Roman"/>
                <w:sz w:val="24"/>
                <w:szCs w:val="24"/>
                <w:lang w:eastAsia="ru-RU"/>
              </w:rPr>
            </w:pPr>
            <w:r w:rsidRPr="0046513A">
              <w:rPr>
                <w:rFonts w:ascii="Times New Roman" w:hAnsi="Times New Roman" w:cs="Times New Roman"/>
                <w:sz w:val="24"/>
                <w:szCs w:val="24"/>
                <w:lang w:eastAsia="ru-RU"/>
              </w:rPr>
              <w:t>п. Сингапай</w:t>
            </w:r>
          </w:p>
        </w:tc>
        <w:tc>
          <w:tcPr>
            <w:tcW w:w="4617" w:type="dxa"/>
            <w:vAlign w:val="center"/>
          </w:tcPr>
          <w:p w:rsidR="00BC73F6" w:rsidRPr="0046513A" w:rsidRDefault="00BC73F6" w:rsidP="00EB7180">
            <w:pPr>
              <w:spacing w:after="0" w:line="240" w:lineRule="auto"/>
              <w:jc w:val="both"/>
              <w:rPr>
                <w:rFonts w:ascii="Times New Roman" w:hAnsi="Times New Roman" w:cs="Times New Roman"/>
                <w:lang w:eastAsia="ru-RU"/>
              </w:rPr>
            </w:pPr>
            <w:r w:rsidRPr="0046513A">
              <w:rPr>
                <w:rFonts w:ascii="Times New Roman" w:hAnsi="Times New Roman" w:cs="Times New Roman"/>
                <w:lang w:eastAsia="ru-RU"/>
              </w:rPr>
              <w:t>ООО СХП «Южное»</w:t>
            </w:r>
          </w:p>
        </w:tc>
        <w:tc>
          <w:tcPr>
            <w:tcW w:w="3120" w:type="dxa"/>
            <w:vAlign w:val="center"/>
          </w:tcPr>
          <w:p w:rsidR="00BC73F6" w:rsidRPr="0046513A" w:rsidRDefault="00BC73F6" w:rsidP="00EB7180">
            <w:pPr>
              <w:spacing w:after="0" w:line="240" w:lineRule="auto"/>
              <w:rPr>
                <w:rFonts w:ascii="Times New Roman" w:hAnsi="Times New Roman" w:cs="Times New Roman"/>
                <w:sz w:val="20"/>
                <w:szCs w:val="20"/>
                <w:lang w:eastAsia="ru-RU"/>
              </w:rPr>
            </w:pPr>
            <w:r w:rsidRPr="0046513A">
              <w:rPr>
                <w:rFonts w:ascii="Times New Roman" w:hAnsi="Times New Roman" w:cs="Times New Roman"/>
                <w:sz w:val="20"/>
                <w:szCs w:val="20"/>
                <w:lang w:eastAsia="ru-RU"/>
              </w:rPr>
              <w:t>сельское хозяйство</w:t>
            </w:r>
          </w:p>
        </w:tc>
      </w:tr>
      <w:tr w:rsidR="00BC73F6" w:rsidRPr="00E817A8">
        <w:trPr>
          <w:trHeight w:val="212"/>
          <w:jc w:val="center"/>
        </w:trPr>
        <w:tc>
          <w:tcPr>
            <w:tcW w:w="1763" w:type="dxa"/>
            <w:vMerge/>
            <w:noWrap/>
            <w:vAlign w:val="center"/>
          </w:tcPr>
          <w:p w:rsidR="00BC73F6" w:rsidRPr="0046513A" w:rsidRDefault="00BC73F6" w:rsidP="00EB7180">
            <w:pPr>
              <w:spacing w:after="0" w:line="240" w:lineRule="auto"/>
              <w:rPr>
                <w:rFonts w:ascii="Times New Roman" w:hAnsi="Times New Roman" w:cs="Times New Roman"/>
                <w:sz w:val="24"/>
                <w:szCs w:val="24"/>
                <w:lang w:eastAsia="ru-RU"/>
              </w:rPr>
            </w:pPr>
          </w:p>
        </w:tc>
        <w:tc>
          <w:tcPr>
            <w:tcW w:w="4617" w:type="dxa"/>
            <w:vAlign w:val="center"/>
          </w:tcPr>
          <w:p w:rsidR="00BC73F6" w:rsidRPr="0046513A" w:rsidRDefault="00BC73F6" w:rsidP="00EB7180">
            <w:pPr>
              <w:spacing w:after="0" w:line="240" w:lineRule="auto"/>
              <w:jc w:val="both"/>
              <w:rPr>
                <w:rFonts w:ascii="Times New Roman" w:hAnsi="Times New Roman" w:cs="Times New Roman"/>
                <w:lang w:eastAsia="ru-RU"/>
              </w:rPr>
            </w:pPr>
            <w:r>
              <w:rPr>
                <w:rFonts w:ascii="Times New Roman" w:hAnsi="Times New Roman" w:cs="Times New Roman"/>
                <w:lang w:eastAsia="ru-RU"/>
              </w:rPr>
              <w:t>Крестьянские фермерские хозяйства</w:t>
            </w:r>
          </w:p>
        </w:tc>
        <w:tc>
          <w:tcPr>
            <w:tcW w:w="3120" w:type="dxa"/>
            <w:vAlign w:val="center"/>
          </w:tcPr>
          <w:p w:rsidR="00BC73F6" w:rsidRPr="0046513A" w:rsidRDefault="00BC73F6" w:rsidP="00EB7180">
            <w:pPr>
              <w:spacing w:after="0" w:line="240" w:lineRule="auto"/>
              <w:rPr>
                <w:rFonts w:ascii="Times New Roman" w:hAnsi="Times New Roman" w:cs="Times New Roman"/>
                <w:sz w:val="20"/>
                <w:szCs w:val="20"/>
                <w:lang w:eastAsia="ru-RU"/>
              </w:rPr>
            </w:pPr>
            <w:r w:rsidRPr="0046513A">
              <w:rPr>
                <w:rFonts w:ascii="Times New Roman" w:hAnsi="Times New Roman" w:cs="Times New Roman"/>
                <w:sz w:val="20"/>
                <w:szCs w:val="20"/>
                <w:lang w:eastAsia="ru-RU"/>
              </w:rPr>
              <w:t>сельское хозяйство</w:t>
            </w:r>
          </w:p>
        </w:tc>
      </w:tr>
      <w:tr w:rsidR="00BC73F6" w:rsidRPr="00E817A8">
        <w:trPr>
          <w:trHeight w:val="255"/>
          <w:jc w:val="center"/>
        </w:trPr>
        <w:tc>
          <w:tcPr>
            <w:tcW w:w="1763" w:type="dxa"/>
            <w:vMerge/>
            <w:noWrap/>
            <w:vAlign w:val="center"/>
          </w:tcPr>
          <w:p w:rsidR="00BC73F6" w:rsidRPr="0046513A" w:rsidRDefault="00BC73F6" w:rsidP="00EB7180">
            <w:pPr>
              <w:spacing w:after="0" w:line="240" w:lineRule="auto"/>
              <w:rPr>
                <w:rFonts w:ascii="Times New Roman" w:hAnsi="Times New Roman" w:cs="Times New Roman"/>
                <w:sz w:val="24"/>
                <w:szCs w:val="24"/>
                <w:lang w:eastAsia="ru-RU"/>
              </w:rPr>
            </w:pPr>
          </w:p>
        </w:tc>
        <w:tc>
          <w:tcPr>
            <w:tcW w:w="4617" w:type="dxa"/>
            <w:vAlign w:val="center"/>
          </w:tcPr>
          <w:p w:rsidR="00BC73F6" w:rsidRPr="00664BB3" w:rsidRDefault="00BC73F6" w:rsidP="00EB7180">
            <w:pPr>
              <w:spacing w:after="0" w:line="240" w:lineRule="auto"/>
              <w:jc w:val="both"/>
              <w:rPr>
                <w:rFonts w:ascii="Times New Roman" w:hAnsi="Times New Roman" w:cs="Times New Roman"/>
                <w:lang w:eastAsia="ru-RU"/>
              </w:rPr>
            </w:pPr>
            <w:r w:rsidRPr="00664BB3">
              <w:rPr>
                <w:rFonts w:ascii="Times New Roman" w:hAnsi="Times New Roman" w:cs="Times New Roman"/>
                <w:lang w:eastAsia="ru-RU"/>
              </w:rPr>
              <w:t>ООО «Русские традиции»</w:t>
            </w:r>
          </w:p>
        </w:tc>
        <w:tc>
          <w:tcPr>
            <w:tcW w:w="3120" w:type="dxa"/>
            <w:vAlign w:val="center"/>
          </w:tcPr>
          <w:p w:rsidR="00BC73F6" w:rsidRPr="00664BB3" w:rsidRDefault="00BC73F6" w:rsidP="00EB7180">
            <w:pPr>
              <w:spacing w:after="0" w:line="240" w:lineRule="auto"/>
              <w:rPr>
                <w:rFonts w:ascii="Times New Roman" w:hAnsi="Times New Roman" w:cs="Times New Roman"/>
                <w:sz w:val="20"/>
                <w:szCs w:val="20"/>
                <w:lang w:eastAsia="ru-RU"/>
              </w:rPr>
            </w:pPr>
            <w:r w:rsidRPr="00664BB3">
              <w:rPr>
                <w:rFonts w:ascii="Times New Roman" w:hAnsi="Times New Roman" w:cs="Times New Roman"/>
                <w:sz w:val="20"/>
                <w:szCs w:val="20"/>
                <w:lang w:eastAsia="ru-RU"/>
              </w:rPr>
              <w:t>сельское хозяйство</w:t>
            </w:r>
          </w:p>
        </w:tc>
      </w:tr>
      <w:tr w:rsidR="00BC73F6" w:rsidRPr="00E817A8">
        <w:trPr>
          <w:trHeight w:val="255"/>
          <w:jc w:val="center"/>
        </w:trPr>
        <w:tc>
          <w:tcPr>
            <w:tcW w:w="1763" w:type="dxa"/>
            <w:vMerge/>
            <w:noWrap/>
            <w:vAlign w:val="center"/>
          </w:tcPr>
          <w:p w:rsidR="00BC73F6" w:rsidRPr="0046513A" w:rsidRDefault="00BC73F6" w:rsidP="00EB7180">
            <w:pPr>
              <w:spacing w:after="0" w:line="240" w:lineRule="auto"/>
              <w:rPr>
                <w:rFonts w:ascii="Times New Roman" w:hAnsi="Times New Roman" w:cs="Times New Roman"/>
                <w:sz w:val="24"/>
                <w:szCs w:val="24"/>
                <w:lang w:eastAsia="ru-RU"/>
              </w:rPr>
            </w:pPr>
          </w:p>
        </w:tc>
        <w:tc>
          <w:tcPr>
            <w:tcW w:w="4617" w:type="dxa"/>
            <w:vAlign w:val="center"/>
          </w:tcPr>
          <w:p w:rsidR="00BC73F6" w:rsidRPr="00664BB3" w:rsidRDefault="00BC73F6" w:rsidP="00EB7180">
            <w:pPr>
              <w:spacing w:after="0" w:line="240" w:lineRule="auto"/>
              <w:jc w:val="both"/>
              <w:rPr>
                <w:rFonts w:ascii="Times New Roman" w:hAnsi="Times New Roman" w:cs="Times New Roman"/>
                <w:lang w:eastAsia="ru-RU"/>
              </w:rPr>
            </w:pPr>
            <w:r w:rsidRPr="00664BB3">
              <w:rPr>
                <w:rFonts w:ascii="Times New Roman" w:hAnsi="Times New Roman" w:cs="Times New Roman"/>
                <w:lang w:eastAsia="ru-RU"/>
              </w:rPr>
              <w:t>ООО «РН-Ремонт НПО»</w:t>
            </w:r>
          </w:p>
        </w:tc>
        <w:tc>
          <w:tcPr>
            <w:tcW w:w="3120" w:type="dxa"/>
            <w:vAlign w:val="center"/>
          </w:tcPr>
          <w:p w:rsidR="00BC73F6" w:rsidRPr="00664BB3" w:rsidRDefault="00BC73F6" w:rsidP="00EB7180">
            <w:pPr>
              <w:spacing w:after="0" w:line="240" w:lineRule="auto"/>
              <w:rPr>
                <w:rFonts w:ascii="Times New Roman" w:hAnsi="Times New Roman" w:cs="Times New Roman"/>
                <w:sz w:val="20"/>
                <w:szCs w:val="20"/>
                <w:lang w:eastAsia="ru-RU"/>
              </w:rPr>
            </w:pPr>
            <w:r w:rsidRPr="00664BB3">
              <w:rPr>
                <w:rFonts w:ascii="Times New Roman" w:hAnsi="Times New Roman" w:cs="Times New Roman"/>
                <w:sz w:val="20"/>
                <w:szCs w:val="20"/>
                <w:lang w:eastAsia="ru-RU"/>
              </w:rPr>
              <w:t>ремонт и монтаж машин и оборудования</w:t>
            </w:r>
          </w:p>
        </w:tc>
      </w:tr>
      <w:tr w:rsidR="00BC73F6" w:rsidRPr="00E817A8">
        <w:trPr>
          <w:trHeight w:val="255"/>
          <w:jc w:val="center"/>
        </w:trPr>
        <w:tc>
          <w:tcPr>
            <w:tcW w:w="1763" w:type="dxa"/>
            <w:vMerge/>
            <w:noWrap/>
            <w:vAlign w:val="center"/>
          </w:tcPr>
          <w:p w:rsidR="00BC73F6" w:rsidRPr="0046513A" w:rsidRDefault="00BC73F6" w:rsidP="00EB7180">
            <w:pPr>
              <w:spacing w:after="0" w:line="240" w:lineRule="auto"/>
              <w:rPr>
                <w:rFonts w:ascii="Times New Roman" w:hAnsi="Times New Roman" w:cs="Times New Roman"/>
                <w:sz w:val="24"/>
                <w:szCs w:val="24"/>
                <w:lang w:eastAsia="ru-RU"/>
              </w:rPr>
            </w:pPr>
          </w:p>
        </w:tc>
        <w:tc>
          <w:tcPr>
            <w:tcW w:w="4617" w:type="dxa"/>
            <w:vAlign w:val="center"/>
          </w:tcPr>
          <w:p w:rsidR="00BC73F6" w:rsidRPr="00664BB3" w:rsidRDefault="00BC73F6" w:rsidP="00EB7180">
            <w:pPr>
              <w:spacing w:after="0" w:line="240" w:lineRule="auto"/>
              <w:jc w:val="both"/>
              <w:rPr>
                <w:rFonts w:ascii="Times New Roman" w:hAnsi="Times New Roman" w:cs="Times New Roman"/>
                <w:lang w:eastAsia="ru-RU"/>
              </w:rPr>
            </w:pPr>
            <w:r w:rsidRPr="00664BB3">
              <w:rPr>
                <w:rFonts w:ascii="Times New Roman" w:hAnsi="Times New Roman" w:cs="Times New Roman"/>
                <w:lang w:eastAsia="ru-RU"/>
              </w:rPr>
              <w:t>ООО «АвтоСиб»</w:t>
            </w:r>
          </w:p>
        </w:tc>
        <w:tc>
          <w:tcPr>
            <w:tcW w:w="3120" w:type="dxa"/>
            <w:vAlign w:val="center"/>
          </w:tcPr>
          <w:p w:rsidR="00BC73F6" w:rsidRPr="00664BB3" w:rsidRDefault="00BC73F6" w:rsidP="00EB7180">
            <w:pPr>
              <w:spacing w:after="0" w:line="240" w:lineRule="auto"/>
              <w:rPr>
                <w:rFonts w:ascii="Times New Roman" w:hAnsi="Times New Roman" w:cs="Times New Roman"/>
                <w:sz w:val="20"/>
                <w:szCs w:val="20"/>
                <w:lang w:eastAsia="ru-RU"/>
              </w:rPr>
            </w:pPr>
            <w:r w:rsidRPr="00664BB3">
              <w:rPr>
                <w:rFonts w:ascii="Times New Roman" w:hAnsi="Times New Roman" w:cs="Times New Roman"/>
                <w:sz w:val="20"/>
                <w:szCs w:val="20"/>
                <w:lang w:eastAsia="ru-RU"/>
              </w:rPr>
              <w:t>оптовая торговля прочим жидким и газообразным топливом</w:t>
            </w:r>
          </w:p>
        </w:tc>
      </w:tr>
      <w:tr w:rsidR="00BC73F6" w:rsidRPr="00E817A8">
        <w:trPr>
          <w:trHeight w:val="255"/>
          <w:jc w:val="center"/>
        </w:trPr>
        <w:tc>
          <w:tcPr>
            <w:tcW w:w="1763" w:type="dxa"/>
            <w:vMerge/>
            <w:noWrap/>
            <w:vAlign w:val="center"/>
          </w:tcPr>
          <w:p w:rsidR="00BC73F6" w:rsidRPr="0046513A" w:rsidRDefault="00BC73F6" w:rsidP="00EB7180">
            <w:pPr>
              <w:spacing w:after="0" w:line="240" w:lineRule="auto"/>
              <w:rPr>
                <w:rFonts w:ascii="Times New Roman" w:hAnsi="Times New Roman" w:cs="Times New Roman"/>
                <w:sz w:val="24"/>
                <w:szCs w:val="24"/>
                <w:lang w:eastAsia="ru-RU"/>
              </w:rPr>
            </w:pPr>
          </w:p>
        </w:tc>
        <w:tc>
          <w:tcPr>
            <w:tcW w:w="4617" w:type="dxa"/>
            <w:vAlign w:val="center"/>
          </w:tcPr>
          <w:p w:rsidR="00BC73F6" w:rsidRPr="00664BB3" w:rsidRDefault="00BC73F6" w:rsidP="00EB7180">
            <w:pPr>
              <w:spacing w:after="0" w:line="240" w:lineRule="auto"/>
              <w:jc w:val="both"/>
              <w:rPr>
                <w:rFonts w:ascii="Times New Roman" w:hAnsi="Times New Roman" w:cs="Times New Roman"/>
                <w:lang w:eastAsia="ru-RU"/>
              </w:rPr>
            </w:pPr>
            <w:r w:rsidRPr="00664BB3">
              <w:rPr>
                <w:rFonts w:ascii="Times New Roman" w:hAnsi="Times New Roman" w:cs="Times New Roman"/>
                <w:lang w:eastAsia="ru-RU"/>
              </w:rPr>
              <w:t>ООО «СеверЛес»</w:t>
            </w:r>
          </w:p>
        </w:tc>
        <w:tc>
          <w:tcPr>
            <w:tcW w:w="3120" w:type="dxa"/>
            <w:vAlign w:val="center"/>
          </w:tcPr>
          <w:p w:rsidR="00BC73F6" w:rsidRPr="00664BB3" w:rsidRDefault="00BC73F6" w:rsidP="00EB7180">
            <w:pPr>
              <w:spacing w:after="0" w:line="240" w:lineRule="auto"/>
              <w:rPr>
                <w:rFonts w:ascii="Times New Roman" w:hAnsi="Times New Roman" w:cs="Times New Roman"/>
                <w:sz w:val="20"/>
                <w:szCs w:val="20"/>
                <w:lang w:eastAsia="ru-RU"/>
              </w:rPr>
            </w:pPr>
            <w:r w:rsidRPr="00664BB3">
              <w:rPr>
                <w:rFonts w:ascii="Times New Roman" w:hAnsi="Times New Roman" w:cs="Times New Roman"/>
                <w:sz w:val="20"/>
                <w:szCs w:val="20"/>
                <w:lang w:eastAsia="ru-RU"/>
              </w:rPr>
              <w:t>строительно-монтажные работы</w:t>
            </w:r>
          </w:p>
        </w:tc>
      </w:tr>
      <w:tr w:rsidR="00BC73F6" w:rsidRPr="00E817A8">
        <w:trPr>
          <w:trHeight w:val="255"/>
          <w:jc w:val="center"/>
        </w:trPr>
        <w:tc>
          <w:tcPr>
            <w:tcW w:w="1763" w:type="dxa"/>
            <w:vMerge/>
            <w:noWrap/>
            <w:vAlign w:val="center"/>
          </w:tcPr>
          <w:p w:rsidR="00BC73F6" w:rsidRPr="0046513A" w:rsidRDefault="00BC73F6" w:rsidP="00EB7180">
            <w:pPr>
              <w:spacing w:after="0" w:line="240" w:lineRule="auto"/>
              <w:rPr>
                <w:rFonts w:ascii="Times New Roman" w:hAnsi="Times New Roman" w:cs="Times New Roman"/>
                <w:sz w:val="24"/>
                <w:szCs w:val="24"/>
                <w:lang w:eastAsia="ru-RU"/>
              </w:rPr>
            </w:pPr>
          </w:p>
        </w:tc>
        <w:tc>
          <w:tcPr>
            <w:tcW w:w="4617" w:type="dxa"/>
            <w:vAlign w:val="center"/>
          </w:tcPr>
          <w:p w:rsidR="00BC73F6" w:rsidRPr="00664BB3" w:rsidRDefault="00BC73F6" w:rsidP="00EB7180">
            <w:pPr>
              <w:spacing w:after="0" w:line="240" w:lineRule="auto"/>
              <w:jc w:val="both"/>
              <w:rPr>
                <w:rFonts w:ascii="Times New Roman" w:hAnsi="Times New Roman" w:cs="Times New Roman"/>
                <w:lang w:eastAsia="ru-RU"/>
              </w:rPr>
            </w:pPr>
            <w:r w:rsidRPr="00664BB3">
              <w:rPr>
                <w:rFonts w:ascii="Times New Roman" w:hAnsi="Times New Roman" w:cs="Times New Roman"/>
                <w:lang w:eastAsia="ru-RU"/>
              </w:rPr>
              <w:t>Филиал ООО «Римера-Сервис» - «Римера- Сервис-Юганск»</w:t>
            </w:r>
          </w:p>
        </w:tc>
        <w:tc>
          <w:tcPr>
            <w:tcW w:w="3120" w:type="dxa"/>
            <w:vAlign w:val="center"/>
          </w:tcPr>
          <w:p w:rsidR="00BC73F6" w:rsidRPr="00664BB3" w:rsidRDefault="00BC73F6" w:rsidP="00EB7180">
            <w:pPr>
              <w:spacing w:after="0" w:line="240" w:lineRule="auto"/>
              <w:rPr>
                <w:rFonts w:ascii="Times New Roman" w:hAnsi="Times New Roman" w:cs="Times New Roman"/>
                <w:sz w:val="20"/>
                <w:szCs w:val="20"/>
                <w:lang w:eastAsia="ru-RU"/>
              </w:rPr>
            </w:pPr>
            <w:r w:rsidRPr="00664BB3">
              <w:rPr>
                <w:rFonts w:ascii="Times New Roman" w:hAnsi="Times New Roman" w:cs="Times New Roman"/>
                <w:sz w:val="20"/>
                <w:szCs w:val="20"/>
                <w:lang w:eastAsia="ru-RU"/>
              </w:rPr>
              <w:t>услуги по монтажу, ремонту и тех.обслуживанию прочего оборудования</w:t>
            </w:r>
          </w:p>
        </w:tc>
      </w:tr>
      <w:tr w:rsidR="00BC73F6" w:rsidRPr="00E817A8">
        <w:trPr>
          <w:trHeight w:val="255"/>
          <w:jc w:val="center"/>
        </w:trPr>
        <w:tc>
          <w:tcPr>
            <w:tcW w:w="1763" w:type="dxa"/>
            <w:vMerge/>
            <w:noWrap/>
            <w:vAlign w:val="center"/>
          </w:tcPr>
          <w:p w:rsidR="00BC73F6" w:rsidRPr="0046513A" w:rsidRDefault="00BC73F6" w:rsidP="00EB7180">
            <w:pPr>
              <w:spacing w:after="0" w:line="240" w:lineRule="auto"/>
              <w:rPr>
                <w:rFonts w:ascii="Times New Roman" w:hAnsi="Times New Roman" w:cs="Times New Roman"/>
                <w:sz w:val="24"/>
                <w:szCs w:val="24"/>
                <w:lang w:eastAsia="ru-RU"/>
              </w:rPr>
            </w:pPr>
          </w:p>
        </w:tc>
        <w:tc>
          <w:tcPr>
            <w:tcW w:w="4617" w:type="dxa"/>
            <w:vAlign w:val="center"/>
          </w:tcPr>
          <w:p w:rsidR="00BC73F6" w:rsidRPr="00664BB3" w:rsidRDefault="00BC73F6" w:rsidP="00EB7180">
            <w:pPr>
              <w:spacing w:after="0" w:line="240" w:lineRule="auto"/>
              <w:jc w:val="both"/>
              <w:rPr>
                <w:rFonts w:ascii="Times New Roman" w:hAnsi="Times New Roman" w:cs="Times New Roman"/>
                <w:lang w:eastAsia="ru-RU"/>
              </w:rPr>
            </w:pPr>
            <w:r w:rsidRPr="00664BB3">
              <w:rPr>
                <w:rFonts w:ascii="Times New Roman" w:hAnsi="Times New Roman" w:cs="Times New Roman"/>
                <w:lang w:eastAsia="ru-RU"/>
              </w:rPr>
              <w:t>НПО «Качество»</w:t>
            </w:r>
          </w:p>
        </w:tc>
        <w:tc>
          <w:tcPr>
            <w:tcW w:w="3120" w:type="dxa"/>
            <w:vAlign w:val="center"/>
          </w:tcPr>
          <w:p w:rsidR="00BC73F6" w:rsidRPr="00664BB3" w:rsidRDefault="00BC73F6" w:rsidP="00EB7180">
            <w:pPr>
              <w:spacing w:after="0" w:line="240" w:lineRule="auto"/>
              <w:rPr>
                <w:rFonts w:ascii="Times New Roman" w:hAnsi="Times New Roman" w:cs="Times New Roman"/>
                <w:sz w:val="20"/>
                <w:szCs w:val="20"/>
                <w:lang w:eastAsia="ru-RU"/>
              </w:rPr>
            </w:pPr>
            <w:r w:rsidRPr="00664BB3">
              <w:rPr>
                <w:rFonts w:ascii="Times New Roman" w:hAnsi="Times New Roman" w:cs="Times New Roman"/>
                <w:sz w:val="20"/>
                <w:szCs w:val="20"/>
                <w:lang w:eastAsia="ru-RU"/>
              </w:rPr>
              <w:t>обработка металлов и нанесение покрытие на металлы</w:t>
            </w:r>
          </w:p>
        </w:tc>
      </w:tr>
    </w:tbl>
    <w:p w:rsidR="00BC73F6" w:rsidRDefault="00BC73F6" w:rsidP="00587448">
      <w:pPr>
        <w:spacing w:after="0"/>
        <w:ind w:firstLine="709"/>
        <w:jc w:val="both"/>
        <w:rPr>
          <w:rFonts w:ascii="Times New Roman" w:hAnsi="Times New Roman" w:cs="Times New Roman"/>
          <w:sz w:val="24"/>
          <w:szCs w:val="24"/>
        </w:rPr>
      </w:pPr>
    </w:p>
    <w:p w:rsidR="00BC73F6" w:rsidRPr="00E06A23" w:rsidRDefault="00BC73F6" w:rsidP="00EB7180">
      <w:pPr>
        <w:spacing w:after="0" w:line="240" w:lineRule="auto"/>
        <w:ind w:firstLine="709"/>
        <w:jc w:val="both"/>
        <w:rPr>
          <w:rFonts w:ascii="Times New Roman" w:hAnsi="Times New Roman" w:cs="Times New Roman"/>
          <w:sz w:val="24"/>
          <w:szCs w:val="24"/>
        </w:rPr>
      </w:pPr>
      <w:r w:rsidRPr="00E06A23">
        <w:rPr>
          <w:rFonts w:ascii="Times New Roman" w:hAnsi="Times New Roman" w:cs="Times New Roman"/>
          <w:sz w:val="24"/>
          <w:szCs w:val="24"/>
        </w:rPr>
        <w:t xml:space="preserve">Важным видом экономической деятельности в сельском поселении Сингапай является производство сельскохозяйственной продукции. Данным видом деятельности занимаются в личных подсобных хозяйствах, крестьянских (фермерских) хозяйствах, а также на системообразующем предприятии Нефтеюганского района и градообразующим села Чеускино – НРМУП «Чеускино». На предприятии трудятся более 10 % жителей села. </w:t>
      </w:r>
    </w:p>
    <w:p w:rsidR="00BC73F6" w:rsidRPr="00E06A23" w:rsidRDefault="00BC73F6" w:rsidP="00EB7180">
      <w:pPr>
        <w:spacing w:after="0" w:line="240" w:lineRule="auto"/>
        <w:ind w:firstLine="709"/>
        <w:jc w:val="both"/>
        <w:rPr>
          <w:rFonts w:ascii="Times New Roman" w:hAnsi="Times New Roman" w:cs="Times New Roman"/>
          <w:sz w:val="24"/>
          <w:szCs w:val="24"/>
        </w:rPr>
      </w:pPr>
      <w:r w:rsidRPr="00E06A23">
        <w:rPr>
          <w:rFonts w:ascii="Times New Roman" w:hAnsi="Times New Roman" w:cs="Times New Roman"/>
          <w:sz w:val="24"/>
          <w:szCs w:val="24"/>
        </w:rPr>
        <w:t>Всего в сельском поселении по состоянию на 01.01.2016 осуществляют свою деятельность 39 сельхозтоваропроизводителей, из них 21 – в п. Сингапай и 18 – в с. Чеускино. Перечень крупнейших сельскохозяйственных предприятий сельского поселения Сингапай представлен в таблице.</w:t>
      </w:r>
    </w:p>
    <w:p w:rsidR="00BC73F6" w:rsidRPr="00E06A23" w:rsidRDefault="00BC73F6" w:rsidP="00587448">
      <w:pPr>
        <w:spacing w:after="0"/>
        <w:ind w:firstLine="709"/>
        <w:jc w:val="right"/>
        <w:rPr>
          <w:rFonts w:ascii="Times New Roman" w:hAnsi="Times New Roman" w:cs="Times New Roman"/>
          <w:sz w:val="24"/>
          <w:szCs w:val="24"/>
        </w:rPr>
      </w:pPr>
      <w:r w:rsidRPr="00E06A23">
        <w:rPr>
          <w:rFonts w:ascii="Times New Roman" w:hAnsi="Times New Roman" w:cs="Times New Roman"/>
          <w:sz w:val="24"/>
          <w:szCs w:val="24"/>
        </w:rPr>
        <w:t>Таблица</w:t>
      </w:r>
      <w:r>
        <w:rPr>
          <w:rFonts w:ascii="Times New Roman" w:hAnsi="Times New Roman" w:cs="Times New Roman"/>
          <w:sz w:val="24"/>
          <w:szCs w:val="24"/>
        </w:rPr>
        <w:t xml:space="preserve"> 2.7</w:t>
      </w:r>
    </w:p>
    <w:p w:rsidR="00BC73F6" w:rsidRPr="00E06A23" w:rsidRDefault="00BC73F6" w:rsidP="00587448">
      <w:pPr>
        <w:spacing w:after="0"/>
        <w:ind w:firstLine="709"/>
        <w:jc w:val="center"/>
        <w:rPr>
          <w:rFonts w:ascii="Times New Roman" w:hAnsi="Times New Roman" w:cs="Times New Roman"/>
          <w:sz w:val="24"/>
          <w:szCs w:val="24"/>
        </w:rPr>
      </w:pPr>
      <w:r w:rsidRPr="00E06A23">
        <w:rPr>
          <w:rFonts w:ascii="Times New Roman" w:hAnsi="Times New Roman" w:cs="Times New Roman"/>
          <w:sz w:val="24"/>
          <w:szCs w:val="24"/>
        </w:rPr>
        <w:t>Перечень крупнейших производителей сельскохозяйственной продукции</w:t>
      </w:r>
    </w:p>
    <w:p w:rsidR="00BC73F6" w:rsidRPr="00E06A23" w:rsidRDefault="00BC73F6" w:rsidP="00587448">
      <w:pPr>
        <w:spacing w:after="0"/>
        <w:ind w:firstLine="709"/>
        <w:jc w:val="center"/>
        <w:rPr>
          <w:rFonts w:ascii="Times New Roman" w:hAnsi="Times New Roman" w:cs="Times New Roman"/>
          <w:sz w:val="24"/>
          <w:szCs w:val="24"/>
        </w:rPr>
      </w:pPr>
      <w:r w:rsidRPr="00E06A23">
        <w:rPr>
          <w:rFonts w:ascii="Times New Roman" w:hAnsi="Times New Roman" w:cs="Times New Roman"/>
          <w:sz w:val="24"/>
          <w:szCs w:val="24"/>
        </w:rPr>
        <w:t>сельского поселения Сингапай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6"/>
        <w:gridCol w:w="2325"/>
        <w:gridCol w:w="5152"/>
      </w:tblGrid>
      <w:tr w:rsidR="00BC73F6" w:rsidRPr="00E817A8">
        <w:trPr>
          <w:tblHeader/>
        </w:trPr>
        <w:tc>
          <w:tcPr>
            <w:tcW w:w="1986" w:type="dxa"/>
            <w:vAlign w:val="center"/>
          </w:tcPr>
          <w:p w:rsidR="00BC73F6" w:rsidRPr="00FE3E80" w:rsidRDefault="00BC73F6" w:rsidP="00594B64">
            <w:pPr>
              <w:keepNext/>
              <w:keepLines/>
              <w:spacing w:after="0" w:line="240" w:lineRule="auto"/>
              <w:jc w:val="center"/>
              <w:rPr>
                <w:rFonts w:ascii="Times New Roman" w:hAnsi="Times New Roman" w:cs="Times New Roman"/>
                <w:sz w:val="24"/>
                <w:szCs w:val="24"/>
                <w:lang w:eastAsia="ru-RU"/>
              </w:rPr>
            </w:pPr>
            <w:r w:rsidRPr="00FE3E80">
              <w:rPr>
                <w:rFonts w:ascii="Times New Roman" w:hAnsi="Times New Roman" w:cs="Times New Roman"/>
                <w:sz w:val="24"/>
                <w:szCs w:val="24"/>
                <w:lang w:eastAsia="ru-RU"/>
              </w:rPr>
              <w:t>Наименование</w:t>
            </w:r>
          </w:p>
        </w:tc>
        <w:tc>
          <w:tcPr>
            <w:tcW w:w="2325" w:type="dxa"/>
            <w:vAlign w:val="center"/>
          </w:tcPr>
          <w:p w:rsidR="00BC73F6" w:rsidRPr="00FE3E80" w:rsidRDefault="00BC73F6" w:rsidP="00594B64">
            <w:pPr>
              <w:keepNext/>
              <w:keepLines/>
              <w:spacing w:after="0" w:line="240" w:lineRule="auto"/>
              <w:jc w:val="center"/>
              <w:rPr>
                <w:rFonts w:ascii="Times New Roman" w:hAnsi="Times New Roman" w:cs="Times New Roman"/>
                <w:sz w:val="24"/>
                <w:szCs w:val="24"/>
                <w:lang w:eastAsia="ru-RU"/>
              </w:rPr>
            </w:pPr>
            <w:r w:rsidRPr="00FE3E80">
              <w:rPr>
                <w:rFonts w:ascii="Times New Roman" w:hAnsi="Times New Roman" w:cs="Times New Roman"/>
                <w:sz w:val="24"/>
                <w:szCs w:val="24"/>
                <w:lang w:eastAsia="ru-RU"/>
              </w:rPr>
              <w:t>Месторасположение</w:t>
            </w:r>
          </w:p>
        </w:tc>
        <w:tc>
          <w:tcPr>
            <w:tcW w:w="5884" w:type="dxa"/>
            <w:vAlign w:val="center"/>
          </w:tcPr>
          <w:p w:rsidR="00BC73F6" w:rsidRPr="00FE3E80" w:rsidRDefault="00BC73F6" w:rsidP="00594B64">
            <w:pPr>
              <w:keepNext/>
              <w:keepLines/>
              <w:spacing w:after="0" w:line="240" w:lineRule="auto"/>
              <w:jc w:val="center"/>
              <w:rPr>
                <w:rFonts w:ascii="Times New Roman" w:hAnsi="Times New Roman" w:cs="Times New Roman"/>
                <w:sz w:val="24"/>
                <w:szCs w:val="24"/>
                <w:lang w:eastAsia="ru-RU"/>
              </w:rPr>
            </w:pPr>
            <w:r w:rsidRPr="00FE3E80">
              <w:rPr>
                <w:rFonts w:ascii="Times New Roman" w:hAnsi="Times New Roman" w:cs="Times New Roman"/>
                <w:sz w:val="24"/>
                <w:szCs w:val="24"/>
                <w:lang w:eastAsia="ru-RU"/>
              </w:rPr>
              <w:t>Данные о поголовье скота на 01.01.2018</w:t>
            </w:r>
          </w:p>
        </w:tc>
      </w:tr>
      <w:tr w:rsidR="00BC73F6" w:rsidRPr="00E817A8">
        <w:trPr>
          <w:trHeight w:val="788"/>
        </w:trPr>
        <w:tc>
          <w:tcPr>
            <w:tcW w:w="1986"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НРМУП «Чеускино»</w:t>
            </w:r>
          </w:p>
        </w:tc>
        <w:tc>
          <w:tcPr>
            <w:tcW w:w="2325"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с. Чеускино</w:t>
            </w:r>
          </w:p>
        </w:tc>
        <w:tc>
          <w:tcPr>
            <w:tcW w:w="5884"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Поголовье КРС - 533 головы, в том числе: дойных коров - 182 головы, лошадей - 11 голов.</w:t>
            </w:r>
          </w:p>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Разведение молочного крупного рогатого скота, производство сырого молока.</w:t>
            </w:r>
          </w:p>
        </w:tc>
      </w:tr>
      <w:tr w:rsidR="00BC73F6" w:rsidRPr="00E817A8">
        <w:trPr>
          <w:trHeight w:val="788"/>
        </w:trPr>
        <w:tc>
          <w:tcPr>
            <w:tcW w:w="1986"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ООО «Русские традиции»</w:t>
            </w:r>
          </w:p>
        </w:tc>
        <w:tc>
          <w:tcPr>
            <w:tcW w:w="2325"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п. Сингапай</w:t>
            </w:r>
          </w:p>
        </w:tc>
        <w:tc>
          <w:tcPr>
            <w:tcW w:w="5884"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Переработка</w:t>
            </w:r>
          </w:p>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сельскохозяйственной</w:t>
            </w:r>
          </w:p>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продукции</w:t>
            </w:r>
          </w:p>
        </w:tc>
      </w:tr>
      <w:tr w:rsidR="00BC73F6" w:rsidRPr="00E817A8">
        <w:tc>
          <w:tcPr>
            <w:tcW w:w="1986"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ИП Глава КФХ Никитина Н.А.</w:t>
            </w:r>
          </w:p>
        </w:tc>
        <w:tc>
          <w:tcPr>
            <w:tcW w:w="2325"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п. Сингапай</w:t>
            </w:r>
          </w:p>
        </w:tc>
        <w:tc>
          <w:tcPr>
            <w:tcW w:w="5884"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Поголовье КРС - 400 головы, в том числе: дойных коров - 194 головы, лошадей - 2 головы.</w:t>
            </w:r>
          </w:p>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Разведение молочного крупного рогатого скота, производство сырого молока.</w:t>
            </w:r>
          </w:p>
        </w:tc>
      </w:tr>
      <w:tr w:rsidR="00BC73F6" w:rsidRPr="00E817A8">
        <w:tc>
          <w:tcPr>
            <w:tcW w:w="1986"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ИП Глава КФХ Палагин Р. В.</w:t>
            </w:r>
          </w:p>
        </w:tc>
        <w:tc>
          <w:tcPr>
            <w:tcW w:w="2325"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п. Сингапай</w:t>
            </w:r>
          </w:p>
        </w:tc>
        <w:tc>
          <w:tcPr>
            <w:tcW w:w="5884"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Поголовье КРС - 59 голов, в том числе: дойных коров - 26 голов, кроликов - 180 голов, птицы – 37 голов.</w:t>
            </w:r>
          </w:p>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Разведение молочного крупного рогатого скота, производство сырого молока.</w:t>
            </w:r>
          </w:p>
        </w:tc>
      </w:tr>
      <w:tr w:rsidR="00BC73F6" w:rsidRPr="00E817A8">
        <w:tc>
          <w:tcPr>
            <w:tcW w:w="1986"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ИП глава КФХ Логинова Т.В.</w:t>
            </w:r>
          </w:p>
        </w:tc>
        <w:tc>
          <w:tcPr>
            <w:tcW w:w="2325"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п. Сингапай</w:t>
            </w:r>
          </w:p>
        </w:tc>
        <w:tc>
          <w:tcPr>
            <w:tcW w:w="5884"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Поголовье свиней - 2401 голов. Поголовье КРС - 46 голов, в том числе: дойных коров - 3 головы. Разведение свиней.</w:t>
            </w:r>
          </w:p>
        </w:tc>
      </w:tr>
      <w:tr w:rsidR="00BC73F6" w:rsidRPr="00E817A8">
        <w:tc>
          <w:tcPr>
            <w:tcW w:w="1986"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ИП Глава КФХ Пустовалова Е.Г.</w:t>
            </w:r>
          </w:p>
        </w:tc>
        <w:tc>
          <w:tcPr>
            <w:tcW w:w="2325"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п. Сингапай</w:t>
            </w:r>
          </w:p>
        </w:tc>
        <w:tc>
          <w:tcPr>
            <w:tcW w:w="5884"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Поголовье КРС - 146 голов, в том числе: 71 голова дойных коров, лошадей – 7 голов.</w:t>
            </w:r>
          </w:p>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Разведение молочного крупного рогатого скота, производство сырого молока.</w:t>
            </w:r>
          </w:p>
        </w:tc>
      </w:tr>
      <w:tr w:rsidR="00BC73F6" w:rsidRPr="00E817A8">
        <w:tc>
          <w:tcPr>
            <w:tcW w:w="1986"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ИП Глава КФХ Пустовалова А.Г.</w:t>
            </w:r>
          </w:p>
        </w:tc>
        <w:tc>
          <w:tcPr>
            <w:tcW w:w="2325"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п. Сингапай</w:t>
            </w:r>
          </w:p>
        </w:tc>
        <w:tc>
          <w:tcPr>
            <w:tcW w:w="5884"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Поголовье КРС - 143 головы, в том числе 62 головы дойных коров. Более 2419 голов птицы всех видов.</w:t>
            </w:r>
          </w:p>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Разведение молочного крупного рогатого скота, производство сырого молока, яиц.</w:t>
            </w:r>
          </w:p>
        </w:tc>
      </w:tr>
      <w:tr w:rsidR="00BC73F6" w:rsidRPr="00E817A8">
        <w:tc>
          <w:tcPr>
            <w:tcW w:w="1986"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ИП Глава КФХ Растов А.В.</w:t>
            </w:r>
          </w:p>
        </w:tc>
        <w:tc>
          <w:tcPr>
            <w:tcW w:w="2325"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н/д</w:t>
            </w:r>
          </w:p>
        </w:tc>
        <w:tc>
          <w:tcPr>
            <w:tcW w:w="5884"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Птица - 714 голов.</w:t>
            </w:r>
          </w:p>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Разведение птицы.</w:t>
            </w:r>
          </w:p>
        </w:tc>
      </w:tr>
      <w:tr w:rsidR="00BC73F6" w:rsidRPr="00E817A8">
        <w:tc>
          <w:tcPr>
            <w:tcW w:w="1986"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ИП Глава КФХ Иванова В. Р.</w:t>
            </w:r>
          </w:p>
        </w:tc>
        <w:tc>
          <w:tcPr>
            <w:tcW w:w="2325"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с. Чеускино</w:t>
            </w:r>
          </w:p>
        </w:tc>
        <w:tc>
          <w:tcPr>
            <w:tcW w:w="5884"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Разведение птицы.</w:t>
            </w:r>
          </w:p>
        </w:tc>
      </w:tr>
      <w:tr w:rsidR="00BC73F6" w:rsidRPr="00E817A8">
        <w:tc>
          <w:tcPr>
            <w:tcW w:w="1986"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ИП Глава КФХ Юмагулова М.И.</w:t>
            </w:r>
          </w:p>
        </w:tc>
        <w:tc>
          <w:tcPr>
            <w:tcW w:w="2325"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с. Чеускино</w:t>
            </w:r>
          </w:p>
        </w:tc>
        <w:tc>
          <w:tcPr>
            <w:tcW w:w="5884"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Птица - 4830 голов, кролики – 108 голов, козы – 9 голов.</w:t>
            </w:r>
          </w:p>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Разведение птицы.</w:t>
            </w:r>
          </w:p>
        </w:tc>
      </w:tr>
      <w:tr w:rsidR="00BC73F6" w:rsidRPr="00E817A8">
        <w:tc>
          <w:tcPr>
            <w:tcW w:w="1986"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ИП Глава КФХ Захарова Л.А.</w:t>
            </w:r>
          </w:p>
        </w:tc>
        <w:tc>
          <w:tcPr>
            <w:tcW w:w="2325"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п. Сингапай</w:t>
            </w:r>
          </w:p>
        </w:tc>
        <w:tc>
          <w:tcPr>
            <w:tcW w:w="5884"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Поголовье КРС - 98 голов КРС, в том числе 50 головы дойных коров, свиней – 12 голов, птица – 100 голов, лошадей – 5 голов.</w:t>
            </w:r>
          </w:p>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Разведение молочного крупного рогатого скота, производство сырого молока.</w:t>
            </w:r>
          </w:p>
        </w:tc>
      </w:tr>
      <w:tr w:rsidR="00BC73F6" w:rsidRPr="00E817A8">
        <w:tc>
          <w:tcPr>
            <w:tcW w:w="1986"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ИП Глава КФХ Гаибов И.Х.</w:t>
            </w:r>
          </w:p>
        </w:tc>
        <w:tc>
          <w:tcPr>
            <w:tcW w:w="2325" w:type="dxa"/>
            <w:vAlign w:val="center"/>
          </w:tcPr>
          <w:p w:rsidR="00BC73F6" w:rsidRPr="00FE3E80" w:rsidRDefault="00BC73F6" w:rsidP="00594B64">
            <w:pPr>
              <w:spacing w:after="0" w:line="240" w:lineRule="auto"/>
              <w:rPr>
                <w:rFonts w:ascii="Times New Roman" w:hAnsi="Times New Roman" w:cs="Times New Roman"/>
                <w:sz w:val="24"/>
                <w:szCs w:val="24"/>
              </w:rPr>
            </w:pPr>
            <w:r w:rsidRPr="00FE3E80">
              <w:rPr>
                <w:rFonts w:ascii="Times New Roman" w:hAnsi="Times New Roman" w:cs="Times New Roman"/>
                <w:sz w:val="24"/>
                <w:szCs w:val="24"/>
                <w:lang w:eastAsia="ru-RU"/>
              </w:rPr>
              <w:t>п. Сингапай</w:t>
            </w:r>
          </w:p>
        </w:tc>
        <w:tc>
          <w:tcPr>
            <w:tcW w:w="5884" w:type="dxa"/>
            <w:vAlign w:val="center"/>
          </w:tcPr>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 xml:space="preserve">Поголовье КРС - 139 голов, в том числе 63 головы дойных коров, лошадей – 8 голов. </w:t>
            </w:r>
          </w:p>
          <w:p w:rsidR="00BC73F6" w:rsidRPr="00FE3E80" w:rsidRDefault="00BC73F6" w:rsidP="00594B64">
            <w:pPr>
              <w:spacing w:after="0" w:line="240" w:lineRule="auto"/>
              <w:rPr>
                <w:rFonts w:ascii="Times New Roman" w:hAnsi="Times New Roman" w:cs="Times New Roman"/>
                <w:sz w:val="24"/>
                <w:szCs w:val="24"/>
                <w:lang w:eastAsia="ru-RU"/>
              </w:rPr>
            </w:pPr>
            <w:r w:rsidRPr="00FE3E80">
              <w:rPr>
                <w:rFonts w:ascii="Times New Roman" w:hAnsi="Times New Roman" w:cs="Times New Roman"/>
                <w:sz w:val="24"/>
                <w:szCs w:val="24"/>
                <w:lang w:eastAsia="ru-RU"/>
              </w:rPr>
              <w:t>Разведение молочного крупного рогатого скота, производство сырого молока.</w:t>
            </w:r>
          </w:p>
        </w:tc>
      </w:tr>
    </w:tbl>
    <w:p w:rsidR="00BC73F6" w:rsidRPr="00FE3E80" w:rsidRDefault="00BC73F6" w:rsidP="00587448">
      <w:pPr>
        <w:spacing w:after="0" w:line="240" w:lineRule="auto"/>
        <w:ind w:firstLine="709"/>
        <w:jc w:val="both"/>
        <w:rPr>
          <w:rFonts w:ascii="Times New Roman" w:hAnsi="Times New Roman" w:cs="Times New Roman"/>
          <w:sz w:val="28"/>
          <w:szCs w:val="28"/>
          <w:lang w:eastAsia="ru-RU"/>
        </w:rPr>
      </w:pPr>
    </w:p>
    <w:p w:rsidR="00BC73F6" w:rsidRDefault="00BC73F6" w:rsidP="00594B64">
      <w:pPr>
        <w:spacing w:after="0" w:line="240" w:lineRule="auto"/>
        <w:ind w:firstLine="709"/>
        <w:jc w:val="both"/>
        <w:rPr>
          <w:rFonts w:ascii="Times New Roman" w:hAnsi="Times New Roman" w:cs="Times New Roman"/>
          <w:sz w:val="24"/>
          <w:szCs w:val="24"/>
        </w:rPr>
      </w:pPr>
      <w:r w:rsidRPr="00CF0FC5">
        <w:rPr>
          <w:rFonts w:ascii="Times New Roman" w:hAnsi="Times New Roman" w:cs="Times New Roman"/>
          <w:sz w:val="24"/>
          <w:szCs w:val="24"/>
        </w:rPr>
        <w:t xml:space="preserve">Сельскохозяйственная продукция, производимая на территории сельского поселения Сингапай, обеспечивает потребность не только жителей Нефтеюганского района, но и города Нефтеюганска. </w:t>
      </w:r>
      <w:r w:rsidRPr="00D26491">
        <w:rPr>
          <w:rFonts w:ascii="Times New Roman" w:hAnsi="Times New Roman" w:cs="Times New Roman"/>
          <w:sz w:val="24"/>
          <w:szCs w:val="24"/>
        </w:rPr>
        <w:t xml:space="preserve">В поселке Сингапай действует один объект хлебопечения ООО «Клен», мощность которого составляет 2 тонны в сутки. Градообразующее предприятие села Чеускино - НРМУП «Чеускино», которое обеспечивает </w:t>
      </w:r>
      <w:r>
        <w:rPr>
          <w:rFonts w:ascii="Times New Roman" w:hAnsi="Times New Roman" w:cs="Times New Roman"/>
          <w:sz w:val="24"/>
          <w:szCs w:val="24"/>
        </w:rPr>
        <w:t>население</w:t>
      </w:r>
      <w:r w:rsidRPr="00D26491">
        <w:rPr>
          <w:rFonts w:ascii="Times New Roman" w:hAnsi="Times New Roman" w:cs="Times New Roman"/>
          <w:sz w:val="24"/>
          <w:szCs w:val="24"/>
        </w:rPr>
        <w:t xml:space="preserve"> мясом и молоком. В селе Чеускино так же действует хлебопекарня НРМУП «Чеускино», мощность которой составляет 1,5 тонны в сутки.</w:t>
      </w:r>
    </w:p>
    <w:p w:rsidR="00BC73F6" w:rsidRPr="00AD6889" w:rsidRDefault="00BC73F6" w:rsidP="00594B64">
      <w:pPr>
        <w:spacing w:after="0" w:line="240" w:lineRule="auto"/>
        <w:ind w:firstLine="720"/>
        <w:jc w:val="both"/>
        <w:rPr>
          <w:rFonts w:ascii="Times New Roman" w:hAnsi="Times New Roman" w:cs="Times New Roman"/>
          <w:sz w:val="24"/>
          <w:szCs w:val="24"/>
          <w:lang w:eastAsia="ru-RU"/>
        </w:rPr>
      </w:pPr>
      <w:r w:rsidRPr="00AD6889">
        <w:rPr>
          <w:rFonts w:ascii="Times New Roman" w:hAnsi="Times New Roman" w:cs="Times New Roman"/>
          <w:sz w:val="24"/>
          <w:szCs w:val="24"/>
          <w:lang w:eastAsia="ru-RU"/>
        </w:rPr>
        <w:t>Предоставление услуг по обслуживанию нефтегазодобывающего оборудования является весьма востребованной экономической деятельностью в</w:t>
      </w:r>
      <w:r>
        <w:rPr>
          <w:rFonts w:ascii="Times New Roman" w:hAnsi="Times New Roman" w:cs="Times New Roman"/>
          <w:sz w:val="24"/>
          <w:szCs w:val="24"/>
          <w:lang w:eastAsia="ru-RU"/>
        </w:rPr>
        <w:t xml:space="preserve"> Нефтеюганском</w:t>
      </w:r>
      <w:r w:rsidRPr="00AD6889">
        <w:rPr>
          <w:rFonts w:ascii="Times New Roman" w:hAnsi="Times New Roman" w:cs="Times New Roman"/>
          <w:sz w:val="24"/>
          <w:szCs w:val="24"/>
          <w:lang w:eastAsia="ru-RU"/>
        </w:rPr>
        <w:t xml:space="preserve"> районе. </w:t>
      </w:r>
      <w:r w:rsidRPr="00D26491">
        <w:rPr>
          <w:rFonts w:ascii="Times New Roman" w:hAnsi="Times New Roman" w:cs="Times New Roman"/>
          <w:sz w:val="24"/>
          <w:szCs w:val="24"/>
        </w:rPr>
        <w:t>Градообразующим предприятием муниципального образования</w:t>
      </w:r>
      <w:r w:rsidRPr="00AD6889">
        <w:rPr>
          <w:rFonts w:ascii="Times New Roman" w:hAnsi="Times New Roman" w:cs="Times New Roman"/>
          <w:sz w:val="24"/>
          <w:szCs w:val="24"/>
          <w:lang w:eastAsia="ru-RU"/>
        </w:rPr>
        <w:t xml:space="preserve"> Сингапай </w:t>
      </w:r>
      <w:r>
        <w:rPr>
          <w:rFonts w:ascii="Times New Roman" w:hAnsi="Times New Roman" w:cs="Times New Roman"/>
          <w:sz w:val="24"/>
          <w:szCs w:val="24"/>
          <w:lang w:eastAsia="ru-RU"/>
        </w:rPr>
        <w:t>является</w:t>
      </w:r>
      <w:r w:rsidRPr="00AD6889">
        <w:rPr>
          <w:rFonts w:ascii="Times New Roman" w:hAnsi="Times New Roman" w:cs="Times New Roman"/>
          <w:sz w:val="24"/>
          <w:szCs w:val="24"/>
          <w:lang w:eastAsia="ru-RU"/>
        </w:rPr>
        <w:t xml:space="preserve"> Нефтеюганская центральная база производственного оборудования №3, занимающаяся прокатом и ремонтом бурового оборудования</w:t>
      </w:r>
      <w:r>
        <w:rPr>
          <w:rFonts w:ascii="Times New Roman" w:hAnsi="Times New Roman" w:cs="Times New Roman"/>
          <w:sz w:val="24"/>
          <w:szCs w:val="24"/>
        </w:rPr>
        <w:t>.</w:t>
      </w:r>
      <w:r w:rsidRPr="00D26491">
        <w:rPr>
          <w:rFonts w:ascii="Times New Roman" w:hAnsi="Times New Roman" w:cs="Times New Roman"/>
          <w:sz w:val="24"/>
          <w:szCs w:val="24"/>
        </w:rPr>
        <w:t xml:space="preserve"> Экономическую базу сельского поселения Сингапай также составляют крупные предприятия и филиалы: АО «Транснефть – Сибирь», ранее именуемый ОАО «Сибнефтепровод», ООО «Югансктехносервис», лесничество «Островное».</w:t>
      </w:r>
    </w:p>
    <w:p w:rsidR="00BC73F6" w:rsidRPr="00AD6889" w:rsidRDefault="00BC73F6" w:rsidP="00594B64">
      <w:pPr>
        <w:spacing w:after="0" w:line="240" w:lineRule="auto"/>
        <w:ind w:firstLine="720"/>
        <w:jc w:val="both"/>
        <w:rPr>
          <w:rFonts w:ascii="Times New Roman" w:hAnsi="Times New Roman" w:cs="Times New Roman"/>
          <w:sz w:val="24"/>
          <w:szCs w:val="24"/>
          <w:lang w:eastAsia="ru-RU"/>
        </w:rPr>
      </w:pPr>
      <w:r w:rsidRPr="00AD6889">
        <w:rPr>
          <w:rFonts w:ascii="Times New Roman" w:hAnsi="Times New Roman" w:cs="Times New Roman"/>
          <w:sz w:val="24"/>
          <w:szCs w:val="24"/>
          <w:lang w:eastAsia="ru-RU"/>
        </w:rPr>
        <w:t>Коммунально-складские территории поселка и зоны промышленности сосредоточены в основном в восточной и западной частях территории. Площадь промышленных территорий занимает порядка 9,96 га, коммунально-складских – 55,4 га.</w:t>
      </w:r>
    </w:p>
    <w:p w:rsidR="00BC73F6" w:rsidRPr="00CF0FC5" w:rsidRDefault="00BC73F6" w:rsidP="00594B64">
      <w:pPr>
        <w:spacing w:after="0" w:line="240" w:lineRule="auto"/>
        <w:ind w:firstLine="720"/>
        <w:jc w:val="both"/>
        <w:rPr>
          <w:rFonts w:ascii="Times New Roman" w:hAnsi="Times New Roman" w:cs="Times New Roman"/>
          <w:sz w:val="24"/>
          <w:szCs w:val="24"/>
          <w:lang w:eastAsia="ru-RU"/>
        </w:rPr>
      </w:pPr>
      <w:r w:rsidRPr="00CF0FC5">
        <w:rPr>
          <w:rFonts w:ascii="Times New Roman" w:hAnsi="Times New Roman" w:cs="Times New Roman"/>
          <w:sz w:val="24"/>
          <w:szCs w:val="24"/>
          <w:lang w:eastAsia="ru-RU"/>
        </w:rPr>
        <w:t>Производственная сфера сельского поселения Сингапай представлена ремонтно-</w:t>
      </w:r>
      <w:r w:rsidRPr="00664BB3">
        <w:rPr>
          <w:rFonts w:ascii="Times New Roman" w:hAnsi="Times New Roman" w:cs="Times New Roman"/>
          <w:sz w:val="24"/>
          <w:szCs w:val="24"/>
          <w:lang w:eastAsia="ru-RU"/>
        </w:rPr>
        <w:t>производственной компанией Нефтеюганский филиал ООО «РН-Ремонт НПО», ранее именуемый Нефтеюганская центральная база производственного обслуживания бурового оборудования(НЦБПО БО), которое занимается прокатом и ремонтом бурового оборудования. Компания обеспечивают нужды нефтегазодобывающих предприятий ведущих свою деятельность на территории Нефтеюганского района.</w:t>
      </w:r>
    </w:p>
    <w:p w:rsidR="00BC73F6" w:rsidRPr="00CF0FC5" w:rsidRDefault="00BC73F6" w:rsidP="00594B64">
      <w:pPr>
        <w:spacing w:after="0" w:line="240" w:lineRule="auto"/>
        <w:ind w:firstLine="720"/>
        <w:jc w:val="both"/>
        <w:rPr>
          <w:rFonts w:ascii="Times New Roman" w:hAnsi="Times New Roman" w:cs="Times New Roman"/>
          <w:sz w:val="24"/>
          <w:szCs w:val="24"/>
          <w:lang w:eastAsia="ru-RU"/>
        </w:rPr>
      </w:pPr>
      <w:r w:rsidRPr="00CF0FC5">
        <w:rPr>
          <w:rFonts w:ascii="Times New Roman" w:hAnsi="Times New Roman" w:cs="Times New Roman"/>
          <w:sz w:val="24"/>
          <w:szCs w:val="24"/>
          <w:lang w:eastAsia="ru-RU"/>
        </w:rPr>
        <w:t>Производством горячей воды в сельском поселении Сингапай занимается ООО «СервисКомфорт», функцию по их распределению выполняет ООО «ЮграКомфорт».</w:t>
      </w:r>
    </w:p>
    <w:p w:rsidR="00BC73F6" w:rsidRPr="00CF0FC5" w:rsidRDefault="00BC73F6" w:rsidP="00594B64">
      <w:pPr>
        <w:spacing w:after="0" w:line="240" w:lineRule="auto"/>
        <w:ind w:firstLine="720"/>
        <w:jc w:val="both"/>
        <w:rPr>
          <w:rFonts w:ascii="Times New Roman" w:hAnsi="Times New Roman" w:cs="Times New Roman"/>
          <w:sz w:val="24"/>
          <w:szCs w:val="24"/>
          <w:lang w:eastAsia="ru-RU"/>
        </w:rPr>
      </w:pPr>
      <w:r w:rsidRPr="00CF0FC5">
        <w:rPr>
          <w:rFonts w:ascii="Times New Roman" w:hAnsi="Times New Roman" w:cs="Times New Roman"/>
          <w:sz w:val="24"/>
          <w:szCs w:val="24"/>
          <w:lang w:eastAsia="ru-RU"/>
        </w:rPr>
        <w:t xml:space="preserve">Малый бизнес играет немалую роль в решении экономических и социальных задач сельского поселения, так как способствует созданию новых рабочих мест, насыщению потребительского рынка товарами и услугами, формированию конкурентной среды, обеспечивает экономическую самостоятельность населения, стабильность налоговых поступлений. Развитие предпринимательства в настоящее время в перспективе может стать одной из приоритетных задач социально-экономического развития сельского поселения Сингапай. </w:t>
      </w:r>
    </w:p>
    <w:p w:rsidR="00BC73F6"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Общее к</w:t>
      </w:r>
      <w:r w:rsidRPr="006C3D32">
        <w:rPr>
          <w:rFonts w:ascii="Times New Roman" w:hAnsi="Times New Roman" w:cs="Times New Roman"/>
          <w:sz w:val="24"/>
          <w:szCs w:val="24"/>
        </w:rPr>
        <w:t>оличество субъектов малого и среднего предпринимательства в соответствии с данными Единого государственного реестра субъектов малого и среднего предпринимательства</w:t>
      </w:r>
      <w:r>
        <w:rPr>
          <w:rFonts w:ascii="Times New Roman" w:hAnsi="Times New Roman" w:cs="Times New Roman"/>
          <w:sz w:val="24"/>
          <w:szCs w:val="24"/>
        </w:rPr>
        <w:t xml:space="preserve"> </w:t>
      </w:r>
      <w:r w:rsidRPr="006C3D32">
        <w:rPr>
          <w:rFonts w:ascii="Times New Roman" w:hAnsi="Times New Roman" w:cs="Times New Roman"/>
          <w:sz w:val="24"/>
          <w:szCs w:val="24"/>
        </w:rPr>
        <w:t xml:space="preserve">(на 1.05.2018) </w:t>
      </w:r>
      <w:r>
        <w:rPr>
          <w:rFonts w:ascii="Times New Roman" w:hAnsi="Times New Roman" w:cs="Times New Roman"/>
          <w:sz w:val="24"/>
          <w:szCs w:val="24"/>
        </w:rPr>
        <w:t xml:space="preserve">в сельском поселении Сингапай </w:t>
      </w:r>
      <w:r w:rsidRPr="006C3D32">
        <w:rPr>
          <w:rFonts w:ascii="Times New Roman" w:hAnsi="Times New Roman" w:cs="Times New Roman"/>
          <w:sz w:val="24"/>
          <w:szCs w:val="24"/>
        </w:rPr>
        <w:t>составляет</w:t>
      </w:r>
      <w:r>
        <w:rPr>
          <w:rFonts w:ascii="Times New Roman" w:hAnsi="Times New Roman" w:cs="Times New Roman"/>
          <w:sz w:val="24"/>
          <w:szCs w:val="24"/>
        </w:rPr>
        <w:t xml:space="preserve"> 116 единиц</w:t>
      </w:r>
      <w:r w:rsidRPr="006C3D32">
        <w:rPr>
          <w:rFonts w:ascii="Times New Roman" w:hAnsi="Times New Roman" w:cs="Times New Roman"/>
          <w:sz w:val="24"/>
          <w:szCs w:val="24"/>
        </w:rPr>
        <w:t>.</w:t>
      </w:r>
      <w:r>
        <w:rPr>
          <w:rFonts w:ascii="Times New Roman" w:hAnsi="Times New Roman" w:cs="Times New Roman"/>
          <w:sz w:val="24"/>
          <w:szCs w:val="24"/>
        </w:rPr>
        <w:t xml:space="preserve"> </w:t>
      </w:r>
    </w:p>
    <w:p w:rsidR="00BC73F6" w:rsidRDefault="00BC73F6" w:rsidP="007305C3">
      <w:pPr>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2.8</w:t>
      </w:r>
    </w:p>
    <w:p w:rsidR="00BC73F6" w:rsidRPr="006C3D32" w:rsidRDefault="00BC73F6" w:rsidP="007305C3">
      <w:pPr>
        <w:spacing w:after="0"/>
        <w:ind w:firstLine="709"/>
        <w:jc w:val="center"/>
        <w:rPr>
          <w:rFonts w:ascii="Times New Roman" w:hAnsi="Times New Roman" w:cs="Times New Roman"/>
          <w:sz w:val="24"/>
          <w:szCs w:val="24"/>
        </w:rPr>
      </w:pPr>
      <w:r>
        <w:rPr>
          <w:rFonts w:ascii="Times New Roman" w:hAnsi="Times New Roman" w:cs="Times New Roman"/>
          <w:sz w:val="24"/>
          <w:szCs w:val="24"/>
        </w:rPr>
        <w:t>К</w:t>
      </w:r>
      <w:r w:rsidRPr="006C3D32">
        <w:rPr>
          <w:rFonts w:ascii="Times New Roman" w:hAnsi="Times New Roman" w:cs="Times New Roman"/>
          <w:sz w:val="24"/>
          <w:szCs w:val="24"/>
        </w:rPr>
        <w:t>оличество субъектов малого и среднего предпринимательства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1595"/>
        <w:gridCol w:w="1595"/>
        <w:gridCol w:w="1595"/>
        <w:gridCol w:w="1595"/>
      </w:tblGrid>
      <w:tr w:rsidR="00BC73F6" w:rsidRPr="00E817A8">
        <w:tc>
          <w:tcPr>
            <w:tcW w:w="2660" w:type="dxa"/>
          </w:tcPr>
          <w:p w:rsidR="00BC73F6" w:rsidRPr="00E817A8" w:rsidRDefault="00BC73F6" w:rsidP="00E817A8">
            <w:pPr>
              <w:spacing w:after="0" w:line="240" w:lineRule="auto"/>
              <w:jc w:val="both"/>
              <w:rPr>
                <w:rFonts w:ascii="Times New Roman" w:hAnsi="Times New Roman" w:cs="Times New Roman"/>
                <w:color w:val="000000"/>
                <w:sz w:val="24"/>
                <w:szCs w:val="24"/>
                <w:lang w:eastAsia="ru-RU"/>
              </w:rPr>
            </w:pPr>
            <w:r w:rsidRPr="00E817A8">
              <w:rPr>
                <w:rFonts w:ascii="Times New Roman" w:hAnsi="Times New Roman" w:cs="Times New Roman"/>
                <w:sz w:val="24"/>
                <w:szCs w:val="24"/>
              </w:rPr>
              <w:t xml:space="preserve"> </w:t>
            </w:r>
            <w:r w:rsidRPr="00E817A8">
              <w:rPr>
                <w:rFonts w:ascii="Times New Roman" w:hAnsi="Times New Roman" w:cs="Times New Roman"/>
                <w:color w:val="000000"/>
                <w:sz w:val="24"/>
                <w:szCs w:val="24"/>
                <w:lang w:eastAsia="ru-RU"/>
              </w:rPr>
              <w:t>Категория субъекта предпринимательства</w:t>
            </w:r>
          </w:p>
        </w:tc>
        <w:tc>
          <w:tcPr>
            <w:tcW w:w="1595" w:type="dxa"/>
          </w:tcPr>
          <w:p w:rsidR="00BC73F6" w:rsidRPr="00E817A8" w:rsidRDefault="00BC73F6" w:rsidP="00E817A8">
            <w:pPr>
              <w:spacing w:after="0" w:line="240" w:lineRule="auto"/>
              <w:jc w:val="both"/>
              <w:rPr>
                <w:rFonts w:ascii="Times New Roman" w:hAnsi="Times New Roman" w:cs="Times New Roman"/>
                <w:color w:val="000000"/>
                <w:sz w:val="24"/>
                <w:szCs w:val="24"/>
                <w:lang w:eastAsia="ru-RU"/>
              </w:rPr>
            </w:pPr>
            <w:r w:rsidRPr="00E817A8">
              <w:rPr>
                <w:rFonts w:ascii="Times New Roman" w:hAnsi="Times New Roman" w:cs="Times New Roman"/>
                <w:color w:val="000000"/>
                <w:sz w:val="24"/>
                <w:szCs w:val="24"/>
                <w:lang w:eastAsia="ru-RU"/>
              </w:rPr>
              <w:t>среднее</w:t>
            </w:r>
          </w:p>
        </w:tc>
        <w:tc>
          <w:tcPr>
            <w:tcW w:w="1595" w:type="dxa"/>
          </w:tcPr>
          <w:p w:rsidR="00BC73F6" w:rsidRPr="00E817A8" w:rsidRDefault="00BC73F6" w:rsidP="00E817A8">
            <w:pPr>
              <w:spacing w:after="0" w:line="240" w:lineRule="auto"/>
              <w:jc w:val="both"/>
              <w:rPr>
                <w:rFonts w:ascii="Times New Roman" w:hAnsi="Times New Roman" w:cs="Times New Roman"/>
                <w:color w:val="000000"/>
                <w:sz w:val="24"/>
                <w:szCs w:val="24"/>
                <w:lang w:eastAsia="ru-RU"/>
              </w:rPr>
            </w:pPr>
            <w:r w:rsidRPr="00E817A8">
              <w:rPr>
                <w:rFonts w:ascii="Times New Roman" w:hAnsi="Times New Roman" w:cs="Times New Roman"/>
                <w:color w:val="000000"/>
                <w:sz w:val="24"/>
                <w:szCs w:val="24"/>
                <w:lang w:eastAsia="ru-RU"/>
              </w:rPr>
              <w:t>малое</w:t>
            </w:r>
          </w:p>
        </w:tc>
        <w:tc>
          <w:tcPr>
            <w:tcW w:w="1595" w:type="dxa"/>
          </w:tcPr>
          <w:p w:rsidR="00BC73F6" w:rsidRPr="00E817A8" w:rsidRDefault="00BC73F6" w:rsidP="00E817A8">
            <w:pPr>
              <w:spacing w:after="0" w:line="240" w:lineRule="auto"/>
              <w:jc w:val="both"/>
              <w:rPr>
                <w:rFonts w:ascii="Times New Roman" w:hAnsi="Times New Roman" w:cs="Times New Roman"/>
                <w:color w:val="000000"/>
                <w:sz w:val="24"/>
                <w:szCs w:val="24"/>
                <w:lang w:eastAsia="ru-RU"/>
              </w:rPr>
            </w:pPr>
            <w:r w:rsidRPr="00E817A8">
              <w:rPr>
                <w:rFonts w:ascii="Times New Roman" w:hAnsi="Times New Roman" w:cs="Times New Roman"/>
                <w:color w:val="000000"/>
                <w:sz w:val="24"/>
                <w:szCs w:val="24"/>
                <w:lang w:eastAsia="ru-RU"/>
              </w:rPr>
              <w:t>микро</w:t>
            </w:r>
          </w:p>
        </w:tc>
        <w:tc>
          <w:tcPr>
            <w:tcW w:w="1595" w:type="dxa"/>
          </w:tcPr>
          <w:p w:rsidR="00BC73F6" w:rsidRPr="00E817A8" w:rsidRDefault="00BC73F6" w:rsidP="00E817A8">
            <w:pPr>
              <w:spacing w:after="0" w:line="240" w:lineRule="auto"/>
              <w:jc w:val="both"/>
              <w:rPr>
                <w:rFonts w:ascii="Times New Roman" w:hAnsi="Times New Roman" w:cs="Times New Roman"/>
                <w:color w:val="000000"/>
                <w:sz w:val="24"/>
                <w:szCs w:val="24"/>
                <w:lang w:eastAsia="ru-RU"/>
              </w:rPr>
            </w:pPr>
            <w:r w:rsidRPr="00E817A8">
              <w:rPr>
                <w:rFonts w:ascii="Times New Roman" w:hAnsi="Times New Roman" w:cs="Times New Roman"/>
                <w:color w:val="000000"/>
                <w:sz w:val="24"/>
                <w:szCs w:val="24"/>
                <w:lang w:eastAsia="ru-RU"/>
              </w:rPr>
              <w:t>всего</w:t>
            </w:r>
          </w:p>
        </w:tc>
      </w:tr>
      <w:tr w:rsidR="00BC73F6" w:rsidRPr="00E817A8">
        <w:tc>
          <w:tcPr>
            <w:tcW w:w="2660" w:type="dxa"/>
          </w:tcPr>
          <w:p w:rsidR="00BC73F6" w:rsidRPr="00E817A8" w:rsidRDefault="00BC73F6" w:rsidP="00E817A8">
            <w:pPr>
              <w:spacing w:after="0" w:line="240" w:lineRule="auto"/>
              <w:jc w:val="both"/>
              <w:rPr>
                <w:rFonts w:ascii="Times New Roman" w:hAnsi="Times New Roman" w:cs="Times New Roman"/>
                <w:color w:val="000000"/>
                <w:sz w:val="24"/>
                <w:szCs w:val="24"/>
                <w:lang w:eastAsia="ru-RU"/>
              </w:rPr>
            </w:pPr>
            <w:r w:rsidRPr="00E817A8">
              <w:rPr>
                <w:rFonts w:ascii="Times New Roman" w:hAnsi="Times New Roman" w:cs="Times New Roman"/>
                <w:color w:val="000000"/>
                <w:sz w:val="24"/>
                <w:szCs w:val="24"/>
                <w:lang w:eastAsia="ru-RU"/>
              </w:rPr>
              <w:t>Количество, ед.</w:t>
            </w:r>
          </w:p>
        </w:tc>
        <w:tc>
          <w:tcPr>
            <w:tcW w:w="1595" w:type="dxa"/>
          </w:tcPr>
          <w:p w:rsidR="00BC73F6" w:rsidRPr="00E817A8" w:rsidRDefault="00BC73F6" w:rsidP="00E817A8">
            <w:pPr>
              <w:spacing w:after="0" w:line="240" w:lineRule="auto"/>
              <w:jc w:val="both"/>
              <w:rPr>
                <w:rFonts w:ascii="Times New Roman" w:hAnsi="Times New Roman" w:cs="Times New Roman"/>
                <w:color w:val="000000"/>
                <w:sz w:val="24"/>
                <w:szCs w:val="24"/>
                <w:lang w:eastAsia="ru-RU"/>
              </w:rPr>
            </w:pPr>
            <w:r w:rsidRPr="00E817A8">
              <w:rPr>
                <w:rFonts w:ascii="Times New Roman" w:hAnsi="Times New Roman" w:cs="Times New Roman"/>
                <w:color w:val="000000"/>
                <w:sz w:val="24"/>
                <w:szCs w:val="24"/>
                <w:lang w:eastAsia="ru-RU"/>
              </w:rPr>
              <w:t>1</w:t>
            </w:r>
          </w:p>
        </w:tc>
        <w:tc>
          <w:tcPr>
            <w:tcW w:w="1595" w:type="dxa"/>
          </w:tcPr>
          <w:p w:rsidR="00BC73F6" w:rsidRPr="00E817A8" w:rsidRDefault="00BC73F6" w:rsidP="00E817A8">
            <w:pPr>
              <w:spacing w:after="0" w:line="240" w:lineRule="auto"/>
              <w:jc w:val="both"/>
              <w:rPr>
                <w:rFonts w:ascii="Times New Roman" w:hAnsi="Times New Roman" w:cs="Times New Roman"/>
                <w:color w:val="000000"/>
                <w:sz w:val="24"/>
                <w:szCs w:val="24"/>
                <w:lang w:eastAsia="ru-RU"/>
              </w:rPr>
            </w:pPr>
            <w:r w:rsidRPr="00E817A8">
              <w:rPr>
                <w:rFonts w:ascii="Times New Roman" w:hAnsi="Times New Roman" w:cs="Times New Roman"/>
                <w:color w:val="000000"/>
                <w:sz w:val="24"/>
                <w:szCs w:val="24"/>
                <w:lang w:eastAsia="ru-RU"/>
              </w:rPr>
              <w:t>7</w:t>
            </w:r>
          </w:p>
        </w:tc>
        <w:tc>
          <w:tcPr>
            <w:tcW w:w="1595" w:type="dxa"/>
          </w:tcPr>
          <w:p w:rsidR="00BC73F6" w:rsidRPr="00E817A8" w:rsidRDefault="00BC73F6" w:rsidP="00E817A8">
            <w:pPr>
              <w:spacing w:after="0" w:line="240" w:lineRule="auto"/>
              <w:jc w:val="both"/>
              <w:rPr>
                <w:rFonts w:ascii="Times New Roman" w:hAnsi="Times New Roman" w:cs="Times New Roman"/>
                <w:color w:val="000000"/>
                <w:sz w:val="24"/>
                <w:szCs w:val="24"/>
                <w:lang w:eastAsia="ru-RU"/>
              </w:rPr>
            </w:pPr>
            <w:r w:rsidRPr="00E817A8">
              <w:rPr>
                <w:rFonts w:ascii="Times New Roman" w:hAnsi="Times New Roman" w:cs="Times New Roman"/>
                <w:color w:val="000000"/>
                <w:sz w:val="24"/>
                <w:szCs w:val="24"/>
                <w:lang w:eastAsia="ru-RU"/>
              </w:rPr>
              <w:t>108</w:t>
            </w:r>
          </w:p>
        </w:tc>
        <w:tc>
          <w:tcPr>
            <w:tcW w:w="1595" w:type="dxa"/>
          </w:tcPr>
          <w:p w:rsidR="00BC73F6" w:rsidRPr="00E817A8" w:rsidRDefault="00BC73F6" w:rsidP="00E817A8">
            <w:pPr>
              <w:spacing w:after="0" w:line="240" w:lineRule="auto"/>
              <w:jc w:val="both"/>
              <w:rPr>
                <w:rFonts w:ascii="Times New Roman" w:hAnsi="Times New Roman" w:cs="Times New Roman"/>
                <w:color w:val="000000"/>
                <w:sz w:val="24"/>
                <w:szCs w:val="24"/>
                <w:lang w:eastAsia="ru-RU"/>
              </w:rPr>
            </w:pPr>
            <w:r w:rsidRPr="00E817A8">
              <w:rPr>
                <w:rFonts w:ascii="Times New Roman" w:hAnsi="Times New Roman" w:cs="Times New Roman"/>
                <w:color w:val="000000"/>
                <w:sz w:val="24"/>
                <w:szCs w:val="24"/>
                <w:lang w:eastAsia="ru-RU"/>
              </w:rPr>
              <w:t>116</w:t>
            </w:r>
          </w:p>
        </w:tc>
      </w:tr>
    </w:tbl>
    <w:p w:rsidR="00BC73F6" w:rsidRDefault="00BC73F6" w:rsidP="00587448">
      <w:pPr>
        <w:jc w:val="both"/>
        <w:rPr>
          <w:rFonts w:ascii="Times New Roman" w:hAnsi="Times New Roman" w:cs="Times New Roman"/>
          <w:color w:val="000000"/>
          <w:sz w:val="20"/>
          <w:szCs w:val="20"/>
          <w:lang w:eastAsia="ru-RU"/>
        </w:rPr>
      </w:pPr>
    </w:p>
    <w:p w:rsidR="00BC73F6" w:rsidRDefault="00BC73F6" w:rsidP="00594B64">
      <w:pPr>
        <w:spacing w:after="0" w:line="240" w:lineRule="auto"/>
        <w:ind w:firstLine="709"/>
        <w:jc w:val="both"/>
        <w:rPr>
          <w:rFonts w:ascii="Times New Roman" w:hAnsi="Times New Roman" w:cs="Times New Roman"/>
          <w:b/>
          <w:bCs/>
          <w:sz w:val="24"/>
          <w:szCs w:val="24"/>
        </w:rPr>
      </w:pPr>
      <w:r w:rsidRPr="006C3D32">
        <w:rPr>
          <w:rFonts w:ascii="Times New Roman" w:hAnsi="Times New Roman" w:cs="Times New Roman"/>
          <w:sz w:val="24"/>
          <w:szCs w:val="24"/>
        </w:rPr>
        <w:t>Среднее предприятие ООО «Монтажстройкомплекс» основной вид деятельности строительство жилых и нежилых зданий.</w:t>
      </w:r>
    </w:p>
    <w:p w:rsidR="00BC73F6" w:rsidRPr="0022198D"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общего количества работающих </w:t>
      </w:r>
      <w:r w:rsidRPr="0022198D">
        <w:rPr>
          <w:rFonts w:ascii="Times New Roman" w:hAnsi="Times New Roman" w:cs="Times New Roman"/>
          <w:sz w:val="24"/>
          <w:szCs w:val="24"/>
        </w:rPr>
        <w:t>сельскохозяйственных организаций</w:t>
      </w:r>
      <w:r>
        <w:rPr>
          <w:rFonts w:ascii="Times New Roman" w:hAnsi="Times New Roman" w:cs="Times New Roman"/>
          <w:sz w:val="24"/>
          <w:szCs w:val="24"/>
        </w:rPr>
        <w:t xml:space="preserve"> ч</w:t>
      </w:r>
      <w:r w:rsidRPr="0022198D">
        <w:rPr>
          <w:rFonts w:ascii="Times New Roman" w:hAnsi="Times New Roman" w:cs="Times New Roman"/>
          <w:sz w:val="24"/>
          <w:szCs w:val="24"/>
        </w:rPr>
        <w:t xml:space="preserve">исло прибыльных единиц </w:t>
      </w:r>
      <w:r>
        <w:rPr>
          <w:rFonts w:ascii="Times New Roman" w:hAnsi="Times New Roman" w:cs="Times New Roman"/>
          <w:sz w:val="24"/>
          <w:szCs w:val="24"/>
        </w:rPr>
        <w:t>р</w:t>
      </w:r>
      <w:r w:rsidRPr="0022198D">
        <w:rPr>
          <w:rFonts w:ascii="Times New Roman" w:hAnsi="Times New Roman" w:cs="Times New Roman"/>
          <w:sz w:val="24"/>
          <w:szCs w:val="24"/>
        </w:rPr>
        <w:t>ассчитывается на основании статистической формы П-3 "Сведения о финансовом состоянии организации". По форме П-3 в отдел государственной статистики в г</w:t>
      </w:r>
      <w:r>
        <w:rPr>
          <w:rFonts w:ascii="Times New Roman" w:hAnsi="Times New Roman" w:cs="Times New Roman"/>
          <w:sz w:val="24"/>
          <w:szCs w:val="24"/>
        </w:rPr>
        <w:t xml:space="preserve">ороде </w:t>
      </w:r>
      <w:r w:rsidRPr="0022198D">
        <w:rPr>
          <w:rFonts w:ascii="Times New Roman" w:hAnsi="Times New Roman" w:cs="Times New Roman"/>
          <w:sz w:val="24"/>
          <w:szCs w:val="24"/>
        </w:rPr>
        <w:t xml:space="preserve">Нефтеюганске отчитывается только  НРМУП "Чеускино", за 2017 год предприятие прибыльное. </w:t>
      </w:r>
    </w:p>
    <w:p w:rsidR="00BC73F6" w:rsidRPr="00F7747D" w:rsidRDefault="00BC73F6" w:rsidP="00594B64">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Качество выпускаемых </w:t>
      </w:r>
      <w:r>
        <w:rPr>
          <w:rFonts w:ascii="Times New Roman" w:hAnsi="Times New Roman" w:cs="Times New Roman"/>
          <w:sz w:val="24"/>
          <w:szCs w:val="24"/>
        </w:rPr>
        <w:t xml:space="preserve">сельскохозяйственных </w:t>
      </w:r>
      <w:r w:rsidRPr="00F7747D">
        <w:rPr>
          <w:rFonts w:ascii="Times New Roman" w:hAnsi="Times New Roman" w:cs="Times New Roman"/>
          <w:sz w:val="24"/>
          <w:szCs w:val="24"/>
        </w:rPr>
        <w:t xml:space="preserve">товаров и технологии производства соответствуют </w:t>
      </w:r>
      <w:r>
        <w:rPr>
          <w:rFonts w:ascii="Times New Roman" w:hAnsi="Times New Roman" w:cs="Times New Roman"/>
          <w:sz w:val="24"/>
          <w:szCs w:val="24"/>
        </w:rPr>
        <w:t>современным</w:t>
      </w:r>
      <w:r w:rsidRPr="00F7747D">
        <w:rPr>
          <w:rFonts w:ascii="Times New Roman" w:hAnsi="Times New Roman" w:cs="Times New Roman"/>
          <w:sz w:val="24"/>
          <w:szCs w:val="24"/>
        </w:rPr>
        <w:t xml:space="preserve"> стандартам и регулярно отмечаются на конкурсах, выставках и ярмарках различного уровня. </w:t>
      </w:r>
    </w:p>
    <w:p w:rsidR="00BC73F6" w:rsidRPr="00CF0FC5" w:rsidRDefault="00BC73F6" w:rsidP="00594B64">
      <w:pPr>
        <w:spacing w:after="0" w:line="240" w:lineRule="auto"/>
        <w:ind w:firstLine="709"/>
        <w:jc w:val="both"/>
        <w:rPr>
          <w:rFonts w:ascii="Times New Roman" w:hAnsi="Times New Roman" w:cs="Times New Roman"/>
          <w:sz w:val="24"/>
          <w:szCs w:val="24"/>
        </w:rPr>
      </w:pPr>
      <w:r w:rsidRPr="00CF0FC5">
        <w:rPr>
          <w:rFonts w:ascii="Times New Roman" w:hAnsi="Times New Roman" w:cs="Times New Roman"/>
          <w:sz w:val="24"/>
          <w:szCs w:val="24"/>
        </w:rPr>
        <w:t xml:space="preserve">Значительную часть территории поселка занимает территория садово-огородных, дачных участков (730 дачных домов). На территории сельского поселения расположены 39 садоводческих, огороднических и дачных некоммерческих объединений граждан. </w:t>
      </w:r>
    </w:p>
    <w:p w:rsidR="00BC73F6" w:rsidRDefault="00BC73F6" w:rsidP="00594B64">
      <w:pPr>
        <w:spacing w:after="0" w:line="240" w:lineRule="auto"/>
        <w:ind w:firstLine="709"/>
        <w:jc w:val="both"/>
        <w:rPr>
          <w:rFonts w:ascii="Times New Roman" w:hAnsi="Times New Roman" w:cs="Times New Roman"/>
          <w:sz w:val="24"/>
          <w:szCs w:val="24"/>
        </w:rPr>
      </w:pPr>
      <w:r w:rsidRPr="0026264B">
        <w:rPr>
          <w:rFonts w:ascii="Times New Roman" w:hAnsi="Times New Roman" w:cs="Times New Roman"/>
          <w:sz w:val="24"/>
          <w:szCs w:val="24"/>
        </w:rPr>
        <w:t xml:space="preserve">Среднемесячная номинальная начисленная заработная плата работников: крупных и средних предприятий и некоммерческих организаций 62659,9 рублей. Увеличение среднемесячной заработной платы к уровню 2016 года  связано с изменениями в системе оплаты труда работников образовательных организаций, вступившими в силу с 01.09.2017, направленными, в том числе, для решения задачи по достижению целевых показателей, определенных Указом Президента Российской Федерации от 7 мая 2012 г. № 597. </w:t>
      </w:r>
    </w:p>
    <w:p w:rsidR="00BC73F6"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состоянию на 01.01.2018 численность населения сельского поселения Сингапай составила 3734 человека.</w:t>
      </w:r>
    </w:p>
    <w:p w:rsidR="00BC73F6" w:rsidRDefault="00BC73F6" w:rsidP="00587448">
      <w:pPr>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2.9</w:t>
      </w:r>
    </w:p>
    <w:p w:rsidR="00BC73F6" w:rsidRDefault="00BC73F6" w:rsidP="00587448">
      <w:pPr>
        <w:spacing w:after="0"/>
        <w:ind w:firstLine="709"/>
        <w:jc w:val="center"/>
        <w:rPr>
          <w:rFonts w:ascii="Times New Roman" w:hAnsi="Times New Roman" w:cs="Times New Roman"/>
          <w:sz w:val="24"/>
          <w:szCs w:val="24"/>
        </w:rPr>
      </w:pPr>
      <w:r>
        <w:rPr>
          <w:rFonts w:ascii="Times New Roman" w:hAnsi="Times New Roman" w:cs="Times New Roman"/>
          <w:sz w:val="24"/>
          <w:szCs w:val="24"/>
        </w:rPr>
        <w:t>Численность населения поселения Сингапай и соседних МО</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7"/>
        <w:gridCol w:w="942"/>
        <w:gridCol w:w="942"/>
        <w:gridCol w:w="942"/>
        <w:gridCol w:w="1045"/>
        <w:gridCol w:w="1045"/>
        <w:gridCol w:w="1045"/>
        <w:gridCol w:w="1045"/>
      </w:tblGrid>
      <w:tr w:rsidR="00BC73F6" w:rsidRPr="00E817A8">
        <w:tc>
          <w:tcPr>
            <w:tcW w:w="2518"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Поселения</w:t>
            </w:r>
          </w:p>
        </w:tc>
        <w:tc>
          <w:tcPr>
            <w:tcW w:w="943"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2012</w:t>
            </w:r>
          </w:p>
        </w:tc>
        <w:tc>
          <w:tcPr>
            <w:tcW w:w="943"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2013</w:t>
            </w:r>
          </w:p>
        </w:tc>
        <w:tc>
          <w:tcPr>
            <w:tcW w:w="943"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2014</w:t>
            </w:r>
          </w:p>
        </w:tc>
        <w:tc>
          <w:tcPr>
            <w:tcW w:w="1056"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2015</w:t>
            </w:r>
          </w:p>
        </w:tc>
        <w:tc>
          <w:tcPr>
            <w:tcW w:w="1056"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2016</w:t>
            </w:r>
          </w:p>
        </w:tc>
        <w:tc>
          <w:tcPr>
            <w:tcW w:w="1056"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2017</w:t>
            </w:r>
          </w:p>
        </w:tc>
        <w:tc>
          <w:tcPr>
            <w:tcW w:w="1056"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2018</w:t>
            </w:r>
          </w:p>
        </w:tc>
      </w:tr>
      <w:tr w:rsidR="00BC73F6" w:rsidRPr="00E817A8">
        <w:tc>
          <w:tcPr>
            <w:tcW w:w="2518"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сп Сингапай</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2588</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2363</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2139</w:t>
            </w:r>
          </w:p>
        </w:tc>
        <w:tc>
          <w:tcPr>
            <w:tcW w:w="1056" w:type="dxa"/>
            <w:vAlign w:val="center"/>
          </w:tcPr>
          <w:p w:rsidR="00BC73F6" w:rsidRDefault="00BC73F6" w:rsidP="00E817A8">
            <w:pPr>
              <w:spacing w:after="0" w:line="240" w:lineRule="auto"/>
              <w:jc w:val="center"/>
            </w:pPr>
            <w:r w:rsidRPr="00E817A8">
              <w:rPr>
                <w:rFonts w:ascii="Times New Roman" w:hAnsi="Times New Roman" w:cs="Times New Roman"/>
                <w:sz w:val="24"/>
                <w:szCs w:val="24"/>
              </w:rPr>
              <w:t>-</w:t>
            </w:r>
          </w:p>
        </w:tc>
        <w:tc>
          <w:tcPr>
            <w:tcW w:w="1056" w:type="dxa"/>
            <w:vAlign w:val="center"/>
          </w:tcPr>
          <w:p w:rsidR="00BC73F6" w:rsidRDefault="00BC73F6" w:rsidP="00E817A8">
            <w:pPr>
              <w:spacing w:after="0" w:line="240" w:lineRule="auto"/>
              <w:jc w:val="center"/>
            </w:pPr>
            <w:r w:rsidRPr="00E817A8">
              <w:rPr>
                <w:rFonts w:ascii="Times New Roman" w:hAnsi="Times New Roman" w:cs="Times New Roman"/>
                <w:sz w:val="24"/>
                <w:szCs w:val="24"/>
              </w:rPr>
              <w:t>-</w:t>
            </w:r>
          </w:p>
        </w:tc>
        <w:tc>
          <w:tcPr>
            <w:tcW w:w="1056" w:type="dxa"/>
            <w:vAlign w:val="center"/>
          </w:tcPr>
          <w:p w:rsidR="00BC73F6" w:rsidRDefault="00BC73F6" w:rsidP="00E817A8">
            <w:pPr>
              <w:spacing w:after="0" w:line="240" w:lineRule="auto"/>
              <w:jc w:val="center"/>
            </w:pPr>
            <w:r w:rsidRPr="00E817A8">
              <w:rPr>
                <w:rFonts w:ascii="Times New Roman" w:hAnsi="Times New Roman" w:cs="Times New Roman"/>
                <w:sz w:val="24"/>
                <w:szCs w:val="24"/>
              </w:rPr>
              <w:t>-</w:t>
            </w:r>
          </w:p>
        </w:tc>
        <w:tc>
          <w:tcPr>
            <w:tcW w:w="1056" w:type="dxa"/>
            <w:vAlign w:val="center"/>
          </w:tcPr>
          <w:p w:rsidR="00BC73F6" w:rsidRDefault="00BC73F6" w:rsidP="00E817A8">
            <w:pPr>
              <w:spacing w:after="0" w:line="240" w:lineRule="auto"/>
              <w:jc w:val="center"/>
            </w:pPr>
            <w:r w:rsidRPr="00E817A8">
              <w:rPr>
                <w:rFonts w:ascii="Times New Roman" w:hAnsi="Times New Roman" w:cs="Times New Roman"/>
                <w:sz w:val="24"/>
                <w:szCs w:val="24"/>
              </w:rPr>
              <w:t>-</w:t>
            </w:r>
          </w:p>
        </w:tc>
      </w:tr>
      <w:tr w:rsidR="00BC73F6" w:rsidRPr="00E817A8">
        <w:tc>
          <w:tcPr>
            <w:tcW w:w="2518"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сп Чеускино</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1065</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1072</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1089</w:t>
            </w:r>
          </w:p>
        </w:tc>
        <w:tc>
          <w:tcPr>
            <w:tcW w:w="1056" w:type="dxa"/>
            <w:vAlign w:val="center"/>
          </w:tcPr>
          <w:p w:rsidR="00BC73F6" w:rsidRDefault="00BC73F6" w:rsidP="00E817A8">
            <w:pPr>
              <w:spacing w:after="0" w:line="240" w:lineRule="auto"/>
              <w:jc w:val="center"/>
            </w:pPr>
            <w:r w:rsidRPr="00E817A8">
              <w:rPr>
                <w:rFonts w:ascii="Times New Roman" w:hAnsi="Times New Roman" w:cs="Times New Roman"/>
                <w:sz w:val="24"/>
                <w:szCs w:val="24"/>
              </w:rPr>
              <w:t>-</w:t>
            </w:r>
          </w:p>
        </w:tc>
        <w:tc>
          <w:tcPr>
            <w:tcW w:w="1056" w:type="dxa"/>
            <w:vAlign w:val="center"/>
          </w:tcPr>
          <w:p w:rsidR="00BC73F6" w:rsidRDefault="00BC73F6" w:rsidP="00E817A8">
            <w:pPr>
              <w:spacing w:after="0" w:line="240" w:lineRule="auto"/>
              <w:jc w:val="center"/>
            </w:pPr>
            <w:r w:rsidRPr="00E817A8">
              <w:rPr>
                <w:rFonts w:ascii="Times New Roman" w:hAnsi="Times New Roman" w:cs="Times New Roman"/>
                <w:sz w:val="24"/>
                <w:szCs w:val="24"/>
              </w:rPr>
              <w:t>-</w:t>
            </w:r>
          </w:p>
        </w:tc>
        <w:tc>
          <w:tcPr>
            <w:tcW w:w="1056" w:type="dxa"/>
            <w:vAlign w:val="center"/>
          </w:tcPr>
          <w:p w:rsidR="00BC73F6" w:rsidRDefault="00BC73F6" w:rsidP="00E817A8">
            <w:pPr>
              <w:spacing w:after="0" w:line="240" w:lineRule="auto"/>
              <w:jc w:val="center"/>
            </w:pPr>
            <w:r w:rsidRPr="00E817A8">
              <w:rPr>
                <w:rFonts w:ascii="Times New Roman" w:hAnsi="Times New Roman" w:cs="Times New Roman"/>
                <w:sz w:val="24"/>
                <w:szCs w:val="24"/>
              </w:rPr>
              <w:t>-</w:t>
            </w:r>
          </w:p>
        </w:tc>
        <w:tc>
          <w:tcPr>
            <w:tcW w:w="1056" w:type="dxa"/>
            <w:vAlign w:val="center"/>
          </w:tcPr>
          <w:p w:rsidR="00BC73F6" w:rsidRDefault="00BC73F6" w:rsidP="00E817A8">
            <w:pPr>
              <w:spacing w:after="0" w:line="240" w:lineRule="auto"/>
              <w:jc w:val="center"/>
            </w:pPr>
            <w:r w:rsidRPr="00E817A8">
              <w:rPr>
                <w:rFonts w:ascii="Times New Roman" w:hAnsi="Times New Roman" w:cs="Times New Roman"/>
                <w:sz w:val="24"/>
                <w:szCs w:val="24"/>
              </w:rPr>
              <w:t>-</w:t>
            </w:r>
          </w:p>
        </w:tc>
      </w:tr>
      <w:tr w:rsidR="00BC73F6" w:rsidRPr="00E817A8">
        <w:tc>
          <w:tcPr>
            <w:tcW w:w="2518"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 xml:space="preserve">сп Сингапай (С+Ч) </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3653</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3435</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3228</w:t>
            </w:r>
          </w:p>
        </w:tc>
        <w:tc>
          <w:tcPr>
            <w:tcW w:w="1056"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3520</w:t>
            </w:r>
          </w:p>
        </w:tc>
        <w:tc>
          <w:tcPr>
            <w:tcW w:w="1056"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3650</w:t>
            </w:r>
          </w:p>
        </w:tc>
        <w:tc>
          <w:tcPr>
            <w:tcW w:w="1056"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3766</w:t>
            </w:r>
          </w:p>
        </w:tc>
        <w:tc>
          <w:tcPr>
            <w:tcW w:w="1056"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3734</w:t>
            </w:r>
          </w:p>
        </w:tc>
      </w:tr>
      <w:tr w:rsidR="00BC73F6" w:rsidRPr="00E817A8">
        <w:tc>
          <w:tcPr>
            <w:tcW w:w="2518"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Нефтеюганский МР</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44407</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44395</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44094</w:t>
            </w:r>
          </w:p>
        </w:tc>
        <w:tc>
          <w:tcPr>
            <w:tcW w:w="1056"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44790</w:t>
            </w:r>
          </w:p>
        </w:tc>
        <w:tc>
          <w:tcPr>
            <w:tcW w:w="1056"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45010</w:t>
            </w:r>
          </w:p>
        </w:tc>
        <w:tc>
          <w:tcPr>
            <w:tcW w:w="1056"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45215</w:t>
            </w:r>
          </w:p>
        </w:tc>
        <w:tc>
          <w:tcPr>
            <w:tcW w:w="1056" w:type="dxa"/>
          </w:tcPr>
          <w:p w:rsidR="00BC73F6" w:rsidRPr="00E817A8" w:rsidRDefault="00BC73F6" w:rsidP="00E817A8">
            <w:pPr>
              <w:spacing w:after="0" w:line="240" w:lineRule="auto"/>
              <w:jc w:val="right"/>
              <w:rPr>
                <w:rFonts w:ascii="Times New Roman" w:hAnsi="Times New Roman" w:cs="Times New Roman"/>
                <w:color w:val="FF0000"/>
                <w:sz w:val="24"/>
                <w:szCs w:val="24"/>
              </w:rPr>
            </w:pPr>
            <w:r w:rsidRPr="00E817A8">
              <w:rPr>
                <w:rFonts w:ascii="Times New Roman" w:hAnsi="Times New Roman" w:cs="Times New Roman"/>
                <w:sz w:val="24"/>
                <w:szCs w:val="24"/>
              </w:rPr>
              <w:t>45057</w:t>
            </w:r>
          </w:p>
        </w:tc>
      </w:tr>
      <w:tr w:rsidR="00BC73F6" w:rsidRPr="00E817A8">
        <w:tc>
          <w:tcPr>
            <w:tcW w:w="2518"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Нефтеюганск ГО</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125173</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125882</w:t>
            </w:r>
          </w:p>
        </w:tc>
        <w:tc>
          <w:tcPr>
            <w:tcW w:w="943"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125850</w:t>
            </w:r>
          </w:p>
        </w:tc>
        <w:tc>
          <w:tcPr>
            <w:tcW w:w="1056"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125368</w:t>
            </w:r>
          </w:p>
        </w:tc>
        <w:tc>
          <w:tcPr>
            <w:tcW w:w="1056"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125368</w:t>
            </w:r>
          </w:p>
        </w:tc>
        <w:tc>
          <w:tcPr>
            <w:tcW w:w="1056"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126157</w:t>
            </w:r>
          </w:p>
        </w:tc>
        <w:tc>
          <w:tcPr>
            <w:tcW w:w="1056" w:type="dxa"/>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126998</w:t>
            </w:r>
          </w:p>
        </w:tc>
      </w:tr>
    </w:tbl>
    <w:p w:rsidR="00BC73F6" w:rsidRDefault="00BC73F6" w:rsidP="00587448">
      <w:pPr>
        <w:spacing w:after="0"/>
        <w:ind w:firstLine="709"/>
        <w:jc w:val="both"/>
        <w:rPr>
          <w:rFonts w:ascii="Times New Roman" w:hAnsi="Times New Roman" w:cs="Times New Roman"/>
          <w:sz w:val="24"/>
          <w:szCs w:val="24"/>
        </w:rPr>
      </w:pPr>
    </w:p>
    <w:p w:rsidR="00BC73F6" w:rsidRDefault="00BC73F6" w:rsidP="00594B64">
      <w:pPr>
        <w:spacing w:after="0" w:line="240" w:lineRule="auto"/>
        <w:ind w:firstLine="709"/>
        <w:jc w:val="both"/>
        <w:rPr>
          <w:rFonts w:ascii="Times New Roman" w:hAnsi="Times New Roman" w:cs="Times New Roman"/>
          <w:sz w:val="24"/>
          <w:szCs w:val="24"/>
        </w:rPr>
      </w:pPr>
      <w:r w:rsidRPr="00A86CA5">
        <w:rPr>
          <w:rFonts w:ascii="Times New Roman" w:hAnsi="Times New Roman" w:cs="Times New Roman"/>
          <w:sz w:val="24"/>
          <w:szCs w:val="24"/>
        </w:rPr>
        <w:t>За последние шесть лет население города Нефтеюганска не растет, оно стабилизировалось на величине 125 – 126 тыс. человек и незначительно колеблется от года к году. Население Нефтеюганского района не растет последние 15 лет, оно стабилизировалось на величине 45 тыс. человек с незначительными годовыми колебаниями.</w:t>
      </w:r>
      <w:r>
        <w:rPr>
          <w:rFonts w:ascii="Times New Roman" w:hAnsi="Times New Roman" w:cs="Times New Roman"/>
          <w:sz w:val="24"/>
          <w:szCs w:val="24"/>
        </w:rPr>
        <w:t xml:space="preserve"> Динамика изменения численности населения Сингапая и соседних муниципальных образований представлена в таблице.</w:t>
      </w:r>
    </w:p>
    <w:p w:rsidR="00BC73F6" w:rsidRDefault="00BC73F6" w:rsidP="00587448">
      <w:pPr>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2.10</w:t>
      </w:r>
    </w:p>
    <w:p w:rsidR="00BC73F6" w:rsidRDefault="00BC73F6" w:rsidP="00587448">
      <w:pPr>
        <w:spacing w:after="0"/>
        <w:ind w:firstLine="709"/>
        <w:jc w:val="center"/>
        <w:rPr>
          <w:rFonts w:ascii="Times New Roman" w:hAnsi="Times New Roman" w:cs="Times New Roman"/>
          <w:sz w:val="24"/>
          <w:szCs w:val="24"/>
        </w:rPr>
      </w:pPr>
      <w:r>
        <w:rPr>
          <w:rFonts w:ascii="Times New Roman" w:hAnsi="Times New Roman" w:cs="Times New Roman"/>
          <w:sz w:val="24"/>
          <w:szCs w:val="24"/>
        </w:rPr>
        <w:t>Динамика численности населения поселения Сингапай и соседних МО</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7"/>
        <w:gridCol w:w="3260"/>
        <w:gridCol w:w="3686"/>
      </w:tblGrid>
      <w:tr w:rsidR="00BC73F6" w:rsidRPr="00E817A8">
        <w:tc>
          <w:tcPr>
            <w:tcW w:w="2518"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Поселения</w:t>
            </w:r>
          </w:p>
        </w:tc>
        <w:tc>
          <w:tcPr>
            <w:tcW w:w="326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Изменение численности  населения за пять лет (2013 – 2018 годы), %</w:t>
            </w:r>
          </w:p>
        </w:tc>
        <w:tc>
          <w:tcPr>
            <w:tcW w:w="3686"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 xml:space="preserve">Изменение численности  населения за последний год (2017), % </w:t>
            </w:r>
          </w:p>
        </w:tc>
      </w:tr>
      <w:tr w:rsidR="00BC73F6" w:rsidRPr="00E817A8">
        <w:tc>
          <w:tcPr>
            <w:tcW w:w="2518"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 xml:space="preserve">сп Сингапай (С+Ч) </w:t>
            </w:r>
          </w:p>
        </w:tc>
        <w:tc>
          <w:tcPr>
            <w:tcW w:w="3260" w:type="dxa"/>
            <w:vAlign w:val="bottom"/>
          </w:tcPr>
          <w:p w:rsidR="00BC73F6" w:rsidRPr="00E817A8" w:rsidRDefault="00BC73F6" w:rsidP="00E817A8">
            <w:pPr>
              <w:spacing w:after="0" w:line="240" w:lineRule="auto"/>
              <w:jc w:val="center"/>
              <w:rPr>
                <w:rFonts w:ascii="Times New Roman" w:hAnsi="Times New Roman" w:cs="Times New Roman"/>
                <w:color w:val="000000"/>
                <w:sz w:val="24"/>
                <w:szCs w:val="24"/>
              </w:rPr>
            </w:pPr>
            <w:r w:rsidRPr="00E817A8">
              <w:rPr>
                <w:rFonts w:ascii="Times New Roman" w:hAnsi="Times New Roman" w:cs="Times New Roman"/>
                <w:color w:val="000000"/>
                <w:sz w:val="24"/>
                <w:szCs w:val="24"/>
              </w:rPr>
              <w:t>8,7</w:t>
            </w:r>
          </w:p>
        </w:tc>
        <w:tc>
          <w:tcPr>
            <w:tcW w:w="3686" w:type="dxa"/>
            <w:vAlign w:val="bottom"/>
          </w:tcPr>
          <w:p w:rsidR="00BC73F6" w:rsidRPr="00E817A8" w:rsidRDefault="00BC73F6" w:rsidP="00E817A8">
            <w:pPr>
              <w:spacing w:after="0" w:line="240" w:lineRule="auto"/>
              <w:jc w:val="center"/>
              <w:rPr>
                <w:rFonts w:ascii="Times New Roman" w:hAnsi="Times New Roman" w:cs="Times New Roman"/>
                <w:color w:val="000000"/>
                <w:sz w:val="24"/>
                <w:szCs w:val="24"/>
              </w:rPr>
            </w:pPr>
            <w:r w:rsidRPr="00E817A8">
              <w:rPr>
                <w:rFonts w:ascii="Times New Roman" w:hAnsi="Times New Roman" w:cs="Times New Roman"/>
                <w:color w:val="000000"/>
                <w:sz w:val="24"/>
                <w:szCs w:val="24"/>
              </w:rPr>
              <w:t>-0,9</w:t>
            </w:r>
          </w:p>
        </w:tc>
      </w:tr>
      <w:tr w:rsidR="00BC73F6" w:rsidRPr="00E817A8">
        <w:tc>
          <w:tcPr>
            <w:tcW w:w="2518"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Нефтеюганский МР</w:t>
            </w:r>
          </w:p>
        </w:tc>
        <w:tc>
          <w:tcPr>
            <w:tcW w:w="3260" w:type="dxa"/>
            <w:vAlign w:val="bottom"/>
          </w:tcPr>
          <w:p w:rsidR="00BC73F6" w:rsidRPr="00E817A8" w:rsidRDefault="00BC73F6" w:rsidP="00E817A8">
            <w:pPr>
              <w:spacing w:after="0" w:line="240" w:lineRule="auto"/>
              <w:jc w:val="center"/>
              <w:rPr>
                <w:rFonts w:ascii="Times New Roman" w:hAnsi="Times New Roman" w:cs="Times New Roman"/>
                <w:color w:val="000000"/>
                <w:sz w:val="24"/>
                <w:szCs w:val="24"/>
              </w:rPr>
            </w:pPr>
            <w:r w:rsidRPr="00E817A8">
              <w:rPr>
                <w:rFonts w:ascii="Times New Roman" w:hAnsi="Times New Roman" w:cs="Times New Roman"/>
                <w:color w:val="000000"/>
                <w:sz w:val="24"/>
                <w:szCs w:val="24"/>
              </w:rPr>
              <w:t>1,5</w:t>
            </w:r>
          </w:p>
        </w:tc>
        <w:tc>
          <w:tcPr>
            <w:tcW w:w="3686" w:type="dxa"/>
            <w:vAlign w:val="bottom"/>
          </w:tcPr>
          <w:p w:rsidR="00BC73F6" w:rsidRPr="00E817A8" w:rsidRDefault="00BC73F6" w:rsidP="00E817A8">
            <w:pPr>
              <w:spacing w:after="0" w:line="240" w:lineRule="auto"/>
              <w:jc w:val="center"/>
              <w:rPr>
                <w:rFonts w:ascii="Times New Roman" w:hAnsi="Times New Roman" w:cs="Times New Roman"/>
                <w:color w:val="000000"/>
                <w:sz w:val="24"/>
                <w:szCs w:val="24"/>
              </w:rPr>
            </w:pPr>
            <w:r w:rsidRPr="00E817A8">
              <w:rPr>
                <w:rFonts w:ascii="Times New Roman" w:hAnsi="Times New Roman" w:cs="Times New Roman"/>
                <w:color w:val="000000"/>
                <w:sz w:val="24"/>
                <w:szCs w:val="24"/>
              </w:rPr>
              <w:t>-0,4</w:t>
            </w:r>
          </w:p>
        </w:tc>
      </w:tr>
      <w:tr w:rsidR="00BC73F6" w:rsidRPr="00E817A8">
        <w:tc>
          <w:tcPr>
            <w:tcW w:w="2518"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Нефтеюганск ГО</w:t>
            </w:r>
          </w:p>
        </w:tc>
        <w:tc>
          <w:tcPr>
            <w:tcW w:w="3260" w:type="dxa"/>
            <w:vAlign w:val="bottom"/>
          </w:tcPr>
          <w:p w:rsidR="00BC73F6" w:rsidRPr="00E817A8" w:rsidRDefault="00BC73F6" w:rsidP="00E817A8">
            <w:pPr>
              <w:spacing w:after="0" w:line="240" w:lineRule="auto"/>
              <w:jc w:val="center"/>
              <w:rPr>
                <w:rFonts w:ascii="Times New Roman" w:hAnsi="Times New Roman" w:cs="Times New Roman"/>
                <w:color w:val="000000"/>
                <w:sz w:val="24"/>
                <w:szCs w:val="24"/>
              </w:rPr>
            </w:pPr>
            <w:r w:rsidRPr="00E817A8">
              <w:rPr>
                <w:rFonts w:ascii="Times New Roman" w:hAnsi="Times New Roman" w:cs="Times New Roman"/>
                <w:color w:val="000000"/>
                <w:sz w:val="24"/>
                <w:szCs w:val="24"/>
              </w:rPr>
              <w:t>0,9</w:t>
            </w:r>
          </w:p>
        </w:tc>
        <w:tc>
          <w:tcPr>
            <w:tcW w:w="3686" w:type="dxa"/>
            <w:vAlign w:val="bottom"/>
          </w:tcPr>
          <w:p w:rsidR="00BC73F6" w:rsidRPr="00E817A8" w:rsidRDefault="00BC73F6" w:rsidP="00E817A8">
            <w:pPr>
              <w:spacing w:after="0" w:line="240" w:lineRule="auto"/>
              <w:jc w:val="center"/>
              <w:rPr>
                <w:rFonts w:ascii="Times New Roman" w:hAnsi="Times New Roman" w:cs="Times New Roman"/>
                <w:color w:val="000000"/>
                <w:sz w:val="24"/>
                <w:szCs w:val="24"/>
              </w:rPr>
            </w:pPr>
            <w:r w:rsidRPr="00E817A8">
              <w:rPr>
                <w:rFonts w:ascii="Times New Roman" w:hAnsi="Times New Roman" w:cs="Times New Roman"/>
                <w:color w:val="000000"/>
                <w:sz w:val="24"/>
                <w:szCs w:val="24"/>
              </w:rPr>
              <w:t>0,7</w:t>
            </w:r>
          </w:p>
        </w:tc>
      </w:tr>
    </w:tbl>
    <w:p w:rsidR="00BC73F6" w:rsidRPr="00A86CA5" w:rsidRDefault="00BC73F6" w:rsidP="00587448">
      <w:pPr>
        <w:spacing w:after="0"/>
        <w:ind w:firstLine="709"/>
        <w:jc w:val="both"/>
        <w:rPr>
          <w:rFonts w:ascii="Times New Roman" w:hAnsi="Times New Roman" w:cs="Times New Roman"/>
          <w:sz w:val="24"/>
          <w:szCs w:val="24"/>
        </w:rPr>
      </w:pPr>
    </w:p>
    <w:p w:rsidR="00BC73F6"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фоне стабилизации населения соседних муниципальных образований, население поселения Сингапай выросло за последние пять лет на 8,7%, при этом за последний год (2017) наблюдается снижение числа жителей на 0,9%.</w:t>
      </w:r>
    </w:p>
    <w:p w:rsidR="00BC73F6"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Важной особенностью сельского поселения Сингапай, как и других поселений ХМАО, является миграционная составляющая динамики численности населения. Среднегодовой приток и отток составляет 5 – 6 % и более  численности населения поселения. В 2016 году в Сингапай приехало 371 человек или 9,8% от населения поселения и выехало 154 человека или 4,1% от общего числа жителей. </w:t>
      </w:r>
      <w:r w:rsidRPr="004C3093">
        <w:rPr>
          <w:rFonts w:ascii="Times New Roman" w:hAnsi="Times New Roman" w:cs="Times New Roman"/>
          <w:sz w:val="24"/>
          <w:szCs w:val="24"/>
        </w:rPr>
        <w:t xml:space="preserve">В </w:t>
      </w:r>
      <w:r>
        <w:rPr>
          <w:rFonts w:ascii="Times New Roman" w:hAnsi="Times New Roman" w:cs="Times New Roman"/>
          <w:sz w:val="24"/>
          <w:szCs w:val="24"/>
        </w:rPr>
        <w:t>сельском поселении</w:t>
      </w:r>
      <w:r w:rsidRPr="004C3093">
        <w:rPr>
          <w:rFonts w:ascii="Times New Roman" w:hAnsi="Times New Roman" w:cs="Times New Roman"/>
          <w:sz w:val="24"/>
          <w:szCs w:val="24"/>
        </w:rPr>
        <w:t xml:space="preserve"> </w:t>
      </w:r>
      <w:r>
        <w:rPr>
          <w:rFonts w:ascii="Times New Roman" w:hAnsi="Times New Roman" w:cs="Times New Roman"/>
          <w:sz w:val="24"/>
          <w:szCs w:val="24"/>
        </w:rPr>
        <w:t xml:space="preserve">пока </w:t>
      </w:r>
      <w:r w:rsidRPr="004C3093">
        <w:rPr>
          <w:rFonts w:ascii="Times New Roman" w:hAnsi="Times New Roman" w:cs="Times New Roman"/>
          <w:sz w:val="24"/>
          <w:szCs w:val="24"/>
        </w:rPr>
        <w:t>сохраняется естественный прирост населения, который за последние год</w:t>
      </w:r>
      <w:r>
        <w:rPr>
          <w:rFonts w:ascii="Times New Roman" w:hAnsi="Times New Roman" w:cs="Times New Roman"/>
          <w:sz w:val="24"/>
          <w:szCs w:val="24"/>
        </w:rPr>
        <w:t>ы</w:t>
      </w:r>
      <w:r w:rsidRPr="004C3093">
        <w:rPr>
          <w:rFonts w:ascii="Times New Roman" w:hAnsi="Times New Roman" w:cs="Times New Roman"/>
          <w:sz w:val="24"/>
          <w:szCs w:val="24"/>
        </w:rPr>
        <w:t xml:space="preserve"> </w:t>
      </w:r>
      <w:r>
        <w:rPr>
          <w:rFonts w:ascii="Times New Roman" w:hAnsi="Times New Roman" w:cs="Times New Roman"/>
          <w:sz w:val="24"/>
          <w:szCs w:val="24"/>
        </w:rPr>
        <w:t>колеблется на уровне 35 – 45 человек</w:t>
      </w:r>
      <w:r w:rsidRPr="004C3093">
        <w:rPr>
          <w:rFonts w:ascii="Times New Roman" w:hAnsi="Times New Roman" w:cs="Times New Roman"/>
          <w:sz w:val="24"/>
          <w:szCs w:val="24"/>
        </w:rPr>
        <w:t xml:space="preserve">. </w:t>
      </w:r>
      <w:r>
        <w:rPr>
          <w:rFonts w:ascii="Times New Roman" w:hAnsi="Times New Roman" w:cs="Times New Roman"/>
          <w:sz w:val="24"/>
          <w:szCs w:val="24"/>
        </w:rPr>
        <w:t>Однако, о</w:t>
      </w:r>
      <w:r w:rsidRPr="004C3093">
        <w:rPr>
          <w:rFonts w:ascii="Times New Roman" w:hAnsi="Times New Roman" w:cs="Times New Roman"/>
          <w:sz w:val="24"/>
          <w:szCs w:val="24"/>
        </w:rPr>
        <w:t xml:space="preserve">пределяющим для динамики численности населения является миграционное сальдо. </w:t>
      </w:r>
    </w:p>
    <w:p w:rsidR="00BC73F6"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Важный индикатор </w:t>
      </w:r>
      <w:r w:rsidRPr="00726265">
        <w:rPr>
          <w:rFonts w:ascii="Times New Roman" w:hAnsi="Times New Roman" w:cs="Times New Roman"/>
          <w:sz w:val="24"/>
          <w:szCs w:val="24"/>
        </w:rPr>
        <w:t xml:space="preserve">градостроительной деятельности на территории </w:t>
      </w:r>
      <w:r>
        <w:rPr>
          <w:rFonts w:ascii="Times New Roman" w:hAnsi="Times New Roman" w:cs="Times New Roman"/>
          <w:sz w:val="24"/>
          <w:szCs w:val="24"/>
        </w:rPr>
        <w:t>сельского поселения</w:t>
      </w:r>
      <w:r w:rsidRPr="0030756F">
        <w:rPr>
          <w:rFonts w:ascii="Times New Roman" w:hAnsi="Times New Roman" w:cs="Times New Roman"/>
          <w:sz w:val="24"/>
          <w:szCs w:val="24"/>
        </w:rPr>
        <w:t xml:space="preserve"> </w:t>
      </w:r>
      <w:r>
        <w:rPr>
          <w:rFonts w:ascii="Times New Roman" w:hAnsi="Times New Roman" w:cs="Times New Roman"/>
          <w:sz w:val="24"/>
          <w:szCs w:val="24"/>
        </w:rPr>
        <w:t xml:space="preserve">является </w:t>
      </w:r>
      <w:r w:rsidRPr="0030756F">
        <w:rPr>
          <w:rFonts w:ascii="Times New Roman" w:hAnsi="Times New Roman" w:cs="Times New Roman"/>
          <w:sz w:val="24"/>
          <w:szCs w:val="24"/>
        </w:rPr>
        <w:t>жилищное строительство</w:t>
      </w:r>
      <w:r>
        <w:rPr>
          <w:rFonts w:ascii="Times New Roman" w:hAnsi="Times New Roman" w:cs="Times New Roman"/>
          <w:sz w:val="24"/>
          <w:szCs w:val="24"/>
        </w:rPr>
        <w:t xml:space="preserve">. </w:t>
      </w:r>
    </w:p>
    <w:p w:rsidR="00BC73F6" w:rsidRDefault="00BC73F6" w:rsidP="00587448">
      <w:pPr>
        <w:spacing w:after="0"/>
        <w:ind w:firstLine="709"/>
        <w:jc w:val="both"/>
        <w:rPr>
          <w:rFonts w:ascii="Times New Roman" w:hAnsi="Times New Roman" w:cs="Times New Roman"/>
          <w:sz w:val="24"/>
          <w:szCs w:val="24"/>
        </w:rPr>
      </w:pPr>
    </w:p>
    <w:p w:rsidR="00BC73F6" w:rsidRDefault="00BC73F6" w:rsidP="00587448">
      <w:pPr>
        <w:spacing w:after="0"/>
        <w:ind w:firstLine="709"/>
        <w:jc w:val="both"/>
        <w:rPr>
          <w:rFonts w:ascii="Times New Roman" w:hAnsi="Times New Roman" w:cs="Times New Roman"/>
          <w:sz w:val="24"/>
          <w:szCs w:val="24"/>
        </w:rPr>
      </w:pPr>
    </w:p>
    <w:p w:rsidR="00BC73F6" w:rsidRDefault="00BC73F6" w:rsidP="00587448">
      <w:pPr>
        <w:spacing w:after="0"/>
        <w:ind w:firstLine="709"/>
        <w:jc w:val="both"/>
        <w:rPr>
          <w:rFonts w:ascii="Times New Roman" w:hAnsi="Times New Roman" w:cs="Times New Roman"/>
          <w:sz w:val="24"/>
          <w:szCs w:val="24"/>
        </w:rPr>
      </w:pPr>
    </w:p>
    <w:p w:rsidR="00BC73F6" w:rsidRDefault="00BC73F6" w:rsidP="00587448">
      <w:pPr>
        <w:spacing w:after="0"/>
        <w:ind w:firstLine="709"/>
        <w:jc w:val="both"/>
        <w:rPr>
          <w:rFonts w:ascii="Times New Roman" w:hAnsi="Times New Roman" w:cs="Times New Roman"/>
          <w:sz w:val="24"/>
          <w:szCs w:val="24"/>
        </w:rPr>
      </w:pPr>
    </w:p>
    <w:p w:rsidR="00BC73F6" w:rsidRDefault="00BC73F6" w:rsidP="00587448">
      <w:pPr>
        <w:spacing w:after="0"/>
        <w:ind w:firstLine="709"/>
        <w:jc w:val="both"/>
        <w:rPr>
          <w:rFonts w:ascii="Times New Roman" w:hAnsi="Times New Roman" w:cs="Times New Roman"/>
          <w:sz w:val="24"/>
          <w:szCs w:val="24"/>
        </w:rPr>
      </w:pPr>
    </w:p>
    <w:p w:rsidR="00BC73F6" w:rsidRDefault="00BC73F6" w:rsidP="00587448">
      <w:pPr>
        <w:spacing w:after="0"/>
        <w:ind w:firstLine="709"/>
        <w:jc w:val="both"/>
        <w:rPr>
          <w:rFonts w:ascii="Times New Roman" w:hAnsi="Times New Roman" w:cs="Times New Roman"/>
          <w:sz w:val="24"/>
          <w:szCs w:val="24"/>
        </w:rPr>
      </w:pPr>
    </w:p>
    <w:p w:rsidR="00BC73F6" w:rsidRDefault="00BC73F6" w:rsidP="00587448">
      <w:pPr>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2.11</w:t>
      </w:r>
    </w:p>
    <w:p w:rsidR="00BC73F6" w:rsidRPr="0030756F" w:rsidRDefault="00BC73F6" w:rsidP="005874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Динамика ввода жилья в поселении Сингапай</w:t>
      </w:r>
    </w:p>
    <w:p w:rsidR="00BC73F6" w:rsidRDefault="00BC73F6" w:rsidP="00587448">
      <w:pPr>
        <w:spacing w:after="0"/>
        <w:ind w:firstLine="709"/>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1430"/>
        <w:gridCol w:w="1430"/>
        <w:gridCol w:w="1430"/>
        <w:gridCol w:w="1241"/>
      </w:tblGrid>
      <w:tr w:rsidR="00BC73F6" w:rsidRPr="00E817A8">
        <w:tc>
          <w:tcPr>
            <w:tcW w:w="3990" w:type="dxa"/>
          </w:tcPr>
          <w:p w:rsidR="00BC73F6" w:rsidRPr="00E817A8" w:rsidRDefault="00BC73F6" w:rsidP="00E817A8">
            <w:pPr>
              <w:spacing w:after="0" w:line="240" w:lineRule="auto"/>
              <w:jc w:val="both"/>
              <w:rPr>
                <w:rFonts w:ascii="Times New Roman" w:hAnsi="Times New Roman" w:cs="Times New Roman"/>
                <w:sz w:val="24"/>
                <w:szCs w:val="24"/>
              </w:rPr>
            </w:pP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2014</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2015</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2016</w:t>
            </w:r>
          </w:p>
        </w:tc>
        <w:tc>
          <w:tcPr>
            <w:tcW w:w="1249"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2017</w:t>
            </w:r>
          </w:p>
        </w:tc>
      </w:tr>
      <w:tr w:rsidR="00BC73F6" w:rsidRPr="00E817A8">
        <w:tc>
          <w:tcPr>
            <w:tcW w:w="3990"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Сдано многоквартирных домов, ед.</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0</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4</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0</w:t>
            </w:r>
          </w:p>
        </w:tc>
        <w:tc>
          <w:tcPr>
            <w:tcW w:w="1249"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0</w:t>
            </w:r>
          </w:p>
        </w:tc>
      </w:tr>
      <w:tr w:rsidR="00BC73F6" w:rsidRPr="00E817A8">
        <w:tc>
          <w:tcPr>
            <w:tcW w:w="3990"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Площадь МКД, кв. м</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0</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6900</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0</w:t>
            </w:r>
          </w:p>
        </w:tc>
        <w:tc>
          <w:tcPr>
            <w:tcW w:w="1249"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0</w:t>
            </w:r>
          </w:p>
        </w:tc>
      </w:tr>
      <w:tr w:rsidR="00BC73F6" w:rsidRPr="00E817A8">
        <w:tc>
          <w:tcPr>
            <w:tcW w:w="3990"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Сдано индивидуальных домов, ед.</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0</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0</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0</w:t>
            </w:r>
          </w:p>
        </w:tc>
        <w:tc>
          <w:tcPr>
            <w:tcW w:w="1249"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0</w:t>
            </w:r>
          </w:p>
        </w:tc>
      </w:tr>
      <w:tr w:rsidR="00BC73F6" w:rsidRPr="00E817A8">
        <w:tc>
          <w:tcPr>
            <w:tcW w:w="3990"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Площадь ИЖД, кв. м</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0</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0</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0</w:t>
            </w:r>
          </w:p>
        </w:tc>
        <w:tc>
          <w:tcPr>
            <w:tcW w:w="1249"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0</w:t>
            </w:r>
          </w:p>
        </w:tc>
      </w:tr>
      <w:tr w:rsidR="00BC73F6" w:rsidRPr="00E817A8">
        <w:tc>
          <w:tcPr>
            <w:tcW w:w="3990"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Количество МКД, ед.</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84</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84</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88</w:t>
            </w:r>
          </w:p>
        </w:tc>
        <w:tc>
          <w:tcPr>
            <w:tcW w:w="1249"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88</w:t>
            </w:r>
          </w:p>
        </w:tc>
      </w:tr>
      <w:tr w:rsidR="00BC73F6" w:rsidRPr="00E817A8">
        <w:tc>
          <w:tcPr>
            <w:tcW w:w="3990"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Количество ИЖД, ед.</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89</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89</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89</w:t>
            </w:r>
          </w:p>
        </w:tc>
        <w:tc>
          <w:tcPr>
            <w:tcW w:w="1249"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89</w:t>
            </w:r>
          </w:p>
        </w:tc>
      </w:tr>
      <w:tr w:rsidR="00BC73F6" w:rsidRPr="00E817A8">
        <w:tc>
          <w:tcPr>
            <w:tcW w:w="3990"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Общая площадь жилых помещений в жилых домах, кв. м</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68420,1</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68420,1</w:t>
            </w:r>
          </w:p>
        </w:tc>
        <w:tc>
          <w:tcPr>
            <w:tcW w:w="1444"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75320,1</w:t>
            </w:r>
          </w:p>
        </w:tc>
        <w:tc>
          <w:tcPr>
            <w:tcW w:w="1249"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75320,1</w:t>
            </w:r>
          </w:p>
        </w:tc>
      </w:tr>
    </w:tbl>
    <w:p w:rsidR="00BC73F6" w:rsidRDefault="00BC73F6" w:rsidP="00587448">
      <w:pPr>
        <w:spacing w:after="0"/>
        <w:ind w:firstLine="709"/>
        <w:jc w:val="both"/>
        <w:rPr>
          <w:rFonts w:ascii="Times New Roman" w:hAnsi="Times New Roman" w:cs="Times New Roman"/>
          <w:sz w:val="24"/>
          <w:szCs w:val="24"/>
        </w:rPr>
      </w:pPr>
    </w:p>
    <w:p w:rsidR="00BC73F6" w:rsidRDefault="00BC73F6" w:rsidP="00594B64">
      <w:pPr>
        <w:spacing w:after="0" w:line="240" w:lineRule="auto"/>
        <w:ind w:firstLine="709"/>
        <w:jc w:val="both"/>
        <w:rPr>
          <w:rFonts w:ascii="Times New Roman" w:hAnsi="Times New Roman" w:cs="Times New Roman"/>
          <w:sz w:val="24"/>
          <w:szCs w:val="24"/>
        </w:rPr>
      </w:pPr>
      <w:r w:rsidRPr="00493C8A">
        <w:rPr>
          <w:rFonts w:ascii="Times New Roman" w:hAnsi="Times New Roman" w:cs="Times New Roman"/>
          <w:sz w:val="24"/>
          <w:szCs w:val="24"/>
        </w:rPr>
        <w:t xml:space="preserve">Обращает на себя внимание </w:t>
      </w:r>
      <w:r>
        <w:rPr>
          <w:rFonts w:ascii="Times New Roman" w:hAnsi="Times New Roman" w:cs="Times New Roman"/>
          <w:sz w:val="24"/>
          <w:szCs w:val="24"/>
        </w:rPr>
        <w:t>отсутствие</w:t>
      </w:r>
      <w:r w:rsidRPr="00493C8A">
        <w:rPr>
          <w:rFonts w:ascii="Times New Roman" w:hAnsi="Times New Roman" w:cs="Times New Roman"/>
          <w:sz w:val="24"/>
          <w:szCs w:val="24"/>
        </w:rPr>
        <w:t xml:space="preserve"> </w:t>
      </w:r>
      <w:r w:rsidRPr="0030756F">
        <w:rPr>
          <w:rFonts w:ascii="Times New Roman" w:hAnsi="Times New Roman" w:cs="Times New Roman"/>
          <w:sz w:val="24"/>
          <w:szCs w:val="24"/>
        </w:rPr>
        <w:t>индивидуально</w:t>
      </w:r>
      <w:r>
        <w:rPr>
          <w:rFonts w:ascii="Times New Roman" w:hAnsi="Times New Roman" w:cs="Times New Roman"/>
          <w:sz w:val="24"/>
          <w:szCs w:val="24"/>
        </w:rPr>
        <w:t>го</w:t>
      </w:r>
      <w:r w:rsidRPr="0030756F">
        <w:rPr>
          <w:rFonts w:ascii="Times New Roman" w:hAnsi="Times New Roman" w:cs="Times New Roman"/>
          <w:sz w:val="24"/>
          <w:szCs w:val="24"/>
        </w:rPr>
        <w:t xml:space="preserve"> строительств</w:t>
      </w:r>
      <w:r>
        <w:rPr>
          <w:rFonts w:ascii="Times New Roman" w:hAnsi="Times New Roman" w:cs="Times New Roman"/>
          <w:sz w:val="24"/>
          <w:szCs w:val="24"/>
        </w:rPr>
        <w:t>а</w:t>
      </w:r>
      <w:r w:rsidRPr="0030756F">
        <w:rPr>
          <w:rFonts w:ascii="Times New Roman" w:hAnsi="Times New Roman" w:cs="Times New Roman"/>
          <w:sz w:val="24"/>
          <w:szCs w:val="24"/>
        </w:rPr>
        <w:t xml:space="preserve"> за счет средств населения</w:t>
      </w:r>
      <w:r>
        <w:rPr>
          <w:rFonts w:ascii="Times New Roman" w:hAnsi="Times New Roman" w:cs="Times New Roman"/>
          <w:sz w:val="24"/>
          <w:szCs w:val="24"/>
        </w:rPr>
        <w:t>.</w:t>
      </w:r>
    </w:p>
    <w:p w:rsidR="00BC73F6" w:rsidRPr="007905DC" w:rsidRDefault="00BC73F6" w:rsidP="00594B64">
      <w:pPr>
        <w:spacing w:after="0" w:line="240" w:lineRule="auto"/>
        <w:ind w:firstLine="709"/>
        <w:jc w:val="both"/>
        <w:rPr>
          <w:rFonts w:ascii="Times New Roman" w:hAnsi="Times New Roman" w:cs="Times New Roman"/>
          <w:sz w:val="24"/>
          <w:szCs w:val="24"/>
        </w:rPr>
      </w:pPr>
      <w:r w:rsidRPr="007905DC">
        <w:rPr>
          <w:rFonts w:ascii="Times New Roman" w:hAnsi="Times New Roman" w:cs="Times New Roman"/>
          <w:sz w:val="24"/>
          <w:szCs w:val="24"/>
        </w:rPr>
        <w:t>Общая площадь жилых помещений сельского поселения Сингапай на начало 2017 года составляла 73,974 тыс. м2, в том числе 16,6 тыс. м2 – муниципального фонда (22,5 %). По материалу стен жилые дома делятся на кирпичные, панельные, деревянные, блочные и смешанного типа.</w:t>
      </w:r>
    </w:p>
    <w:p w:rsidR="00BC73F6" w:rsidRPr="007905DC" w:rsidRDefault="00BC73F6" w:rsidP="00587448">
      <w:pPr>
        <w:spacing w:after="0"/>
        <w:ind w:firstLine="709"/>
        <w:jc w:val="right"/>
        <w:rPr>
          <w:rFonts w:ascii="Times New Roman" w:hAnsi="Times New Roman" w:cs="Times New Roman"/>
          <w:sz w:val="24"/>
          <w:szCs w:val="24"/>
        </w:rPr>
      </w:pPr>
      <w:r w:rsidRPr="007905DC">
        <w:rPr>
          <w:rFonts w:ascii="Times New Roman" w:hAnsi="Times New Roman" w:cs="Times New Roman"/>
          <w:sz w:val="24"/>
          <w:szCs w:val="24"/>
        </w:rPr>
        <w:t>Таблица</w:t>
      </w:r>
      <w:r>
        <w:rPr>
          <w:rFonts w:ascii="Times New Roman" w:hAnsi="Times New Roman" w:cs="Times New Roman"/>
          <w:sz w:val="24"/>
          <w:szCs w:val="24"/>
        </w:rPr>
        <w:t xml:space="preserve"> 2.12</w:t>
      </w:r>
    </w:p>
    <w:p w:rsidR="00BC73F6" w:rsidRPr="007905DC" w:rsidRDefault="00BC73F6" w:rsidP="00587448">
      <w:pPr>
        <w:spacing w:after="0"/>
        <w:ind w:firstLine="709"/>
        <w:jc w:val="center"/>
        <w:rPr>
          <w:rFonts w:ascii="Times New Roman" w:hAnsi="Times New Roman" w:cs="Times New Roman"/>
          <w:sz w:val="24"/>
          <w:szCs w:val="24"/>
        </w:rPr>
      </w:pPr>
      <w:r w:rsidRPr="007905DC">
        <w:rPr>
          <w:rFonts w:ascii="Times New Roman" w:hAnsi="Times New Roman" w:cs="Times New Roman"/>
          <w:sz w:val="24"/>
          <w:szCs w:val="24"/>
        </w:rPr>
        <w:t>Структура жилого фонда сельского поселения Сингапай</w:t>
      </w:r>
    </w:p>
    <w:tbl>
      <w:tblPr>
        <w:tblW w:w="0" w:type="auto"/>
        <w:jc w:val="center"/>
        <w:tblLayout w:type="fixed"/>
        <w:tblLook w:val="00A0"/>
      </w:tblPr>
      <w:tblGrid>
        <w:gridCol w:w="1862"/>
        <w:gridCol w:w="1108"/>
        <w:gridCol w:w="1278"/>
        <w:gridCol w:w="1170"/>
        <w:gridCol w:w="1303"/>
        <w:gridCol w:w="1169"/>
        <w:gridCol w:w="1276"/>
        <w:gridCol w:w="836"/>
      </w:tblGrid>
      <w:tr w:rsidR="00BC73F6" w:rsidRPr="00E817A8">
        <w:trPr>
          <w:trHeight w:val="684"/>
          <w:jc w:val="center"/>
        </w:trPr>
        <w:tc>
          <w:tcPr>
            <w:tcW w:w="1862" w:type="dxa"/>
            <w:vMerge w:val="restart"/>
            <w:tcBorders>
              <w:top w:val="single" w:sz="4" w:space="0" w:color="auto"/>
              <w:left w:val="single" w:sz="4" w:space="0" w:color="auto"/>
              <w:bottom w:val="single" w:sz="4" w:space="0" w:color="auto"/>
              <w:right w:val="single" w:sz="4" w:space="0" w:color="auto"/>
            </w:tcBorders>
            <w:vAlign w:val="center"/>
          </w:tcPr>
          <w:p w:rsidR="00BC73F6" w:rsidRPr="00350818" w:rsidRDefault="00BC73F6" w:rsidP="00587448">
            <w:pPr>
              <w:spacing w:after="0" w:line="240" w:lineRule="auto"/>
              <w:jc w:val="center"/>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Наименование сельского поселения</w:t>
            </w:r>
          </w:p>
        </w:tc>
        <w:tc>
          <w:tcPr>
            <w:tcW w:w="1108" w:type="dxa"/>
            <w:vMerge w:val="restart"/>
            <w:tcBorders>
              <w:top w:val="single" w:sz="4" w:space="0" w:color="auto"/>
              <w:left w:val="single" w:sz="4" w:space="0" w:color="auto"/>
              <w:bottom w:val="single" w:sz="4" w:space="0" w:color="auto"/>
              <w:right w:val="single" w:sz="4" w:space="0" w:color="auto"/>
            </w:tcBorders>
            <w:vAlign w:val="center"/>
          </w:tcPr>
          <w:p w:rsidR="00BC73F6" w:rsidRPr="00350818" w:rsidRDefault="00BC73F6" w:rsidP="00587448">
            <w:pPr>
              <w:spacing w:after="0" w:line="240" w:lineRule="auto"/>
              <w:jc w:val="center"/>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Общая площадь жилого фонда, м</w:t>
            </w:r>
            <w:r w:rsidRPr="00350818">
              <w:rPr>
                <w:rFonts w:ascii="Times New Roman" w:hAnsi="Times New Roman" w:cs="Times New Roman"/>
                <w:color w:val="000000"/>
                <w:sz w:val="24"/>
                <w:szCs w:val="24"/>
                <w:vertAlign w:val="superscript"/>
                <w:lang w:eastAsia="ru-RU"/>
              </w:rPr>
              <w:t>2</w:t>
            </w:r>
          </w:p>
        </w:tc>
        <w:tc>
          <w:tcPr>
            <w:tcW w:w="2448" w:type="dxa"/>
            <w:gridSpan w:val="2"/>
            <w:tcBorders>
              <w:top w:val="single" w:sz="4" w:space="0" w:color="auto"/>
              <w:left w:val="nil"/>
              <w:bottom w:val="single" w:sz="4" w:space="0" w:color="auto"/>
              <w:right w:val="single" w:sz="4" w:space="0" w:color="auto"/>
            </w:tcBorders>
            <w:vAlign w:val="center"/>
          </w:tcPr>
          <w:p w:rsidR="00BC73F6" w:rsidRPr="00350818" w:rsidRDefault="00BC73F6" w:rsidP="00587448">
            <w:pPr>
              <w:spacing w:after="0" w:line="240" w:lineRule="auto"/>
              <w:jc w:val="center"/>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Многоквартирные дома</w:t>
            </w:r>
          </w:p>
        </w:tc>
        <w:tc>
          <w:tcPr>
            <w:tcW w:w="2472" w:type="dxa"/>
            <w:gridSpan w:val="2"/>
            <w:tcBorders>
              <w:top w:val="single" w:sz="4" w:space="0" w:color="auto"/>
              <w:left w:val="nil"/>
              <w:bottom w:val="single" w:sz="4" w:space="0" w:color="auto"/>
              <w:right w:val="single" w:sz="4" w:space="0" w:color="auto"/>
            </w:tcBorders>
            <w:vAlign w:val="center"/>
          </w:tcPr>
          <w:p w:rsidR="00BC73F6" w:rsidRPr="00350818" w:rsidRDefault="00BC73F6" w:rsidP="00587448">
            <w:pPr>
              <w:spacing w:after="0" w:line="240" w:lineRule="auto"/>
              <w:jc w:val="center"/>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Индивидуальные дома, ед.</w:t>
            </w:r>
          </w:p>
        </w:tc>
        <w:tc>
          <w:tcPr>
            <w:tcW w:w="2112" w:type="dxa"/>
            <w:gridSpan w:val="2"/>
            <w:tcBorders>
              <w:top w:val="single" w:sz="4" w:space="0" w:color="auto"/>
              <w:left w:val="nil"/>
              <w:bottom w:val="single" w:sz="4" w:space="0" w:color="auto"/>
              <w:right w:val="single" w:sz="4" w:space="0" w:color="auto"/>
            </w:tcBorders>
            <w:vAlign w:val="center"/>
          </w:tcPr>
          <w:p w:rsidR="00BC73F6" w:rsidRPr="00350818" w:rsidRDefault="00BC73F6" w:rsidP="00587448">
            <w:pPr>
              <w:spacing w:after="0" w:line="240" w:lineRule="auto"/>
              <w:jc w:val="center"/>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Ветхий фонд </w:t>
            </w:r>
          </w:p>
        </w:tc>
      </w:tr>
      <w:tr w:rsidR="00BC73F6" w:rsidRPr="00E817A8">
        <w:trPr>
          <w:trHeight w:val="217"/>
          <w:jc w:val="center"/>
        </w:trPr>
        <w:tc>
          <w:tcPr>
            <w:tcW w:w="1862" w:type="dxa"/>
            <w:vMerge/>
            <w:tcBorders>
              <w:top w:val="single" w:sz="4" w:space="0" w:color="auto"/>
              <w:left w:val="single" w:sz="4" w:space="0" w:color="auto"/>
              <w:bottom w:val="single" w:sz="4" w:space="0" w:color="auto"/>
              <w:right w:val="single" w:sz="4" w:space="0" w:color="auto"/>
            </w:tcBorders>
            <w:vAlign w:val="center"/>
          </w:tcPr>
          <w:p w:rsidR="00BC73F6" w:rsidRPr="00350818" w:rsidRDefault="00BC73F6" w:rsidP="00587448">
            <w:pPr>
              <w:spacing w:after="0" w:line="240" w:lineRule="auto"/>
              <w:rPr>
                <w:rFonts w:ascii="Times New Roman" w:hAnsi="Times New Roman" w:cs="Times New Roman"/>
                <w:color w:val="000000"/>
                <w:sz w:val="24"/>
                <w:szCs w:val="24"/>
                <w:lang w:eastAsia="ru-RU"/>
              </w:rPr>
            </w:pPr>
          </w:p>
        </w:tc>
        <w:tc>
          <w:tcPr>
            <w:tcW w:w="1108" w:type="dxa"/>
            <w:vMerge/>
            <w:tcBorders>
              <w:top w:val="single" w:sz="4" w:space="0" w:color="auto"/>
              <w:left w:val="single" w:sz="4" w:space="0" w:color="auto"/>
              <w:bottom w:val="single" w:sz="4" w:space="0" w:color="auto"/>
              <w:right w:val="single" w:sz="4" w:space="0" w:color="auto"/>
            </w:tcBorders>
            <w:vAlign w:val="center"/>
          </w:tcPr>
          <w:p w:rsidR="00BC73F6" w:rsidRPr="00350818" w:rsidRDefault="00BC73F6" w:rsidP="00587448">
            <w:pPr>
              <w:spacing w:after="0" w:line="240" w:lineRule="auto"/>
              <w:rPr>
                <w:rFonts w:ascii="Times New Roman" w:hAnsi="Times New Roman" w:cs="Times New Roman"/>
                <w:color w:val="000000"/>
                <w:sz w:val="24"/>
                <w:szCs w:val="24"/>
                <w:lang w:eastAsia="ru-RU"/>
              </w:rPr>
            </w:pPr>
          </w:p>
        </w:tc>
        <w:tc>
          <w:tcPr>
            <w:tcW w:w="1278" w:type="dxa"/>
            <w:tcBorders>
              <w:top w:val="nil"/>
              <w:left w:val="nil"/>
              <w:bottom w:val="single" w:sz="4" w:space="0" w:color="auto"/>
              <w:right w:val="single" w:sz="4" w:space="0" w:color="auto"/>
            </w:tcBorders>
            <w:vAlign w:val="center"/>
          </w:tcPr>
          <w:p w:rsidR="00BC73F6" w:rsidRPr="00350818" w:rsidRDefault="00BC73F6" w:rsidP="00587448">
            <w:pPr>
              <w:spacing w:after="0" w:line="240" w:lineRule="auto"/>
              <w:jc w:val="center"/>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кол.-во, ед.</w:t>
            </w:r>
          </w:p>
        </w:tc>
        <w:tc>
          <w:tcPr>
            <w:tcW w:w="1170" w:type="dxa"/>
            <w:tcBorders>
              <w:top w:val="nil"/>
              <w:left w:val="nil"/>
              <w:bottom w:val="single" w:sz="4" w:space="0" w:color="auto"/>
              <w:right w:val="single" w:sz="4" w:space="0" w:color="auto"/>
            </w:tcBorders>
            <w:vAlign w:val="center"/>
          </w:tcPr>
          <w:p w:rsidR="00BC73F6" w:rsidRPr="00350818" w:rsidRDefault="00BC73F6" w:rsidP="00587448">
            <w:pPr>
              <w:spacing w:after="0" w:line="240" w:lineRule="auto"/>
              <w:jc w:val="center"/>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площадь, м2</w:t>
            </w:r>
          </w:p>
        </w:tc>
        <w:tc>
          <w:tcPr>
            <w:tcW w:w="1303" w:type="dxa"/>
            <w:tcBorders>
              <w:top w:val="nil"/>
              <w:left w:val="nil"/>
              <w:bottom w:val="single" w:sz="4" w:space="0" w:color="auto"/>
              <w:right w:val="single" w:sz="4" w:space="0" w:color="auto"/>
            </w:tcBorders>
            <w:vAlign w:val="center"/>
          </w:tcPr>
          <w:p w:rsidR="00BC73F6" w:rsidRPr="00350818" w:rsidRDefault="00BC73F6" w:rsidP="00587448">
            <w:pPr>
              <w:spacing w:after="0" w:line="240" w:lineRule="auto"/>
              <w:jc w:val="center"/>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кол.-во, ед.</w:t>
            </w:r>
          </w:p>
        </w:tc>
        <w:tc>
          <w:tcPr>
            <w:tcW w:w="1169" w:type="dxa"/>
            <w:tcBorders>
              <w:top w:val="nil"/>
              <w:left w:val="nil"/>
              <w:bottom w:val="single" w:sz="4" w:space="0" w:color="auto"/>
              <w:right w:val="single" w:sz="4" w:space="0" w:color="auto"/>
            </w:tcBorders>
            <w:vAlign w:val="center"/>
          </w:tcPr>
          <w:p w:rsidR="00BC73F6" w:rsidRPr="00350818" w:rsidRDefault="00BC73F6" w:rsidP="00587448">
            <w:pPr>
              <w:spacing w:after="0" w:line="240" w:lineRule="auto"/>
              <w:jc w:val="center"/>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площадь, м</w:t>
            </w:r>
            <w:r w:rsidRPr="00350818">
              <w:rPr>
                <w:rFonts w:ascii="Times New Roman" w:hAnsi="Times New Roman" w:cs="Times New Roman"/>
                <w:color w:val="000000"/>
                <w:sz w:val="24"/>
                <w:szCs w:val="24"/>
                <w:vertAlign w:val="superscript"/>
                <w:lang w:eastAsia="ru-RU"/>
              </w:rPr>
              <w:t>2</w:t>
            </w:r>
          </w:p>
        </w:tc>
        <w:tc>
          <w:tcPr>
            <w:tcW w:w="1276" w:type="dxa"/>
            <w:tcBorders>
              <w:top w:val="nil"/>
              <w:left w:val="nil"/>
              <w:bottom w:val="single" w:sz="4" w:space="0" w:color="auto"/>
              <w:right w:val="single" w:sz="4" w:space="0" w:color="auto"/>
            </w:tcBorders>
            <w:vAlign w:val="center"/>
          </w:tcPr>
          <w:p w:rsidR="00BC73F6" w:rsidRPr="00350818" w:rsidRDefault="00BC73F6" w:rsidP="00587448">
            <w:pPr>
              <w:spacing w:after="0" w:line="240" w:lineRule="auto"/>
              <w:jc w:val="center"/>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площадь, м</w:t>
            </w:r>
            <w:r w:rsidRPr="00350818">
              <w:rPr>
                <w:rFonts w:ascii="Times New Roman" w:hAnsi="Times New Roman" w:cs="Times New Roman"/>
                <w:color w:val="000000"/>
                <w:sz w:val="24"/>
                <w:szCs w:val="24"/>
                <w:vertAlign w:val="superscript"/>
                <w:lang w:eastAsia="ru-RU"/>
              </w:rPr>
              <w:t>2</w:t>
            </w:r>
          </w:p>
        </w:tc>
        <w:tc>
          <w:tcPr>
            <w:tcW w:w="836" w:type="dxa"/>
            <w:tcBorders>
              <w:top w:val="nil"/>
              <w:left w:val="nil"/>
              <w:bottom w:val="single" w:sz="4" w:space="0" w:color="auto"/>
              <w:right w:val="single" w:sz="4" w:space="0" w:color="auto"/>
            </w:tcBorders>
            <w:vAlign w:val="center"/>
          </w:tcPr>
          <w:p w:rsidR="00BC73F6" w:rsidRPr="00350818" w:rsidRDefault="00BC73F6" w:rsidP="00587448">
            <w:pPr>
              <w:spacing w:after="0" w:line="240" w:lineRule="auto"/>
              <w:jc w:val="center"/>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доля, %</w:t>
            </w:r>
          </w:p>
        </w:tc>
      </w:tr>
      <w:tr w:rsidR="00BC73F6" w:rsidRPr="00E817A8">
        <w:trPr>
          <w:trHeight w:val="312"/>
          <w:jc w:val="center"/>
        </w:trPr>
        <w:tc>
          <w:tcPr>
            <w:tcW w:w="1862" w:type="dxa"/>
            <w:tcBorders>
              <w:top w:val="nil"/>
              <w:left w:val="single" w:sz="4" w:space="0" w:color="auto"/>
              <w:bottom w:val="single" w:sz="4" w:space="0" w:color="auto"/>
              <w:right w:val="single" w:sz="4" w:space="0" w:color="auto"/>
            </w:tcBorders>
            <w:vAlign w:val="center"/>
          </w:tcPr>
          <w:p w:rsidR="00BC73F6" w:rsidRPr="00350818" w:rsidRDefault="00BC73F6" w:rsidP="00587448">
            <w:pPr>
              <w:spacing w:after="0" w:line="240" w:lineRule="auto"/>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п. Сингапай</w:t>
            </w:r>
          </w:p>
        </w:tc>
        <w:tc>
          <w:tcPr>
            <w:tcW w:w="1108"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50 958</w:t>
            </w:r>
          </w:p>
        </w:tc>
        <w:tc>
          <w:tcPr>
            <w:tcW w:w="1278"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64</w:t>
            </w:r>
          </w:p>
        </w:tc>
        <w:tc>
          <w:tcPr>
            <w:tcW w:w="1170"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43 186</w:t>
            </w:r>
          </w:p>
        </w:tc>
        <w:tc>
          <w:tcPr>
            <w:tcW w:w="1303"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48</w:t>
            </w:r>
          </w:p>
        </w:tc>
        <w:tc>
          <w:tcPr>
            <w:tcW w:w="1169"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7 772</w:t>
            </w:r>
          </w:p>
        </w:tc>
        <w:tc>
          <w:tcPr>
            <w:tcW w:w="1276"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10 830</w:t>
            </w:r>
          </w:p>
        </w:tc>
        <w:tc>
          <w:tcPr>
            <w:tcW w:w="836"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21,3%</w:t>
            </w:r>
          </w:p>
        </w:tc>
      </w:tr>
      <w:tr w:rsidR="00BC73F6" w:rsidRPr="00E817A8">
        <w:trPr>
          <w:trHeight w:val="312"/>
          <w:jc w:val="center"/>
        </w:trPr>
        <w:tc>
          <w:tcPr>
            <w:tcW w:w="1862" w:type="dxa"/>
            <w:tcBorders>
              <w:top w:val="nil"/>
              <w:left w:val="single" w:sz="4" w:space="0" w:color="auto"/>
              <w:bottom w:val="single" w:sz="4" w:space="0" w:color="auto"/>
              <w:right w:val="single" w:sz="4" w:space="0" w:color="auto"/>
            </w:tcBorders>
            <w:vAlign w:val="center"/>
          </w:tcPr>
          <w:p w:rsidR="00BC73F6" w:rsidRPr="00350818" w:rsidRDefault="00BC73F6" w:rsidP="00587448">
            <w:pPr>
              <w:spacing w:after="0" w:line="240" w:lineRule="auto"/>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с. Чеускино</w:t>
            </w:r>
          </w:p>
        </w:tc>
        <w:tc>
          <w:tcPr>
            <w:tcW w:w="1108"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23 016</w:t>
            </w:r>
          </w:p>
        </w:tc>
        <w:tc>
          <w:tcPr>
            <w:tcW w:w="1278"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24</w:t>
            </w:r>
          </w:p>
        </w:tc>
        <w:tc>
          <w:tcPr>
            <w:tcW w:w="1170"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19 200</w:t>
            </w:r>
          </w:p>
        </w:tc>
        <w:tc>
          <w:tcPr>
            <w:tcW w:w="1303"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41</w:t>
            </w:r>
          </w:p>
        </w:tc>
        <w:tc>
          <w:tcPr>
            <w:tcW w:w="1169"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3 816</w:t>
            </w:r>
          </w:p>
        </w:tc>
        <w:tc>
          <w:tcPr>
            <w:tcW w:w="1276"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1 525</w:t>
            </w:r>
          </w:p>
        </w:tc>
        <w:tc>
          <w:tcPr>
            <w:tcW w:w="836"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6,6%</w:t>
            </w:r>
          </w:p>
        </w:tc>
      </w:tr>
      <w:tr w:rsidR="00BC73F6" w:rsidRPr="00E817A8">
        <w:trPr>
          <w:trHeight w:val="312"/>
          <w:jc w:val="center"/>
        </w:trPr>
        <w:tc>
          <w:tcPr>
            <w:tcW w:w="1862" w:type="dxa"/>
            <w:tcBorders>
              <w:top w:val="nil"/>
              <w:left w:val="single" w:sz="4" w:space="0" w:color="auto"/>
              <w:bottom w:val="single" w:sz="4" w:space="0" w:color="auto"/>
              <w:right w:val="single" w:sz="4" w:space="0" w:color="auto"/>
            </w:tcBorders>
            <w:vAlign w:val="center"/>
          </w:tcPr>
          <w:p w:rsidR="00BC73F6" w:rsidRPr="00350818" w:rsidRDefault="00BC73F6" w:rsidP="00587448">
            <w:pPr>
              <w:spacing w:after="0" w:line="240" w:lineRule="auto"/>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СП Сингапай</w:t>
            </w:r>
          </w:p>
        </w:tc>
        <w:tc>
          <w:tcPr>
            <w:tcW w:w="1108"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73 974</w:t>
            </w:r>
          </w:p>
        </w:tc>
        <w:tc>
          <w:tcPr>
            <w:tcW w:w="1278"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88</w:t>
            </w:r>
          </w:p>
        </w:tc>
        <w:tc>
          <w:tcPr>
            <w:tcW w:w="1170"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62 386</w:t>
            </w:r>
          </w:p>
        </w:tc>
        <w:tc>
          <w:tcPr>
            <w:tcW w:w="1303"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89</w:t>
            </w:r>
          </w:p>
        </w:tc>
        <w:tc>
          <w:tcPr>
            <w:tcW w:w="1169"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11 588</w:t>
            </w:r>
          </w:p>
        </w:tc>
        <w:tc>
          <w:tcPr>
            <w:tcW w:w="1276"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sidRPr="00350818">
              <w:rPr>
                <w:rFonts w:ascii="Times New Roman" w:hAnsi="Times New Roman" w:cs="Times New Roman"/>
                <w:color w:val="000000"/>
                <w:sz w:val="24"/>
                <w:szCs w:val="24"/>
                <w:lang w:eastAsia="ru-RU"/>
              </w:rPr>
              <w:t>12 355</w:t>
            </w:r>
          </w:p>
        </w:tc>
        <w:tc>
          <w:tcPr>
            <w:tcW w:w="836" w:type="dxa"/>
            <w:tcBorders>
              <w:top w:val="nil"/>
              <w:left w:val="nil"/>
              <w:bottom w:val="single" w:sz="4" w:space="0" w:color="auto"/>
              <w:right w:val="single" w:sz="4" w:space="0" w:color="auto"/>
            </w:tcBorders>
            <w:noWrap/>
            <w:vAlign w:val="center"/>
          </w:tcPr>
          <w:p w:rsidR="00BC73F6" w:rsidRPr="00350818" w:rsidRDefault="00BC73F6" w:rsidP="00587448">
            <w:pPr>
              <w:spacing w:after="0" w:line="240" w:lineRule="auto"/>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16,7</w:t>
            </w:r>
            <w:r w:rsidRPr="00350818">
              <w:rPr>
                <w:rFonts w:ascii="Times New Roman" w:hAnsi="Times New Roman" w:cs="Times New Roman"/>
                <w:color w:val="000000"/>
                <w:sz w:val="24"/>
                <w:szCs w:val="24"/>
                <w:lang w:eastAsia="ru-RU"/>
              </w:rPr>
              <w:t>%</w:t>
            </w:r>
          </w:p>
        </w:tc>
      </w:tr>
    </w:tbl>
    <w:p w:rsidR="00BC73F6" w:rsidRPr="00350818" w:rsidRDefault="00BC73F6" w:rsidP="00587448">
      <w:pPr>
        <w:spacing w:after="0" w:line="240" w:lineRule="auto"/>
        <w:ind w:firstLine="709"/>
        <w:jc w:val="both"/>
        <w:rPr>
          <w:rFonts w:ascii="Times New Roman" w:hAnsi="Times New Roman" w:cs="Times New Roman"/>
          <w:sz w:val="28"/>
          <w:szCs w:val="28"/>
        </w:rPr>
      </w:pPr>
    </w:p>
    <w:p w:rsidR="00BC73F6" w:rsidRPr="007905DC" w:rsidRDefault="00BC73F6" w:rsidP="00594B64">
      <w:pPr>
        <w:spacing w:after="0" w:line="240" w:lineRule="auto"/>
        <w:ind w:firstLine="709"/>
        <w:jc w:val="both"/>
        <w:rPr>
          <w:rFonts w:ascii="Times New Roman" w:hAnsi="Times New Roman" w:cs="Times New Roman"/>
          <w:sz w:val="24"/>
          <w:szCs w:val="24"/>
        </w:rPr>
      </w:pPr>
      <w:r w:rsidRPr="007905DC">
        <w:rPr>
          <w:rFonts w:ascii="Times New Roman" w:hAnsi="Times New Roman" w:cs="Times New Roman"/>
          <w:sz w:val="24"/>
          <w:szCs w:val="24"/>
        </w:rPr>
        <w:t>В период с 2013 по 2017 год Нефтеюганским районом предоставлены земельные участки под строительство многоквартирных жилых домов в количестве 26 единиц, в том числе 2 на территории сельского поселения Сингапай. Администрацией Нефтеюганского района в 2015 году были предоставлены 8 земельных участков для льготной категории граждан сельского поселения под строительство индивидуального жилого дома. Темпы жилищного строительства в муниципальном образовании невысокие: в 2015 году в п. Сингапай был введён в действие один 24-квартирный жилой дом.</w:t>
      </w:r>
    </w:p>
    <w:p w:rsidR="00BC73F6" w:rsidRPr="007905DC" w:rsidRDefault="00BC73F6" w:rsidP="00594B64">
      <w:pPr>
        <w:spacing w:after="0" w:line="240" w:lineRule="auto"/>
        <w:ind w:firstLine="709"/>
        <w:jc w:val="both"/>
        <w:rPr>
          <w:rFonts w:ascii="Times New Roman" w:hAnsi="Times New Roman" w:cs="Times New Roman"/>
          <w:sz w:val="24"/>
          <w:szCs w:val="24"/>
        </w:rPr>
      </w:pPr>
      <w:r w:rsidRPr="007905DC">
        <w:rPr>
          <w:rFonts w:ascii="Times New Roman" w:hAnsi="Times New Roman" w:cs="Times New Roman"/>
          <w:sz w:val="24"/>
          <w:szCs w:val="24"/>
        </w:rPr>
        <w:t xml:space="preserve">Одной из проблем в области жилищного строительства является наличие ветхого и аварийного жилищного фонда. На начало 2017 года объём непригодного для проживания жилья составлял порядка </w:t>
      </w:r>
      <w:r>
        <w:rPr>
          <w:rFonts w:ascii="Times New Roman" w:hAnsi="Times New Roman" w:cs="Times New Roman"/>
          <w:sz w:val="24"/>
          <w:szCs w:val="24"/>
        </w:rPr>
        <w:t>16,7</w:t>
      </w:r>
      <w:r w:rsidRPr="007905DC">
        <w:rPr>
          <w:rFonts w:ascii="Times New Roman" w:hAnsi="Times New Roman" w:cs="Times New Roman"/>
          <w:sz w:val="24"/>
          <w:szCs w:val="24"/>
        </w:rPr>
        <w:t xml:space="preserve"> % общей площади жилых помещений или 12,4 тыс. м2 общей площади жилых помещений.</w:t>
      </w:r>
    </w:p>
    <w:p w:rsidR="00BC73F6" w:rsidRPr="007905DC" w:rsidRDefault="00BC73F6" w:rsidP="00594B64">
      <w:pPr>
        <w:spacing w:after="0" w:line="240" w:lineRule="auto"/>
        <w:ind w:firstLine="709"/>
        <w:jc w:val="both"/>
        <w:rPr>
          <w:rFonts w:ascii="Times New Roman" w:hAnsi="Times New Roman" w:cs="Times New Roman"/>
          <w:sz w:val="24"/>
          <w:szCs w:val="24"/>
        </w:rPr>
      </w:pPr>
      <w:r w:rsidRPr="007905DC">
        <w:rPr>
          <w:rFonts w:ascii="Times New Roman" w:hAnsi="Times New Roman" w:cs="Times New Roman"/>
          <w:sz w:val="24"/>
          <w:szCs w:val="24"/>
        </w:rPr>
        <w:t xml:space="preserve">Обеспечение населения комфортным жильём в муниципальном образовании является первоочередной задачей в области жилищного строительства. На начало 2017 года на учёте в качестве нуждающихся в улучшении жилищных условий в виде предоставления жилых помещений по договору социального найма в муниципальном образовании состояло 274 семьи. </w:t>
      </w:r>
    </w:p>
    <w:p w:rsidR="00BC73F6" w:rsidRPr="007905DC" w:rsidRDefault="00BC73F6" w:rsidP="00594B64">
      <w:pPr>
        <w:spacing w:after="0" w:line="240" w:lineRule="auto"/>
        <w:ind w:firstLine="709"/>
        <w:jc w:val="both"/>
        <w:rPr>
          <w:rFonts w:ascii="Times New Roman" w:hAnsi="Times New Roman" w:cs="Times New Roman"/>
          <w:sz w:val="24"/>
          <w:szCs w:val="24"/>
        </w:rPr>
      </w:pPr>
      <w:r w:rsidRPr="007905DC">
        <w:rPr>
          <w:rFonts w:ascii="Times New Roman" w:hAnsi="Times New Roman" w:cs="Times New Roman"/>
          <w:sz w:val="24"/>
          <w:szCs w:val="24"/>
        </w:rPr>
        <w:t>Анализ сложившейся ситуации в жилищной сфере позволяет сделать следующие выводы:</w:t>
      </w:r>
    </w:p>
    <w:p w:rsidR="00BC73F6" w:rsidRPr="007905DC" w:rsidRDefault="00BC73F6" w:rsidP="00594B64">
      <w:pPr>
        <w:spacing w:after="0" w:line="240" w:lineRule="auto"/>
        <w:ind w:firstLine="709"/>
        <w:jc w:val="both"/>
        <w:rPr>
          <w:rFonts w:ascii="Times New Roman" w:hAnsi="Times New Roman" w:cs="Times New Roman"/>
          <w:sz w:val="24"/>
          <w:szCs w:val="24"/>
        </w:rPr>
      </w:pPr>
      <w:r w:rsidRPr="007905DC">
        <w:rPr>
          <w:rFonts w:ascii="Times New Roman" w:hAnsi="Times New Roman" w:cs="Times New Roman"/>
          <w:sz w:val="24"/>
          <w:szCs w:val="24"/>
        </w:rPr>
        <w:t>сложившийся уровень средней жилищной обеспеченности в муниципальном образовании</w:t>
      </w:r>
      <w:r>
        <w:rPr>
          <w:rFonts w:ascii="Times New Roman" w:hAnsi="Times New Roman" w:cs="Times New Roman"/>
          <w:sz w:val="24"/>
          <w:szCs w:val="24"/>
        </w:rPr>
        <w:t xml:space="preserve"> (19,6 м2)</w:t>
      </w:r>
      <w:r w:rsidRPr="007905DC">
        <w:rPr>
          <w:rFonts w:ascii="Times New Roman" w:hAnsi="Times New Roman" w:cs="Times New Roman"/>
          <w:sz w:val="24"/>
          <w:szCs w:val="24"/>
        </w:rPr>
        <w:t xml:space="preserve"> ниже чем в среднем по Ханты-Мансийскому автономному округу – Югре (20,4 м2) и ниже, чем в среднем по Российской Федерации (24,4 м2);</w:t>
      </w:r>
    </w:p>
    <w:p w:rsidR="00BC73F6" w:rsidRPr="007905DC" w:rsidRDefault="00BC73F6" w:rsidP="00594B64">
      <w:pPr>
        <w:spacing w:after="0" w:line="240" w:lineRule="auto"/>
        <w:ind w:firstLine="709"/>
        <w:jc w:val="both"/>
        <w:rPr>
          <w:rFonts w:ascii="Times New Roman" w:hAnsi="Times New Roman" w:cs="Times New Roman"/>
          <w:sz w:val="24"/>
          <w:szCs w:val="24"/>
        </w:rPr>
      </w:pPr>
      <w:r w:rsidRPr="007905DC">
        <w:rPr>
          <w:rFonts w:ascii="Times New Roman" w:hAnsi="Times New Roman" w:cs="Times New Roman"/>
          <w:sz w:val="24"/>
          <w:szCs w:val="24"/>
        </w:rPr>
        <w:t>основную долю действующего жилищного фонда составляют многоквартирные жилые дома – 84,3 % от общего объёма;</w:t>
      </w:r>
    </w:p>
    <w:p w:rsidR="00BC73F6" w:rsidRPr="007905DC" w:rsidRDefault="00BC73F6" w:rsidP="00594B64">
      <w:pPr>
        <w:spacing w:after="0" w:line="240" w:lineRule="auto"/>
        <w:ind w:firstLine="709"/>
        <w:jc w:val="both"/>
        <w:rPr>
          <w:rFonts w:ascii="Times New Roman" w:hAnsi="Times New Roman" w:cs="Times New Roman"/>
          <w:sz w:val="24"/>
          <w:szCs w:val="24"/>
        </w:rPr>
      </w:pPr>
      <w:r w:rsidRPr="007905DC">
        <w:rPr>
          <w:rFonts w:ascii="Times New Roman" w:hAnsi="Times New Roman" w:cs="Times New Roman"/>
          <w:sz w:val="24"/>
          <w:szCs w:val="24"/>
        </w:rPr>
        <w:t>низкий объем муниципального жилищного фонда от общего объёма существующего жилья – 22,5 %, наличие очерёдности граждан на предоставления жилья по договору социального найма;</w:t>
      </w:r>
    </w:p>
    <w:p w:rsidR="00BC73F6" w:rsidRPr="007905DC" w:rsidRDefault="00BC73F6" w:rsidP="00594B64">
      <w:pPr>
        <w:spacing w:after="0" w:line="240" w:lineRule="auto"/>
        <w:ind w:firstLine="709"/>
        <w:jc w:val="both"/>
        <w:rPr>
          <w:rFonts w:ascii="Times New Roman" w:hAnsi="Times New Roman" w:cs="Times New Roman"/>
          <w:sz w:val="24"/>
          <w:szCs w:val="24"/>
        </w:rPr>
      </w:pPr>
      <w:r w:rsidRPr="007905DC">
        <w:rPr>
          <w:rFonts w:ascii="Times New Roman" w:hAnsi="Times New Roman" w:cs="Times New Roman"/>
          <w:sz w:val="24"/>
          <w:szCs w:val="24"/>
        </w:rPr>
        <w:t xml:space="preserve">около </w:t>
      </w:r>
      <w:r>
        <w:rPr>
          <w:rFonts w:ascii="Times New Roman" w:hAnsi="Times New Roman" w:cs="Times New Roman"/>
          <w:sz w:val="24"/>
          <w:szCs w:val="24"/>
        </w:rPr>
        <w:t>17</w:t>
      </w:r>
      <w:r w:rsidRPr="007905DC">
        <w:rPr>
          <w:rFonts w:ascii="Times New Roman" w:hAnsi="Times New Roman" w:cs="Times New Roman"/>
          <w:sz w:val="24"/>
          <w:szCs w:val="24"/>
        </w:rPr>
        <w:t xml:space="preserve"> % существующего жилья находится в ветхом и аварийном состоянии;</w:t>
      </w:r>
    </w:p>
    <w:p w:rsidR="00BC73F6" w:rsidRPr="007905DC" w:rsidRDefault="00BC73F6" w:rsidP="00594B64">
      <w:pPr>
        <w:spacing w:after="0" w:line="240" w:lineRule="auto"/>
        <w:ind w:firstLine="709"/>
        <w:jc w:val="both"/>
        <w:rPr>
          <w:rFonts w:ascii="Times New Roman" w:hAnsi="Times New Roman" w:cs="Times New Roman"/>
          <w:sz w:val="24"/>
          <w:szCs w:val="24"/>
        </w:rPr>
      </w:pPr>
      <w:r w:rsidRPr="007905DC">
        <w:rPr>
          <w:rFonts w:ascii="Times New Roman" w:hAnsi="Times New Roman" w:cs="Times New Roman"/>
          <w:sz w:val="24"/>
          <w:szCs w:val="24"/>
        </w:rPr>
        <w:t>темпы жилищного строительства являются недостаточными для удовлетворения спроса населения на жилье.</w:t>
      </w:r>
    </w:p>
    <w:p w:rsidR="00BC73F6" w:rsidRDefault="00BC73F6" w:rsidP="00594B64">
      <w:pPr>
        <w:spacing w:after="0" w:line="240" w:lineRule="auto"/>
        <w:ind w:firstLine="709"/>
        <w:jc w:val="both"/>
        <w:rPr>
          <w:rFonts w:ascii="Times New Roman" w:hAnsi="Times New Roman" w:cs="Times New Roman"/>
          <w:sz w:val="24"/>
          <w:szCs w:val="24"/>
        </w:rPr>
      </w:pPr>
      <w:r w:rsidRPr="00E27F8C">
        <w:rPr>
          <w:rFonts w:ascii="Times New Roman" w:hAnsi="Times New Roman" w:cs="Times New Roman"/>
          <w:sz w:val="24"/>
          <w:szCs w:val="24"/>
        </w:rPr>
        <w:t>Реестр жилых помещений, непригодных для проживания, и многоквартирных домов, признанных аварийными и подлежащему сносу или реконструкции в</w:t>
      </w:r>
      <w:r>
        <w:rPr>
          <w:rFonts w:ascii="Times New Roman" w:hAnsi="Times New Roman" w:cs="Times New Roman"/>
          <w:sz w:val="24"/>
          <w:szCs w:val="24"/>
        </w:rPr>
        <w:t xml:space="preserve"> сельском поселении Сингапай представлен в таблице.</w:t>
      </w:r>
    </w:p>
    <w:p w:rsidR="00BC73F6" w:rsidRDefault="00BC73F6" w:rsidP="00587448">
      <w:pPr>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2.13</w:t>
      </w:r>
    </w:p>
    <w:p w:rsidR="00BC73F6" w:rsidRDefault="00BC73F6" w:rsidP="00587448">
      <w:pPr>
        <w:spacing w:after="0"/>
        <w:ind w:firstLine="709"/>
        <w:jc w:val="center"/>
        <w:rPr>
          <w:rFonts w:ascii="Times New Roman" w:hAnsi="Times New Roman" w:cs="Times New Roman"/>
          <w:sz w:val="24"/>
          <w:szCs w:val="24"/>
        </w:rPr>
      </w:pPr>
      <w:r>
        <w:rPr>
          <w:rFonts w:ascii="Times New Roman" w:hAnsi="Times New Roman" w:cs="Times New Roman"/>
          <w:sz w:val="24"/>
          <w:szCs w:val="24"/>
        </w:rPr>
        <w:t>Список</w:t>
      </w:r>
      <w:r w:rsidRPr="00E27F8C">
        <w:rPr>
          <w:rFonts w:ascii="Times New Roman" w:hAnsi="Times New Roman" w:cs="Times New Roman"/>
          <w:sz w:val="24"/>
          <w:szCs w:val="24"/>
        </w:rPr>
        <w:t xml:space="preserve"> многоквартирных домов, признанных аварийными и подлежащему сносу или реконструкции в</w:t>
      </w:r>
      <w:r>
        <w:rPr>
          <w:rFonts w:ascii="Times New Roman" w:hAnsi="Times New Roman" w:cs="Times New Roman"/>
          <w:sz w:val="24"/>
          <w:szCs w:val="24"/>
        </w:rPr>
        <w:t xml:space="preserve"> сельском поселении Сингапай</w:t>
      </w: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7072"/>
      </w:tblGrid>
      <w:tr w:rsidR="00BC73F6" w:rsidRPr="00E817A8">
        <w:tc>
          <w:tcPr>
            <w:tcW w:w="2392"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Адрес местонахождения</w:t>
            </w:r>
          </w:p>
        </w:tc>
        <w:tc>
          <w:tcPr>
            <w:tcW w:w="7072"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Документ на основании которого принято решение</w:t>
            </w:r>
          </w:p>
        </w:tc>
      </w:tr>
      <w:tr w:rsidR="00BC73F6" w:rsidRPr="00E817A8">
        <w:tc>
          <w:tcPr>
            <w:tcW w:w="2392"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п. Сингапай, ул. Центральная, дом 11</w:t>
            </w:r>
          </w:p>
        </w:tc>
        <w:tc>
          <w:tcPr>
            <w:tcW w:w="7072"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Постановление администрации с.п. Сингапай №413 от 14.12.2015 «О признании многоквартирного жилого дома аварийным и подлежащим сносу»</w:t>
            </w:r>
          </w:p>
        </w:tc>
      </w:tr>
      <w:tr w:rsidR="00BC73F6" w:rsidRPr="00E817A8">
        <w:tc>
          <w:tcPr>
            <w:tcW w:w="2392" w:type="dxa"/>
          </w:tcPr>
          <w:p w:rsidR="00BC73F6" w:rsidRPr="00E817A8" w:rsidRDefault="00BC73F6" w:rsidP="00E817A8">
            <w:pPr>
              <w:spacing w:after="0" w:line="240" w:lineRule="auto"/>
            </w:pPr>
            <w:r w:rsidRPr="00E817A8">
              <w:rPr>
                <w:rFonts w:ascii="Times New Roman" w:hAnsi="Times New Roman" w:cs="Times New Roman"/>
                <w:sz w:val="24"/>
                <w:szCs w:val="24"/>
              </w:rPr>
              <w:t>п. Сингапай, ул. Центральная, дом 14</w:t>
            </w:r>
          </w:p>
        </w:tc>
        <w:tc>
          <w:tcPr>
            <w:tcW w:w="7072" w:type="dxa"/>
          </w:tcPr>
          <w:p w:rsidR="00BC73F6" w:rsidRPr="00E817A8" w:rsidRDefault="00BC73F6" w:rsidP="00E817A8">
            <w:pPr>
              <w:spacing w:after="0" w:line="240" w:lineRule="auto"/>
            </w:pPr>
            <w:r w:rsidRPr="00E817A8">
              <w:rPr>
                <w:rFonts w:ascii="Times New Roman" w:hAnsi="Times New Roman" w:cs="Times New Roman"/>
                <w:sz w:val="24"/>
                <w:szCs w:val="24"/>
              </w:rPr>
              <w:t>Постановление администрации с.п. Сингапай №413 от 14.12.2015 «О признании многоквартирного жилого дома аварийным и подлежащим сносу»</w:t>
            </w:r>
          </w:p>
        </w:tc>
      </w:tr>
      <w:tr w:rsidR="00BC73F6" w:rsidRPr="00E817A8">
        <w:tc>
          <w:tcPr>
            <w:tcW w:w="2392" w:type="dxa"/>
          </w:tcPr>
          <w:p w:rsidR="00BC73F6" w:rsidRPr="00E817A8" w:rsidRDefault="00BC73F6" w:rsidP="00E817A8">
            <w:pPr>
              <w:spacing w:after="0" w:line="240" w:lineRule="auto"/>
            </w:pPr>
            <w:r w:rsidRPr="00E817A8">
              <w:rPr>
                <w:rFonts w:ascii="Times New Roman" w:hAnsi="Times New Roman" w:cs="Times New Roman"/>
                <w:sz w:val="24"/>
                <w:szCs w:val="24"/>
              </w:rPr>
              <w:t>п. Сингапай, ул. Центральная, дом 1</w:t>
            </w:r>
          </w:p>
        </w:tc>
        <w:tc>
          <w:tcPr>
            <w:tcW w:w="7072" w:type="dxa"/>
          </w:tcPr>
          <w:p w:rsidR="00BC73F6" w:rsidRPr="00E817A8" w:rsidRDefault="00BC73F6" w:rsidP="00E817A8">
            <w:pPr>
              <w:spacing w:after="0" w:line="240" w:lineRule="auto"/>
            </w:pPr>
            <w:r w:rsidRPr="00E817A8">
              <w:rPr>
                <w:rFonts w:ascii="Times New Roman" w:hAnsi="Times New Roman" w:cs="Times New Roman"/>
                <w:sz w:val="24"/>
                <w:szCs w:val="24"/>
              </w:rPr>
              <w:t>Постановление администрации с.п. Сингапай №414 от 02.11.2016 «О признании многоквартирного жилого дома аварийным и подлежащим сносу»</w:t>
            </w:r>
          </w:p>
        </w:tc>
      </w:tr>
      <w:tr w:rsidR="00BC73F6" w:rsidRPr="00E817A8">
        <w:tc>
          <w:tcPr>
            <w:tcW w:w="2392" w:type="dxa"/>
          </w:tcPr>
          <w:p w:rsidR="00BC73F6" w:rsidRPr="00E817A8" w:rsidRDefault="00BC73F6" w:rsidP="00E817A8">
            <w:pPr>
              <w:spacing w:after="0" w:line="240" w:lineRule="auto"/>
            </w:pPr>
            <w:r w:rsidRPr="00E817A8">
              <w:rPr>
                <w:rFonts w:ascii="Times New Roman" w:hAnsi="Times New Roman" w:cs="Times New Roman"/>
                <w:sz w:val="24"/>
                <w:szCs w:val="24"/>
              </w:rPr>
              <w:t>п. Сингапай, ул. Центральная, дом 2</w:t>
            </w:r>
          </w:p>
        </w:tc>
        <w:tc>
          <w:tcPr>
            <w:tcW w:w="7072" w:type="dxa"/>
          </w:tcPr>
          <w:p w:rsidR="00BC73F6" w:rsidRPr="00E817A8" w:rsidRDefault="00BC73F6" w:rsidP="00E817A8">
            <w:pPr>
              <w:spacing w:after="0" w:line="240" w:lineRule="auto"/>
            </w:pPr>
            <w:r w:rsidRPr="00E817A8">
              <w:rPr>
                <w:rFonts w:ascii="Times New Roman" w:hAnsi="Times New Roman" w:cs="Times New Roman"/>
                <w:sz w:val="24"/>
                <w:szCs w:val="24"/>
              </w:rPr>
              <w:t>Постановление администрации с.п. Сингапай №42 от 06.03.2017 «О признании многоквартирного жилого дома аварийным и подлежащим сносу»</w:t>
            </w:r>
          </w:p>
        </w:tc>
      </w:tr>
      <w:tr w:rsidR="00BC73F6" w:rsidRPr="00E817A8">
        <w:tc>
          <w:tcPr>
            <w:tcW w:w="2392" w:type="dxa"/>
          </w:tcPr>
          <w:p w:rsidR="00BC73F6" w:rsidRPr="00E817A8" w:rsidRDefault="00BC73F6" w:rsidP="00E817A8">
            <w:pPr>
              <w:spacing w:after="0" w:line="240" w:lineRule="auto"/>
            </w:pPr>
            <w:r w:rsidRPr="00E817A8">
              <w:rPr>
                <w:rFonts w:ascii="Times New Roman" w:hAnsi="Times New Roman" w:cs="Times New Roman"/>
                <w:sz w:val="24"/>
                <w:szCs w:val="24"/>
              </w:rPr>
              <w:t>п. Сингапай, ул. Центральная, дом 3</w:t>
            </w:r>
          </w:p>
        </w:tc>
        <w:tc>
          <w:tcPr>
            <w:tcW w:w="7072" w:type="dxa"/>
          </w:tcPr>
          <w:p w:rsidR="00BC73F6" w:rsidRPr="00E817A8" w:rsidRDefault="00BC73F6" w:rsidP="00E817A8">
            <w:pPr>
              <w:spacing w:after="0" w:line="240" w:lineRule="auto"/>
            </w:pPr>
            <w:r w:rsidRPr="00E817A8">
              <w:rPr>
                <w:rFonts w:ascii="Times New Roman" w:hAnsi="Times New Roman" w:cs="Times New Roman"/>
                <w:sz w:val="24"/>
                <w:szCs w:val="24"/>
              </w:rPr>
              <w:t>Постановление администрации с.п. Сингапай №42 от 06.03.2017 «О признании многоквартирного жилого дома аварийным и подлежащим сносу»</w:t>
            </w:r>
          </w:p>
        </w:tc>
      </w:tr>
      <w:tr w:rsidR="00BC73F6" w:rsidRPr="00E817A8">
        <w:tc>
          <w:tcPr>
            <w:tcW w:w="2392" w:type="dxa"/>
          </w:tcPr>
          <w:p w:rsidR="00BC73F6" w:rsidRPr="00E817A8" w:rsidRDefault="00BC73F6" w:rsidP="00E817A8">
            <w:pPr>
              <w:spacing w:after="0" w:line="240" w:lineRule="auto"/>
            </w:pPr>
            <w:r w:rsidRPr="00E817A8">
              <w:rPr>
                <w:rFonts w:ascii="Times New Roman" w:hAnsi="Times New Roman" w:cs="Times New Roman"/>
                <w:sz w:val="24"/>
                <w:szCs w:val="24"/>
              </w:rPr>
              <w:t>п. Сингапай, ул. Центральная, дом 12</w:t>
            </w:r>
          </w:p>
        </w:tc>
        <w:tc>
          <w:tcPr>
            <w:tcW w:w="7072" w:type="dxa"/>
          </w:tcPr>
          <w:p w:rsidR="00BC73F6" w:rsidRPr="00E817A8" w:rsidRDefault="00BC73F6" w:rsidP="00E817A8">
            <w:pPr>
              <w:spacing w:after="0" w:line="240" w:lineRule="auto"/>
            </w:pPr>
            <w:r w:rsidRPr="00E817A8">
              <w:rPr>
                <w:rFonts w:ascii="Times New Roman" w:hAnsi="Times New Roman" w:cs="Times New Roman"/>
                <w:sz w:val="24"/>
                <w:szCs w:val="24"/>
              </w:rPr>
              <w:t>Постановление администрации с.п. Сингапай №42 от 06.03.2017 «О признании многоквартирного жилого дома аварийным и подлежащим сносу»</w:t>
            </w:r>
          </w:p>
        </w:tc>
      </w:tr>
      <w:tr w:rsidR="00BC73F6" w:rsidRPr="00E817A8">
        <w:tc>
          <w:tcPr>
            <w:tcW w:w="2392" w:type="dxa"/>
          </w:tcPr>
          <w:p w:rsidR="00BC73F6" w:rsidRPr="00E817A8" w:rsidRDefault="00BC73F6" w:rsidP="00E817A8">
            <w:pPr>
              <w:spacing w:after="0" w:line="240" w:lineRule="auto"/>
            </w:pPr>
            <w:r w:rsidRPr="00E817A8">
              <w:rPr>
                <w:rFonts w:ascii="Times New Roman" w:hAnsi="Times New Roman" w:cs="Times New Roman"/>
                <w:sz w:val="24"/>
                <w:szCs w:val="24"/>
              </w:rPr>
              <w:t>п. Сингапай, ул. Центральная, дом 13</w:t>
            </w:r>
          </w:p>
        </w:tc>
        <w:tc>
          <w:tcPr>
            <w:tcW w:w="7072" w:type="dxa"/>
          </w:tcPr>
          <w:p w:rsidR="00BC73F6" w:rsidRPr="00E817A8" w:rsidRDefault="00BC73F6" w:rsidP="00E817A8">
            <w:pPr>
              <w:spacing w:after="0" w:line="240" w:lineRule="auto"/>
            </w:pPr>
            <w:r w:rsidRPr="00E817A8">
              <w:rPr>
                <w:rFonts w:ascii="Times New Roman" w:hAnsi="Times New Roman" w:cs="Times New Roman"/>
                <w:sz w:val="24"/>
                <w:szCs w:val="24"/>
              </w:rPr>
              <w:t>Постановление администрации с.п. Сингапай №42 от 06.03.2017 «О признании многоквартирного жилого дома аварийным и подлежащим сносу»</w:t>
            </w:r>
          </w:p>
        </w:tc>
      </w:tr>
      <w:tr w:rsidR="00BC73F6" w:rsidRPr="00E817A8">
        <w:tc>
          <w:tcPr>
            <w:tcW w:w="2392"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п. Сингапай, ул. Центральная, дом 16</w:t>
            </w:r>
          </w:p>
        </w:tc>
        <w:tc>
          <w:tcPr>
            <w:tcW w:w="7072" w:type="dxa"/>
          </w:tcPr>
          <w:p w:rsidR="00BC73F6" w:rsidRPr="00E817A8" w:rsidRDefault="00BC73F6" w:rsidP="00E817A8">
            <w:pPr>
              <w:spacing w:after="0" w:line="240" w:lineRule="auto"/>
            </w:pPr>
            <w:r w:rsidRPr="00E817A8">
              <w:rPr>
                <w:rFonts w:ascii="Times New Roman" w:hAnsi="Times New Roman" w:cs="Times New Roman"/>
                <w:sz w:val="24"/>
                <w:szCs w:val="24"/>
              </w:rPr>
              <w:t>Постановление администрации с.п. Сингапай №42 от 06.03.2017 «О признании многоквартирного жилого дома аварийным и подлежащим сносу»</w:t>
            </w:r>
          </w:p>
        </w:tc>
      </w:tr>
    </w:tbl>
    <w:p w:rsidR="00BC73F6" w:rsidRDefault="00BC73F6" w:rsidP="00587448">
      <w:pPr>
        <w:spacing w:after="0"/>
        <w:ind w:firstLine="709"/>
        <w:jc w:val="both"/>
        <w:rPr>
          <w:rFonts w:ascii="Times New Roman" w:hAnsi="Times New Roman" w:cs="Times New Roman"/>
          <w:sz w:val="24"/>
          <w:szCs w:val="24"/>
        </w:rPr>
      </w:pPr>
    </w:p>
    <w:p w:rsidR="00BC73F6"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Ситуация в сфере транспорта по состоянию на середину 2018 года может быть оценена как удовлетворительная.</w:t>
      </w:r>
    </w:p>
    <w:p w:rsidR="00BC73F6" w:rsidRDefault="00BC73F6" w:rsidP="00594B64">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Внешние транспортные связи </w:t>
      </w:r>
      <w:r>
        <w:rPr>
          <w:rFonts w:ascii="Times New Roman" w:hAnsi="Times New Roman" w:cs="Times New Roman"/>
          <w:sz w:val="24"/>
          <w:szCs w:val="24"/>
        </w:rPr>
        <w:t xml:space="preserve">сельского поселения </w:t>
      </w:r>
      <w:r w:rsidRPr="00F7747D">
        <w:rPr>
          <w:rFonts w:ascii="Times New Roman" w:hAnsi="Times New Roman" w:cs="Times New Roman"/>
          <w:sz w:val="24"/>
          <w:szCs w:val="24"/>
        </w:rPr>
        <w:t xml:space="preserve">осуществляются с помощью воздушного, водного, железнодорожного, трубопроводного и автомобильного транспорта. </w:t>
      </w:r>
      <w:r>
        <w:rPr>
          <w:rFonts w:ascii="Times New Roman" w:hAnsi="Times New Roman" w:cs="Times New Roman"/>
          <w:sz w:val="24"/>
          <w:szCs w:val="24"/>
        </w:rPr>
        <w:t xml:space="preserve">Для воздушных перевозок используется </w:t>
      </w:r>
      <w:r w:rsidRPr="00F7747D">
        <w:rPr>
          <w:rFonts w:ascii="Times New Roman" w:hAnsi="Times New Roman" w:cs="Times New Roman"/>
          <w:sz w:val="24"/>
          <w:szCs w:val="24"/>
        </w:rPr>
        <w:t>международный аэропорт «</w:t>
      </w:r>
      <w:r>
        <w:rPr>
          <w:rFonts w:ascii="Times New Roman" w:hAnsi="Times New Roman" w:cs="Times New Roman"/>
          <w:sz w:val="24"/>
          <w:szCs w:val="24"/>
        </w:rPr>
        <w:t>Сургут</w:t>
      </w:r>
      <w:r w:rsidRPr="00F7747D">
        <w:rPr>
          <w:rFonts w:ascii="Times New Roman" w:hAnsi="Times New Roman" w:cs="Times New Roman"/>
          <w:sz w:val="24"/>
          <w:szCs w:val="24"/>
        </w:rPr>
        <w:t xml:space="preserve">», способный принимать все типы воздушных судов гражданской авиации. Через </w:t>
      </w:r>
      <w:r>
        <w:rPr>
          <w:rFonts w:ascii="Times New Roman" w:hAnsi="Times New Roman" w:cs="Times New Roman"/>
          <w:sz w:val="24"/>
          <w:szCs w:val="24"/>
        </w:rPr>
        <w:t>муниципальное образование</w:t>
      </w:r>
      <w:r w:rsidRPr="00F7747D">
        <w:rPr>
          <w:rFonts w:ascii="Times New Roman" w:hAnsi="Times New Roman" w:cs="Times New Roman"/>
          <w:sz w:val="24"/>
          <w:szCs w:val="24"/>
        </w:rPr>
        <w:t xml:space="preserve"> проходит большое количество магистральных трубопроводов.</w:t>
      </w:r>
    </w:p>
    <w:p w:rsidR="00BC73F6"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Оба населенных пункта сельского поселения</w:t>
      </w:r>
      <w:r w:rsidRPr="0040459B">
        <w:rPr>
          <w:rFonts w:ascii="Times New Roman" w:hAnsi="Times New Roman" w:cs="Times New Roman"/>
          <w:sz w:val="24"/>
          <w:szCs w:val="24"/>
        </w:rPr>
        <w:t xml:space="preserve"> связан</w:t>
      </w:r>
      <w:r>
        <w:rPr>
          <w:rFonts w:ascii="Times New Roman" w:hAnsi="Times New Roman" w:cs="Times New Roman"/>
          <w:sz w:val="24"/>
          <w:szCs w:val="24"/>
        </w:rPr>
        <w:t>ы</w:t>
      </w:r>
      <w:r w:rsidRPr="0040459B">
        <w:rPr>
          <w:rFonts w:ascii="Times New Roman" w:hAnsi="Times New Roman" w:cs="Times New Roman"/>
          <w:sz w:val="24"/>
          <w:szCs w:val="24"/>
        </w:rPr>
        <w:t xml:space="preserve"> с районным центром г</w:t>
      </w:r>
      <w:r>
        <w:rPr>
          <w:rFonts w:ascii="Times New Roman" w:hAnsi="Times New Roman" w:cs="Times New Roman"/>
          <w:sz w:val="24"/>
          <w:szCs w:val="24"/>
        </w:rPr>
        <w:t>ородом</w:t>
      </w:r>
      <w:r w:rsidRPr="0040459B">
        <w:rPr>
          <w:rFonts w:ascii="Times New Roman" w:hAnsi="Times New Roman" w:cs="Times New Roman"/>
          <w:sz w:val="24"/>
          <w:szCs w:val="24"/>
        </w:rPr>
        <w:t xml:space="preserve"> Нефтеюганск круглогодичным автобусным сообщением.</w:t>
      </w:r>
    </w:p>
    <w:p w:rsidR="00BC73F6"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Объем пассажирских перевозок на территории сельского поселения представлен в таблице.</w:t>
      </w:r>
    </w:p>
    <w:p w:rsidR="00BC73F6" w:rsidRDefault="00BC73F6" w:rsidP="00587448">
      <w:pPr>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2.14</w:t>
      </w:r>
    </w:p>
    <w:p w:rsidR="00BC73F6" w:rsidRPr="007B18C6" w:rsidRDefault="00BC73F6" w:rsidP="00587448">
      <w:pPr>
        <w:spacing w:after="0"/>
        <w:ind w:firstLine="709"/>
        <w:jc w:val="center"/>
        <w:rPr>
          <w:rFonts w:ascii="Times New Roman" w:hAnsi="Times New Roman" w:cs="Times New Roman"/>
          <w:sz w:val="24"/>
          <w:szCs w:val="24"/>
        </w:rPr>
      </w:pPr>
      <w:r w:rsidRPr="007B18C6">
        <w:rPr>
          <w:rFonts w:ascii="Times New Roman" w:hAnsi="Times New Roman" w:cs="Times New Roman"/>
          <w:sz w:val="24"/>
          <w:szCs w:val="24"/>
        </w:rPr>
        <w:t xml:space="preserve">Показатели пассажирских перевозок перевозчиками всех форм собственности </w:t>
      </w:r>
    </w:p>
    <w:p w:rsidR="00BC73F6" w:rsidRDefault="00BC73F6" w:rsidP="00587448">
      <w:pPr>
        <w:spacing w:after="0"/>
        <w:ind w:firstLine="709"/>
        <w:jc w:val="center"/>
        <w:rPr>
          <w:rFonts w:ascii="Times New Roman" w:hAnsi="Times New Roman" w:cs="Times New Roman"/>
          <w:sz w:val="24"/>
          <w:szCs w:val="24"/>
        </w:rPr>
      </w:pPr>
      <w:r w:rsidRPr="007B18C6">
        <w:rPr>
          <w:rFonts w:ascii="Times New Roman" w:hAnsi="Times New Roman" w:cs="Times New Roman"/>
          <w:sz w:val="24"/>
          <w:szCs w:val="24"/>
        </w:rPr>
        <w:t>за 201</w:t>
      </w:r>
      <w:r>
        <w:rPr>
          <w:rFonts w:ascii="Times New Roman" w:hAnsi="Times New Roman" w:cs="Times New Roman"/>
          <w:sz w:val="24"/>
          <w:szCs w:val="24"/>
        </w:rPr>
        <w:t>3</w:t>
      </w:r>
      <w:r w:rsidRPr="007B18C6">
        <w:rPr>
          <w:rFonts w:ascii="Times New Roman" w:hAnsi="Times New Roman" w:cs="Times New Roman"/>
          <w:sz w:val="24"/>
          <w:szCs w:val="24"/>
        </w:rPr>
        <w:t>-201</w:t>
      </w:r>
      <w:r>
        <w:rPr>
          <w:rFonts w:ascii="Times New Roman" w:hAnsi="Times New Roman" w:cs="Times New Roman"/>
          <w:sz w:val="24"/>
          <w:szCs w:val="24"/>
        </w:rPr>
        <w:t>7</w:t>
      </w:r>
      <w:r w:rsidRPr="007B18C6">
        <w:rPr>
          <w:rFonts w:ascii="Times New Roman" w:hAnsi="Times New Roman" w:cs="Times New Roman"/>
          <w:sz w:val="24"/>
          <w:szCs w:val="24"/>
        </w:rPr>
        <w:t xml:space="preserve"> годы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1"/>
        <w:gridCol w:w="1292"/>
        <w:gridCol w:w="968"/>
        <w:gridCol w:w="968"/>
        <w:gridCol w:w="968"/>
        <w:gridCol w:w="968"/>
        <w:gridCol w:w="968"/>
      </w:tblGrid>
      <w:tr w:rsidR="00BC73F6" w:rsidRPr="00E817A8">
        <w:tc>
          <w:tcPr>
            <w:tcW w:w="3369" w:type="dxa"/>
            <w:vAlign w:val="center"/>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Показатели</w:t>
            </w:r>
          </w:p>
        </w:tc>
        <w:tc>
          <w:tcPr>
            <w:tcW w:w="1292" w:type="dxa"/>
            <w:vAlign w:val="center"/>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Единица измерения</w:t>
            </w:r>
          </w:p>
        </w:tc>
        <w:tc>
          <w:tcPr>
            <w:tcW w:w="973"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2013</w:t>
            </w:r>
          </w:p>
        </w:tc>
        <w:tc>
          <w:tcPr>
            <w:tcW w:w="973"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2014</w:t>
            </w:r>
          </w:p>
        </w:tc>
        <w:tc>
          <w:tcPr>
            <w:tcW w:w="973"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2015</w:t>
            </w:r>
          </w:p>
        </w:tc>
        <w:tc>
          <w:tcPr>
            <w:tcW w:w="973"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2016</w:t>
            </w:r>
          </w:p>
        </w:tc>
        <w:tc>
          <w:tcPr>
            <w:tcW w:w="973" w:type="dxa"/>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2017</w:t>
            </w:r>
          </w:p>
        </w:tc>
      </w:tr>
      <w:tr w:rsidR="00BC73F6" w:rsidRPr="00E817A8">
        <w:tc>
          <w:tcPr>
            <w:tcW w:w="3369" w:type="dxa"/>
            <w:vAlign w:val="center"/>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Перевезено пассажиров транспортом общего пользования всеми перевозчиками</w:t>
            </w:r>
          </w:p>
        </w:tc>
        <w:tc>
          <w:tcPr>
            <w:tcW w:w="1292" w:type="dxa"/>
            <w:vAlign w:val="center"/>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тыс. человек</w:t>
            </w:r>
          </w:p>
        </w:tc>
        <w:tc>
          <w:tcPr>
            <w:tcW w:w="973"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177,1</w:t>
            </w:r>
          </w:p>
        </w:tc>
        <w:tc>
          <w:tcPr>
            <w:tcW w:w="973" w:type="dxa"/>
            <w:vAlign w:val="center"/>
          </w:tcPr>
          <w:p w:rsidR="00BC73F6" w:rsidRPr="00E817A8" w:rsidRDefault="00BC73F6" w:rsidP="00E817A8">
            <w:pPr>
              <w:spacing w:after="0" w:line="240" w:lineRule="auto"/>
              <w:jc w:val="center"/>
              <w:rPr>
                <w:rFonts w:ascii="Times New Roman" w:hAnsi="Times New Roman" w:cs="Times New Roman"/>
                <w:color w:val="000000"/>
                <w:sz w:val="24"/>
                <w:szCs w:val="24"/>
              </w:rPr>
            </w:pPr>
            <w:r w:rsidRPr="00E817A8">
              <w:rPr>
                <w:rFonts w:ascii="Times New Roman" w:hAnsi="Times New Roman" w:cs="Times New Roman"/>
                <w:color w:val="000000"/>
                <w:sz w:val="24"/>
                <w:szCs w:val="24"/>
              </w:rPr>
              <w:t>181,8</w:t>
            </w:r>
          </w:p>
        </w:tc>
        <w:tc>
          <w:tcPr>
            <w:tcW w:w="973" w:type="dxa"/>
            <w:vAlign w:val="center"/>
          </w:tcPr>
          <w:p w:rsidR="00BC73F6" w:rsidRPr="00E817A8" w:rsidRDefault="00BC73F6" w:rsidP="00E817A8">
            <w:pPr>
              <w:spacing w:after="0" w:line="240" w:lineRule="auto"/>
              <w:jc w:val="center"/>
              <w:rPr>
                <w:rFonts w:ascii="Times New Roman" w:hAnsi="Times New Roman" w:cs="Times New Roman"/>
                <w:color w:val="000000"/>
                <w:sz w:val="24"/>
                <w:szCs w:val="24"/>
              </w:rPr>
            </w:pPr>
            <w:r w:rsidRPr="00E817A8">
              <w:rPr>
                <w:rFonts w:ascii="Times New Roman" w:hAnsi="Times New Roman" w:cs="Times New Roman"/>
                <w:color w:val="000000"/>
                <w:sz w:val="24"/>
                <w:szCs w:val="24"/>
              </w:rPr>
              <w:t>179,1</w:t>
            </w:r>
          </w:p>
        </w:tc>
        <w:tc>
          <w:tcPr>
            <w:tcW w:w="973" w:type="dxa"/>
            <w:vAlign w:val="center"/>
          </w:tcPr>
          <w:p w:rsidR="00BC73F6" w:rsidRPr="00E817A8" w:rsidRDefault="00BC73F6" w:rsidP="00E817A8">
            <w:pPr>
              <w:spacing w:after="0" w:line="240" w:lineRule="auto"/>
              <w:jc w:val="center"/>
              <w:rPr>
                <w:rFonts w:ascii="Times New Roman" w:hAnsi="Times New Roman" w:cs="Times New Roman"/>
                <w:color w:val="000000"/>
                <w:sz w:val="24"/>
                <w:szCs w:val="24"/>
              </w:rPr>
            </w:pPr>
            <w:r w:rsidRPr="00E817A8">
              <w:rPr>
                <w:rFonts w:ascii="Times New Roman" w:hAnsi="Times New Roman" w:cs="Times New Roman"/>
                <w:color w:val="000000"/>
                <w:sz w:val="24"/>
                <w:szCs w:val="24"/>
              </w:rPr>
              <w:t>183,7</w:t>
            </w:r>
          </w:p>
        </w:tc>
        <w:tc>
          <w:tcPr>
            <w:tcW w:w="973" w:type="dxa"/>
            <w:vAlign w:val="center"/>
          </w:tcPr>
          <w:p w:rsidR="00BC73F6" w:rsidRPr="00E817A8" w:rsidRDefault="00BC73F6" w:rsidP="00E817A8">
            <w:pPr>
              <w:spacing w:after="0" w:line="240" w:lineRule="auto"/>
              <w:jc w:val="center"/>
              <w:rPr>
                <w:rFonts w:ascii="Times New Roman" w:hAnsi="Times New Roman" w:cs="Times New Roman"/>
                <w:sz w:val="24"/>
                <w:szCs w:val="24"/>
              </w:rPr>
            </w:pPr>
            <w:r w:rsidRPr="00E817A8">
              <w:rPr>
                <w:rFonts w:ascii="Times New Roman" w:hAnsi="Times New Roman" w:cs="Times New Roman"/>
                <w:sz w:val="24"/>
                <w:szCs w:val="24"/>
              </w:rPr>
              <w:t>179,3</w:t>
            </w:r>
          </w:p>
        </w:tc>
      </w:tr>
    </w:tbl>
    <w:p w:rsidR="00BC73F6" w:rsidRDefault="00BC73F6" w:rsidP="00587448">
      <w:pPr>
        <w:spacing w:after="0"/>
        <w:ind w:firstLine="709"/>
        <w:jc w:val="center"/>
        <w:rPr>
          <w:rFonts w:ascii="Times New Roman" w:hAnsi="Times New Roman" w:cs="Times New Roman"/>
          <w:sz w:val="24"/>
          <w:szCs w:val="24"/>
        </w:rPr>
      </w:pPr>
    </w:p>
    <w:p w:rsidR="00BC73F6" w:rsidRPr="00637FC7" w:rsidRDefault="00BC73F6" w:rsidP="00594B64">
      <w:pPr>
        <w:spacing w:after="0" w:line="240" w:lineRule="auto"/>
        <w:ind w:firstLine="709"/>
        <w:jc w:val="both"/>
        <w:rPr>
          <w:rFonts w:ascii="Times New Roman" w:hAnsi="Times New Roman" w:cs="Times New Roman"/>
          <w:sz w:val="24"/>
          <w:szCs w:val="24"/>
        </w:rPr>
      </w:pPr>
      <w:r w:rsidRPr="00637FC7">
        <w:rPr>
          <w:rFonts w:ascii="Times New Roman" w:hAnsi="Times New Roman" w:cs="Times New Roman"/>
          <w:sz w:val="24"/>
          <w:szCs w:val="24"/>
        </w:rPr>
        <w:t xml:space="preserve">Транспортный спрос в </w:t>
      </w:r>
      <w:r>
        <w:rPr>
          <w:rFonts w:ascii="Times New Roman" w:hAnsi="Times New Roman" w:cs="Times New Roman"/>
          <w:sz w:val="24"/>
          <w:szCs w:val="24"/>
        </w:rPr>
        <w:t>сельском поселении</w:t>
      </w:r>
      <w:r w:rsidRPr="00637FC7">
        <w:rPr>
          <w:rFonts w:ascii="Times New Roman" w:hAnsi="Times New Roman" w:cs="Times New Roman"/>
          <w:sz w:val="24"/>
          <w:szCs w:val="24"/>
        </w:rPr>
        <w:t xml:space="preserve"> на перевозки </w:t>
      </w:r>
      <w:r>
        <w:rPr>
          <w:rFonts w:ascii="Times New Roman" w:hAnsi="Times New Roman" w:cs="Times New Roman"/>
          <w:sz w:val="24"/>
          <w:szCs w:val="24"/>
        </w:rPr>
        <w:t>междугородним</w:t>
      </w:r>
      <w:r w:rsidRPr="00637FC7">
        <w:rPr>
          <w:rFonts w:ascii="Times New Roman" w:hAnsi="Times New Roman" w:cs="Times New Roman"/>
          <w:sz w:val="24"/>
          <w:szCs w:val="24"/>
        </w:rPr>
        <w:t xml:space="preserve"> транспортом </w:t>
      </w:r>
      <w:r>
        <w:rPr>
          <w:rFonts w:ascii="Times New Roman" w:hAnsi="Times New Roman" w:cs="Times New Roman"/>
          <w:sz w:val="24"/>
          <w:szCs w:val="24"/>
        </w:rPr>
        <w:t>стабилен</w:t>
      </w:r>
      <w:r w:rsidRPr="00637FC7">
        <w:rPr>
          <w:rFonts w:ascii="Times New Roman" w:hAnsi="Times New Roman" w:cs="Times New Roman"/>
          <w:sz w:val="24"/>
          <w:szCs w:val="24"/>
        </w:rPr>
        <w:t>.</w:t>
      </w:r>
    </w:p>
    <w:p w:rsidR="00BC73F6" w:rsidRDefault="00BC73F6" w:rsidP="00594B64">
      <w:pPr>
        <w:spacing w:after="0" w:line="240" w:lineRule="auto"/>
        <w:ind w:firstLine="709"/>
        <w:jc w:val="both"/>
        <w:rPr>
          <w:rFonts w:ascii="Times New Roman" w:hAnsi="Times New Roman" w:cs="Times New Roman"/>
          <w:sz w:val="24"/>
          <w:szCs w:val="24"/>
        </w:rPr>
      </w:pPr>
      <w:r w:rsidRPr="00637FC7">
        <w:rPr>
          <w:rFonts w:ascii="Times New Roman" w:hAnsi="Times New Roman" w:cs="Times New Roman"/>
          <w:sz w:val="24"/>
          <w:szCs w:val="24"/>
        </w:rPr>
        <w:t xml:space="preserve">Продолжает расти автомобилизация населения </w:t>
      </w:r>
      <w:r>
        <w:rPr>
          <w:rFonts w:ascii="Times New Roman" w:hAnsi="Times New Roman" w:cs="Times New Roman"/>
          <w:sz w:val="24"/>
          <w:szCs w:val="24"/>
        </w:rPr>
        <w:t>поселения Сингапай</w:t>
      </w:r>
      <w:r w:rsidRPr="00637FC7">
        <w:rPr>
          <w:rFonts w:ascii="Times New Roman" w:hAnsi="Times New Roman" w:cs="Times New Roman"/>
          <w:sz w:val="24"/>
          <w:szCs w:val="24"/>
        </w:rPr>
        <w:t xml:space="preserve"> темпом выше среднероссийского и соответственно растет спрос на пропускную способность улично-дорожной сети.</w:t>
      </w:r>
    </w:p>
    <w:p w:rsidR="00BC73F6" w:rsidRDefault="00BC73F6"/>
    <w:p w:rsidR="00BC73F6" w:rsidRDefault="00BC73F6" w:rsidP="00587448">
      <w:pPr>
        <w:rPr>
          <w:rFonts w:ascii="Times New Roman" w:hAnsi="Times New Roman" w:cs="Times New Roman"/>
          <w:b/>
          <w:bCs/>
          <w:sz w:val="24"/>
          <w:szCs w:val="24"/>
          <w:lang w:eastAsia="ru-RU"/>
        </w:rPr>
      </w:pPr>
      <w:r w:rsidRPr="004F79F4">
        <w:rPr>
          <w:rFonts w:ascii="Times New Roman" w:hAnsi="Times New Roman" w:cs="Times New Roman"/>
          <w:b/>
          <w:bCs/>
          <w:sz w:val="24"/>
          <w:szCs w:val="24"/>
          <w:lang w:eastAsia="ru-RU"/>
        </w:rPr>
        <w:t>Характеристика функционирования и показатели работы транспортной инфраструктуры по видам транспорта</w:t>
      </w:r>
    </w:p>
    <w:p w:rsidR="00BC73F6" w:rsidRPr="00F7747D" w:rsidRDefault="00BC73F6" w:rsidP="00A35AB8">
      <w:pPr>
        <w:spacing w:after="0" w:line="240" w:lineRule="auto"/>
        <w:ind w:firstLine="567"/>
        <w:jc w:val="both"/>
        <w:rPr>
          <w:rFonts w:ascii="Times New Roman" w:eastAsia="SimSun" w:hAnsi="Times New Roman" w:cs="Times New Roman"/>
          <w:sz w:val="24"/>
          <w:szCs w:val="24"/>
          <w:lang w:eastAsia="zh-CN"/>
        </w:rPr>
      </w:pPr>
      <w:r w:rsidRPr="00F7747D">
        <w:rPr>
          <w:rFonts w:ascii="Times New Roman" w:eastAsia="SimSun" w:hAnsi="Times New Roman" w:cs="Times New Roman"/>
          <w:sz w:val="24"/>
          <w:szCs w:val="24"/>
          <w:lang w:eastAsia="zh-CN"/>
        </w:rPr>
        <w:t xml:space="preserve">Транспортная инфраструктуры </w:t>
      </w:r>
      <w:r>
        <w:rPr>
          <w:rFonts w:ascii="Times New Roman" w:eastAsia="SimSun" w:hAnsi="Times New Roman" w:cs="Times New Roman"/>
          <w:sz w:val="24"/>
          <w:szCs w:val="24"/>
          <w:lang w:eastAsia="zh-CN"/>
        </w:rPr>
        <w:t>сельского поселения Сингапай</w:t>
      </w:r>
      <w:r w:rsidRPr="00F7747D">
        <w:rPr>
          <w:rFonts w:ascii="Times New Roman" w:eastAsia="SimSun" w:hAnsi="Times New Roman" w:cs="Times New Roman"/>
          <w:sz w:val="24"/>
          <w:szCs w:val="24"/>
          <w:lang w:eastAsia="zh-CN"/>
        </w:rPr>
        <w:t xml:space="preserve"> представляет собой совокупность</w:t>
      </w:r>
      <w:r>
        <w:rPr>
          <w:rFonts w:ascii="Times New Roman" w:eastAsia="SimSun" w:hAnsi="Times New Roman" w:cs="Times New Roman"/>
          <w:sz w:val="24"/>
          <w:szCs w:val="24"/>
          <w:lang w:eastAsia="zh-CN"/>
        </w:rPr>
        <w:t xml:space="preserve"> объектов и предприятий</w:t>
      </w:r>
      <w:r w:rsidRPr="00F7747D">
        <w:rPr>
          <w:rFonts w:ascii="Times New Roman" w:eastAsia="SimSun" w:hAnsi="Times New Roman" w:cs="Times New Roman"/>
          <w:sz w:val="24"/>
          <w:szCs w:val="24"/>
          <w:lang w:eastAsia="zh-CN"/>
        </w:rPr>
        <w:t xml:space="preserve"> всех видов транспорта, как выполняющих перевозки, так и обеспечивающих их выполнение и обслуживание. На территории </w:t>
      </w:r>
      <w:r>
        <w:rPr>
          <w:rFonts w:ascii="Times New Roman" w:eastAsia="SimSun" w:hAnsi="Times New Roman" w:cs="Times New Roman"/>
          <w:sz w:val="24"/>
          <w:szCs w:val="24"/>
          <w:lang w:eastAsia="zh-CN"/>
        </w:rPr>
        <w:t>поселения</w:t>
      </w:r>
      <w:r w:rsidRPr="00F7747D">
        <w:rPr>
          <w:rFonts w:ascii="Times New Roman" w:eastAsia="SimSun" w:hAnsi="Times New Roman" w:cs="Times New Roman"/>
          <w:sz w:val="24"/>
          <w:szCs w:val="24"/>
          <w:lang w:eastAsia="zh-CN"/>
        </w:rPr>
        <w:t xml:space="preserve"> в качестве отдельных элементов транспортной инфраструктуры функционируют объекты:</w:t>
      </w:r>
    </w:p>
    <w:p w:rsidR="00BC73F6" w:rsidRPr="00F7747D" w:rsidRDefault="00BC73F6" w:rsidP="00A35AB8">
      <w:pPr>
        <w:pStyle w:val="ListParagraph"/>
        <w:numPr>
          <w:ilvl w:val="0"/>
          <w:numId w:val="9"/>
        </w:numPr>
        <w:spacing w:after="0" w:line="240" w:lineRule="auto"/>
        <w:ind w:left="0"/>
        <w:jc w:val="both"/>
        <w:rPr>
          <w:rFonts w:ascii="Times New Roman" w:hAnsi="Times New Roman" w:cs="Times New Roman"/>
          <w:sz w:val="24"/>
          <w:szCs w:val="24"/>
          <w:lang w:eastAsia="ru-RU"/>
        </w:rPr>
      </w:pPr>
      <w:r w:rsidRPr="00F7747D">
        <w:rPr>
          <w:rFonts w:ascii="Times New Roman" w:hAnsi="Times New Roman" w:cs="Times New Roman"/>
          <w:sz w:val="24"/>
          <w:szCs w:val="24"/>
          <w:lang w:eastAsia="ru-RU"/>
        </w:rPr>
        <w:t>автомобильного транспорта;</w:t>
      </w:r>
    </w:p>
    <w:p w:rsidR="00BC73F6" w:rsidRPr="00F7747D" w:rsidRDefault="00BC73F6" w:rsidP="00A35AB8">
      <w:pPr>
        <w:pStyle w:val="ListParagraph"/>
        <w:numPr>
          <w:ilvl w:val="0"/>
          <w:numId w:val="9"/>
        </w:numPr>
        <w:spacing w:after="0" w:line="240" w:lineRule="auto"/>
        <w:ind w:left="0"/>
        <w:jc w:val="both"/>
        <w:rPr>
          <w:rFonts w:ascii="Times New Roman" w:hAnsi="Times New Roman" w:cs="Times New Roman"/>
          <w:sz w:val="24"/>
          <w:szCs w:val="24"/>
          <w:lang w:eastAsia="ru-RU"/>
        </w:rPr>
      </w:pPr>
      <w:r w:rsidRPr="00F7747D">
        <w:rPr>
          <w:rFonts w:ascii="Times New Roman" w:hAnsi="Times New Roman" w:cs="Times New Roman"/>
          <w:sz w:val="24"/>
          <w:szCs w:val="24"/>
          <w:lang w:eastAsia="ru-RU"/>
        </w:rPr>
        <w:t>придорожного сервиса;</w:t>
      </w:r>
    </w:p>
    <w:p w:rsidR="00BC73F6" w:rsidRPr="00F7747D" w:rsidRDefault="00BC73F6" w:rsidP="00A35AB8">
      <w:pPr>
        <w:pStyle w:val="ListParagraph"/>
        <w:numPr>
          <w:ilvl w:val="0"/>
          <w:numId w:val="9"/>
        </w:numPr>
        <w:spacing w:after="0" w:line="240" w:lineRule="auto"/>
        <w:ind w:left="0"/>
        <w:jc w:val="both"/>
        <w:rPr>
          <w:rFonts w:ascii="Times New Roman" w:hAnsi="Times New Roman" w:cs="Times New Roman"/>
          <w:sz w:val="24"/>
          <w:szCs w:val="24"/>
          <w:lang w:eastAsia="ru-RU"/>
        </w:rPr>
      </w:pPr>
      <w:r w:rsidRPr="00F7747D">
        <w:rPr>
          <w:rFonts w:ascii="Times New Roman" w:hAnsi="Times New Roman" w:cs="Times New Roman"/>
          <w:sz w:val="24"/>
          <w:szCs w:val="24"/>
          <w:lang w:eastAsia="ru-RU"/>
        </w:rPr>
        <w:t>внутреннего водного транспорта;</w:t>
      </w:r>
    </w:p>
    <w:p w:rsidR="00BC73F6" w:rsidRDefault="00BC73F6" w:rsidP="00A35AB8">
      <w:pPr>
        <w:pStyle w:val="ListParagraph"/>
        <w:numPr>
          <w:ilvl w:val="0"/>
          <w:numId w:val="9"/>
        </w:numPr>
        <w:spacing w:after="0" w:line="240" w:lineRule="auto"/>
        <w:ind w:left="0" w:hanging="357"/>
        <w:jc w:val="both"/>
        <w:rPr>
          <w:rFonts w:ascii="Times New Roman" w:hAnsi="Times New Roman" w:cs="Times New Roman"/>
          <w:sz w:val="24"/>
          <w:szCs w:val="24"/>
          <w:lang w:eastAsia="ru-RU"/>
        </w:rPr>
      </w:pPr>
      <w:r w:rsidRPr="00F7747D">
        <w:rPr>
          <w:rFonts w:ascii="Times New Roman" w:hAnsi="Times New Roman" w:cs="Times New Roman"/>
          <w:sz w:val="24"/>
          <w:szCs w:val="24"/>
          <w:lang w:eastAsia="ru-RU"/>
        </w:rPr>
        <w:t>трубопроводного транспорта.</w:t>
      </w:r>
    </w:p>
    <w:p w:rsidR="00BC73F6" w:rsidRPr="00F7747D" w:rsidRDefault="00BC73F6" w:rsidP="00A35AB8">
      <w:pPr>
        <w:spacing w:after="0" w:line="240" w:lineRule="auto"/>
        <w:ind w:firstLine="567"/>
        <w:jc w:val="both"/>
        <w:rPr>
          <w:rFonts w:ascii="Times New Roman" w:eastAsia="SimSun" w:hAnsi="Times New Roman" w:cs="Times New Roman"/>
          <w:sz w:val="24"/>
          <w:szCs w:val="24"/>
          <w:lang w:eastAsia="zh-CN"/>
        </w:rPr>
      </w:pPr>
      <w:r w:rsidRPr="00F7747D">
        <w:rPr>
          <w:rFonts w:ascii="Times New Roman" w:eastAsia="SimSun" w:hAnsi="Times New Roman" w:cs="Times New Roman"/>
          <w:sz w:val="24"/>
          <w:szCs w:val="24"/>
          <w:lang w:eastAsia="zh-CN"/>
        </w:rPr>
        <w:t xml:space="preserve">На территории </w:t>
      </w:r>
      <w:r>
        <w:rPr>
          <w:rFonts w:ascii="Times New Roman" w:eastAsia="SimSun" w:hAnsi="Times New Roman" w:cs="Times New Roman"/>
          <w:sz w:val="24"/>
          <w:szCs w:val="24"/>
          <w:lang w:eastAsia="zh-CN"/>
        </w:rPr>
        <w:t>поселения</w:t>
      </w:r>
      <w:r w:rsidRPr="00F7747D">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отсутствуют</w:t>
      </w:r>
      <w:r w:rsidRPr="00F7747D">
        <w:rPr>
          <w:rFonts w:ascii="Times New Roman" w:eastAsia="SimSun" w:hAnsi="Times New Roman" w:cs="Times New Roman"/>
          <w:sz w:val="24"/>
          <w:szCs w:val="24"/>
          <w:lang w:eastAsia="zh-CN"/>
        </w:rPr>
        <w:t xml:space="preserve"> объекты</w:t>
      </w:r>
      <w:r w:rsidRPr="00B11C10">
        <w:rPr>
          <w:rFonts w:ascii="Times New Roman" w:eastAsia="SimSun" w:hAnsi="Times New Roman" w:cs="Times New Roman"/>
          <w:sz w:val="24"/>
          <w:szCs w:val="24"/>
          <w:lang w:eastAsia="zh-CN"/>
        </w:rPr>
        <w:t xml:space="preserve"> </w:t>
      </w:r>
      <w:r w:rsidRPr="00F7747D">
        <w:rPr>
          <w:rFonts w:ascii="Times New Roman" w:eastAsia="SimSun" w:hAnsi="Times New Roman" w:cs="Times New Roman"/>
          <w:sz w:val="24"/>
          <w:szCs w:val="24"/>
          <w:lang w:eastAsia="zh-CN"/>
        </w:rPr>
        <w:t>транспортной инфраструктуры:</w:t>
      </w:r>
    </w:p>
    <w:p w:rsidR="00BC73F6" w:rsidRDefault="00BC73F6" w:rsidP="00A35AB8">
      <w:pPr>
        <w:pStyle w:val="ListParagraph"/>
        <w:numPr>
          <w:ilvl w:val="0"/>
          <w:numId w:val="9"/>
        </w:numPr>
        <w:spacing w:after="0" w:line="240" w:lineRule="auto"/>
        <w:ind w:left="0"/>
        <w:jc w:val="both"/>
        <w:rPr>
          <w:rFonts w:ascii="Times New Roman" w:hAnsi="Times New Roman" w:cs="Times New Roman"/>
          <w:sz w:val="24"/>
          <w:szCs w:val="24"/>
          <w:lang w:eastAsia="ru-RU"/>
        </w:rPr>
      </w:pPr>
      <w:r w:rsidRPr="00F7747D">
        <w:rPr>
          <w:rFonts w:ascii="Times New Roman" w:hAnsi="Times New Roman" w:cs="Times New Roman"/>
          <w:sz w:val="24"/>
          <w:szCs w:val="24"/>
          <w:lang w:eastAsia="ru-RU"/>
        </w:rPr>
        <w:t>ав</w:t>
      </w:r>
      <w:r>
        <w:rPr>
          <w:rFonts w:ascii="Times New Roman" w:hAnsi="Times New Roman" w:cs="Times New Roman"/>
          <w:sz w:val="24"/>
          <w:szCs w:val="24"/>
          <w:lang w:eastAsia="ru-RU"/>
        </w:rPr>
        <w:t>иацион</w:t>
      </w:r>
      <w:r w:rsidRPr="00F7747D">
        <w:rPr>
          <w:rFonts w:ascii="Times New Roman" w:hAnsi="Times New Roman" w:cs="Times New Roman"/>
          <w:sz w:val="24"/>
          <w:szCs w:val="24"/>
          <w:lang w:eastAsia="ru-RU"/>
        </w:rPr>
        <w:t>ного транспорта;</w:t>
      </w:r>
    </w:p>
    <w:p w:rsidR="00BC73F6" w:rsidRPr="00F7747D" w:rsidRDefault="00BC73F6" w:rsidP="00A35AB8">
      <w:pPr>
        <w:pStyle w:val="ListParagraph"/>
        <w:numPr>
          <w:ilvl w:val="0"/>
          <w:numId w:val="9"/>
        </w:numPr>
        <w:spacing w:after="0" w:line="240"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t>железнодорожного транспорта.</w:t>
      </w:r>
    </w:p>
    <w:p w:rsidR="00BC73F6" w:rsidRPr="00B11C10" w:rsidRDefault="00BC73F6" w:rsidP="00587448">
      <w:pPr>
        <w:spacing w:after="120"/>
        <w:ind w:left="1066"/>
        <w:jc w:val="both"/>
        <w:rPr>
          <w:rFonts w:ascii="Times New Roman" w:hAnsi="Times New Roman" w:cs="Times New Roman"/>
          <w:sz w:val="24"/>
          <w:szCs w:val="24"/>
          <w:lang w:eastAsia="ru-RU"/>
        </w:rPr>
      </w:pPr>
    </w:p>
    <w:p w:rsidR="00BC73F6" w:rsidRPr="00E47872" w:rsidRDefault="00BC73F6" w:rsidP="00587448">
      <w:pPr>
        <w:keepNext/>
        <w:spacing w:before="120" w:after="120" w:line="240" w:lineRule="auto"/>
        <w:jc w:val="center"/>
        <w:rPr>
          <w:rFonts w:ascii="Times New Roman" w:hAnsi="Times New Roman" w:cs="Times New Roman"/>
          <w:b/>
          <w:bCs/>
          <w:lang w:eastAsia="ru-RU"/>
        </w:rPr>
      </w:pPr>
      <w:r w:rsidRPr="00E47872">
        <w:rPr>
          <w:rFonts w:ascii="Times New Roman" w:hAnsi="Times New Roman" w:cs="Times New Roman"/>
          <w:b/>
          <w:bCs/>
          <w:lang w:eastAsia="ru-RU"/>
        </w:rPr>
        <w:t>Автомобильный транспорт</w:t>
      </w:r>
    </w:p>
    <w:p w:rsidR="00BC73F6" w:rsidRDefault="00BC73F6" w:rsidP="00594B64">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Автомобильный транспорт является основой транспортного комплекса </w:t>
      </w:r>
      <w:r>
        <w:rPr>
          <w:rFonts w:ascii="Times New Roman" w:hAnsi="Times New Roman" w:cs="Times New Roman"/>
          <w:sz w:val="24"/>
          <w:szCs w:val="24"/>
        </w:rPr>
        <w:t>сельского поселения</w:t>
      </w:r>
      <w:r w:rsidRPr="00F7747D">
        <w:rPr>
          <w:rFonts w:ascii="Times New Roman" w:hAnsi="Times New Roman" w:cs="Times New Roman"/>
          <w:sz w:val="24"/>
          <w:szCs w:val="24"/>
        </w:rPr>
        <w:t xml:space="preserve">. </w:t>
      </w:r>
      <w:r>
        <w:rPr>
          <w:rFonts w:ascii="Times New Roman" w:hAnsi="Times New Roman" w:cs="Times New Roman"/>
          <w:sz w:val="24"/>
          <w:szCs w:val="24"/>
        </w:rPr>
        <w:t>А</w:t>
      </w:r>
      <w:r w:rsidRPr="00F7747D">
        <w:rPr>
          <w:rFonts w:ascii="Times New Roman" w:hAnsi="Times New Roman" w:cs="Times New Roman"/>
          <w:sz w:val="24"/>
          <w:szCs w:val="24"/>
        </w:rPr>
        <w:t xml:space="preserve">втомобильный транспорт наиболее хорошо развит и несет основную нагрузку по доставке грузов и пассажиров. </w:t>
      </w:r>
      <w:r w:rsidRPr="00D05CAE">
        <w:rPr>
          <w:rFonts w:ascii="Times New Roman" w:hAnsi="Times New Roman" w:cs="Times New Roman"/>
          <w:sz w:val="24"/>
          <w:szCs w:val="24"/>
        </w:rPr>
        <w:t xml:space="preserve">В </w:t>
      </w:r>
      <w:r>
        <w:rPr>
          <w:rFonts w:ascii="Times New Roman" w:hAnsi="Times New Roman" w:cs="Times New Roman"/>
          <w:sz w:val="24"/>
          <w:szCs w:val="24"/>
        </w:rPr>
        <w:t>поселении относительно</w:t>
      </w:r>
      <w:r w:rsidRPr="00D05CAE">
        <w:rPr>
          <w:rFonts w:ascii="Times New Roman" w:hAnsi="Times New Roman" w:cs="Times New Roman"/>
          <w:sz w:val="24"/>
          <w:szCs w:val="24"/>
        </w:rPr>
        <w:t xml:space="preserve"> хорошо развита дорожная сеть. Она представлена дорогами общего пользования. Дороги не общего пользования на территории </w:t>
      </w:r>
      <w:r>
        <w:rPr>
          <w:rFonts w:ascii="Times New Roman" w:hAnsi="Times New Roman" w:cs="Times New Roman"/>
          <w:sz w:val="24"/>
          <w:szCs w:val="24"/>
        </w:rPr>
        <w:t>сельского поселения</w:t>
      </w:r>
      <w:r w:rsidRPr="00D05CAE">
        <w:rPr>
          <w:rFonts w:ascii="Times New Roman" w:hAnsi="Times New Roman" w:cs="Times New Roman"/>
          <w:sz w:val="24"/>
          <w:szCs w:val="24"/>
        </w:rPr>
        <w:t xml:space="preserve"> представлены технологическими дорогами нефтепромыслов и принадлежат соответствующим нефтедобывающим компаниям.</w:t>
      </w:r>
    </w:p>
    <w:p w:rsidR="00BC73F6" w:rsidRPr="001D0DF3"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D0DF3">
        <w:rPr>
          <w:rFonts w:ascii="Times New Roman" w:hAnsi="Times New Roman" w:cs="Times New Roman"/>
          <w:color w:val="000000"/>
          <w:sz w:val="24"/>
          <w:szCs w:val="24"/>
          <w:lang w:eastAsia="ru-RU"/>
        </w:rPr>
        <w:t>Часть основных</w:t>
      </w:r>
      <w:r>
        <w:rPr>
          <w:rFonts w:ascii="Times New Roman" w:hAnsi="Times New Roman" w:cs="Times New Roman"/>
          <w:color w:val="000000"/>
          <w:sz w:val="24"/>
          <w:szCs w:val="24"/>
          <w:lang w:eastAsia="ru-RU"/>
        </w:rPr>
        <w:t xml:space="preserve"> улиц сельского поселения, а также местных</w:t>
      </w:r>
      <w:r w:rsidRPr="001D0DF3">
        <w:rPr>
          <w:rFonts w:ascii="Times New Roman" w:hAnsi="Times New Roman" w:cs="Times New Roman"/>
          <w:color w:val="000000"/>
          <w:sz w:val="24"/>
          <w:szCs w:val="24"/>
          <w:lang w:eastAsia="ru-RU"/>
        </w:rPr>
        <w:t xml:space="preserve"> улиц и дорог выполнена в капитальном исполнении (асфальтобетон, сборный цементобетон). </w:t>
      </w:r>
      <w:r>
        <w:rPr>
          <w:rFonts w:ascii="Times New Roman" w:hAnsi="Times New Roman" w:cs="Times New Roman"/>
          <w:spacing w:val="2"/>
          <w:sz w:val="24"/>
          <w:szCs w:val="24"/>
          <w:lang w:eastAsia="ru-RU"/>
        </w:rPr>
        <w:t>Значительная</w:t>
      </w:r>
      <w:r w:rsidRPr="001D0DF3">
        <w:rPr>
          <w:rFonts w:ascii="Times New Roman" w:hAnsi="Times New Roman" w:cs="Times New Roman"/>
          <w:spacing w:val="2"/>
          <w:sz w:val="24"/>
          <w:szCs w:val="24"/>
          <w:lang w:eastAsia="ru-RU"/>
        </w:rPr>
        <w:t xml:space="preserve"> часть улиц тупиковые. Основные показатели по существующей улично-дорожной </w:t>
      </w:r>
      <w:r>
        <w:rPr>
          <w:rFonts w:ascii="Times New Roman" w:hAnsi="Times New Roman" w:cs="Times New Roman"/>
          <w:spacing w:val="2"/>
          <w:sz w:val="24"/>
          <w:szCs w:val="24"/>
          <w:lang w:eastAsia="ru-RU"/>
        </w:rPr>
        <w:t>сети поселения сведены в таблице</w:t>
      </w:r>
      <w:r w:rsidRPr="001D0DF3">
        <w:rPr>
          <w:rFonts w:ascii="Times New Roman" w:hAnsi="Times New Roman" w:cs="Times New Roman"/>
          <w:spacing w:val="2"/>
          <w:sz w:val="24"/>
          <w:szCs w:val="24"/>
          <w:lang w:eastAsia="ru-RU"/>
        </w:rPr>
        <w:t>.</w:t>
      </w:r>
    </w:p>
    <w:p w:rsidR="00BC73F6" w:rsidRDefault="00BC73F6" w:rsidP="00587448">
      <w:pPr>
        <w:shd w:val="clear" w:color="auto" w:fill="FFFFFF"/>
        <w:spacing w:after="0" w:line="360" w:lineRule="auto"/>
        <w:ind w:right="76" w:firstLine="570"/>
        <w:jc w:val="right"/>
        <w:rPr>
          <w:rFonts w:ascii="Times New Roman" w:hAnsi="Times New Roman" w:cs="Times New Roman"/>
          <w:spacing w:val="2"/>
          <w:sz w:val="24"/>
          <w:szCs w:val="24"/>
          <w:lang w:eastAsia="ru-RU"/>
        </w:rPr>
      </w:pPr>
    </w:p>
    <w:p w:rsidR="00BC73F6" w:rsidRDefault="00BC73F6" w:rsidP="00587448">
      <w:pPr>
        <w:shd w:val="clear" w:color="auto" w:fill="FFFFFF"/>
        <w:spacing w:after="0" w:line="360" w:lineRule="auto"/>
        <w:ind w:right="76" w:firstLine="570"/>
        <w:jc w:val="right"/>
        <w:rPr>
          <w:rFonts w:ascii="Times New Roman" w:hAnsi="Times New Roman" w:cs="Times New Roman"/>
          <w:spacing w:val="2"/>
          <w:sz w:val="24"/>
          <w:szCs w:val="24"/>
          <w:lang w:eastAsia="ru-RU"/>
        </w:rPr>
      </w:pPr>
      <w:r w:rsidRPr="006D149D">
        <w:rPr>
          <w:rFonts w:ascii="Times New Roman" w:hAnsi="Times New Roman" w:cs="Times New Roman"/>
          <w:spacing w:val="2"/>
          <w:sz w:val="24"/>
          <w:szCs w:val="24"/>
          <w:lang w:eastAsia="ru-RU"/>
        </w:rPr>
        <w:t>Таблица 2.15</w:t>
      </w:r>
    </w:p>
    <w:p w:rsidR="00BC73F6" w:rsidRPr="000E2B95" w:rsidRDefault="00BC73F6" w:rsidP="000E2B95">
      <w:pPr>
        <w:shd w:val="clear" w:color="auto" w:fill="FFFFFF"/>
        <w:spacing w:after="0" w:line="360" w:lineRule="auto"/>
        <w:ind w:right="76" w:firstLine="570"/>
        <w:jc w:val="center"/>
        <w:rPr>
          <w:rFonts w:ascii="Times New Roman" w:hAnsi="Times New Roman" w:cs="Times New Roman"/>
          <w:spacing w:val="2"/>
          <w:sz w:val="24"/>
          <w:szCs w:val="24"/>
          <w:lang w:eastAsia="ru-RU"/>
        </w:rPr>
      </w:pPr>
      <w:r>
        <w:rPr>
          <w:rFonts w:ascii="Times New Roman" w:hAnsi="Times New Roman" w:cs="Times New Roman"/>
          <w:spacing w:val="2"/>
          <w:sz w:val="24"/>
          <w:szCs w:val="24"/>
          <w:lang w:eastAsia="ru-RU"/>
        </w:rPr>
        <w:t>Основные характеристики УДС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6"/>
        <w:gridCol w:w="3681"/>
        <w:gridCol w:w="2110"/>
        <w:gridCol w:w="2458"/>
      </w:tblGrid>
      <w:tr w:rsidR="00BC73F6" w:rsidRPr="00E817A8">
        <w:trPr>
          <w:trHeight w:val="70"/>
          <w:jc w:val="center"/>
        </w:trPr>
        <w:tc>
          <w:tcPr>
            <w:tcW w:w="786" w:type="dxa"/>
            <w:vAlign w:val="center"/>
          </w:tcPr>
          <w:p w:rsidR="00BC73F6" w:rsidRPr="001D0DF3" w:rsidRDefault="00BC73F6" w:rsidP="00587448">
            <w:pPr>
              <w:spacing w:after="0" w:line="240" w:lineRule="auto"/>
              <w:ind w:right="76"/>
              <w:jc w:val="center"/>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 п/п</w:t>
            </w:r>
          </w:p>
        </w:tc>
        <w:tc>
          <w:tcPr>
            <w:tcW w:w="3681" w:type="dxa"/>
            <w:vAlign w:val="center"/>
          </w:tcPr>
          <w:p w:rsidR="00BC73F6" w:rsidRPr="001D0DF3" w:rsidRDefault="00BC73F6" w:rsidP="00587448">
            <w:pPr>
              <w:spacing w:after="0" w:line="240" w:lineRule="auto"/>
              <w:ind w:right="76"/>
              <w:jc w:val="center"/>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Тип покрытия</w:t>
            </w:r>
          </w:p>
        </w:tc>
        <w:tc>
          <w:tcPr>
            <w:tcW w:w="2110" w:type="dxa"/>
            <w:vAlign w:val="center"/>
          </w:tcPr>
          <w:p w:rsidR="00BC73F6" w:rsidRPr="001D0DF3" w:rsidRDefault="00BC73F6" w:rsidP="00587448">
            <w:pPr>
              <w:spacing w:after="0" w:line="240" w:lineRule="auto"/>
              <w:ind w:right="76"/>
              <w:jc w:val="center"/>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Площадь покрытия, м2</w:t>
            </w:r>
          </w:p>
        </w:tc>
        <w:tc>
          <w:tcPr>
            <w:tcW w:w="2458" w:type="dxa"/>
            <w:vAlign w:val="center"/>
          </w:tcPr>
          <w:p w:rsidR="00BC73F6" w:rsidRPr="001D0DF3" w:rsidRDefault="00BC73F6" w:rsidP="00587448">
            <w:pPr>
              <w:spacing w:after="0" w:line="240" w:lineRule="auto"/>
              <w:ind w:right="76"/>
              <w:jc w:val="center"/>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Протяженность дорог с данным типом покрытия, км</w:t>
            </w:r>
          </w:p>
        </w:tc>
      </w:tr>
      <w:tr w:rsidR="00BC73F6" w:rsidRPr="00E817A8">
        <w:trPr>
          <w:trHeight w:val="290"/>
          <w:jc w:val="center"/>
        </w:trPr>
        <w:tc>
          <w:tcPr>
            <w:tcW w:w="786" w:type="dxa"/>
          </w:tcPr>
          <w:p w:rsidR="00BC73F6" w:rsidRPr="001D0DF3" w:rsidRDefault="00BC73F6" w:rsidP="00587448">
            <w:pPr>
              <w:spacing w:after="0" w:line="240" w:lineRule="auto"/>
              <w:ind w:right="76"/>
              <w:jc w:val="center"/>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1</w:t>
            </w:r>
          </w:p>
        </w:tc>
        <w:tc>
          <w:tcPr>
            <w:tcW w:w="3681" w:type="dxa"/>
          </w:tcPr>
          <w:p w:rsidR="00BC73F6" w:rsidRPr="001D0DF3" w:rsidRDefault="00BC73F6" w:rsidP="00587448">
            <w:pPr>
              <w:spacing w:after="0" w:line="240" w:lineRule="auto"/>
              <w:ind w:right="76"/>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Асфальтобетонное покрытие</w:t>
            </w:r>
          </w:p>
        </w:tc>
        <w:tc>
          <w:tcPr>
            <w:tcW w:w="2110" w:type="dxa"/>
            <w:vAlign w:val="center"/>
          </w:tcPr>
          <w:p w:rsidR="00BC73F6" w:rsidRPr="001D0DF3" w:rsidRDefault="00BC73F6" w:rsidP="00587448">
            <w:pPr>
              <w:spacing w:after="0" w:line="240" w:lineRule="auto"/>
              <w:ind w:right="76"/>
              <w:jc w:val="center"/>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119895</w:t>
            </w:r>
          </w:p>
        </w:tc>
        <w:tc>
          <w:tcPr>
            <w:tcW w:w="2458" w:type="dxa"/>
            <w:vAlign w:val="center"/>
          </w:tcPr>
          <w:p w:rsidR="00BC73F6" w:rsidRPr="001D0DF3" w:rsidRDefault="00BC73F6" w:rsidP="00587448">
            <w:pPr>
              <w:spacing w:after="0" w:line="240" w:lineRule="auto"/>
              <w:ind w:right="76"/>
              <w:jc w:val="center"/>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14,99</w:t>
            </w:r>
          </w:p>
        </w:tc>
      </w:tr>
      <w:tr w:rsidR="00BC73F6" w:rsidRPr="00E817A8">
        <w:trPr>
          <w:trHeight w:val="70"/>
          <w:jc w:val="center"/>
        </w:trPr>
        <w:tc>
          <w:tcPr>
            <w:tcW w:w="786" w:type="dxa"/>
          </w:tcPr>
          <w:p w:rsidR="00BC73F6" w:rsidRPr="001D0DF3" w:rsidRDefault="00BC73F6" w:rsidP="00587448">
            <w:pPr>
              <w:spacing w:after="0" w:line="240" w:lineRule="auto"/>
              <w:ind w:right="76"/>
              <w:jc w:val="center"/>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2</w:t>
            </w:r>
          </w:p>
        </w:tc>
        <w:tc>
          <w:tcPr>
            <w:tcW w:w="3681" w:type="dxa"/>
          </w:tcPr>
          <w:p w:rsidR="00BC73F6" w:rsidRPr="001D0DF3" w:rsidRDefault="00BC73F6" w:rsidP="00587448">
            <w:pPr>
              <w:spacing w:after="0" w:line="240" w:lineRule="auto"/>
              <w:ind w:right="76"/>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Сборное цементобетонное покрытие</w:t>
            </w:r>
          </w:p>
        </w:tc>
        <w:tc>
          <w:tcPr>
            <w:tcW w:w="2110" w:type="dxa"/>
            <w:vAlign w:val="center"/>
          </w:tcPr>
          <w:p w:rsidR="00BC73F6" w:rsidRPr="001D0DF3" w:rsidRDefault="00BC73F6" w:rsidP="00587448">
            <w:pPr>
              <w:spacing w:after="0" w:line="240" w:lineRule="auto"/>
              <w:ind w:right="76"/>
              <w:jc w:val="center"/>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99790</w:t>
            </w:r>
          </w:p>
        </w:tc>
        <w:tc>
          <w:tcPr>
            <w:tcW w:w="2458" w:type="dxa"/>
            <w:vAlign w:val="center"/>
          </w:tcPr>
          <w:p w:rsidR="00BC73F6" w:rsidRPr="001D0DF3" w:rsidRDefault="00BC73F6" w:rsidP="00587448">
            <w:pPr>
              <w:spacing w:after="0" w:line="240" w:lineRule="auto"/>
              <w:ind w:right="76"/>
              <w:jc w:val="center"/>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16,63</w:t>
            </w:r>
          </w:p>
        </w:tc>
      </w:tr>
      <w:tr w:rsidR="00BC73F6" w:rsidRPr="00E817A8">
        <w:trPr>
          <w:trHeight w:val="295"/>
          <w:jc w:val="center"/>
        </w:trPr>
        <w:tc>
          <w:tcPr>
            <w:tcW w:w="786" w:type="dxa"/>
          </w:tcPr>
          <w:p w:rsidR="00BC73F6" w:rsidRPr="001D0DF3" w:rsidRDefault="00BC73F6" w:rsidP="00587448">
            <w:pPr>
              <w:spacing w:after="0" w:line="240" w:lineRule="auto"/>
              <w:ind w:right="76"/>
              <w:jc w:val="center"/>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3</w:t>
            </w:r>
          </w:p>
        </w:tc>
        <w:tc>
          <w:tcPr>
            <w:tcW w:w="3681" w:type="dxa"/>
          </w:tcPr>
          <w:p w:rsidR="00BC73F6" w:rsidRPr="001D0DF3" w:rsidRDefault="00BC73F6" w:rsidP="00587448">
            <w:pPr>
              <w:spacing w:after="0" w:line="240" w:lineRule="auto"/>
              <w:ind w:right="76"/>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Грунтовое</w:t>
            </w:r>
          </w:p>
        </w:tc>
        <w:tc>
          <w:tcPr>
            <w:tcW w:w="2110" w:type="dxa"/>
            <w:vAlign w:val="center"/>
          </w:tcPr>
          <w:p w:rsidR="00BC73F6" w:rsidRPr="001D0DF3" w:rsidRDefault="00BC73F6" w:rsidP="00587448">
            <w:pPr>
              <w:spacing w:after="0" w:line="240" w:lineRule="auto"/>
              <w:ind w:right="76"/>
              <w:jc w:val="center"/>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55253</w:t>
            </w:r>
          </w:p>
        </w:tc>
        <w:tc>
          <w:tcPr>
            <w:tcW w:w="2458" w:type="dxa"/>
            <w:vAlign w:val="center"/>
          </w:tcPr>
          <w:p w:rsidR="00BC73F6" w:rsidRPr="001D0DF3" w:rsidRDefault="00BC73F6" w:rsidP="00587448">
            <w:pPr>
              <w:spacing w:after="0" w:line="240" w:lineRule="auto"/>
              <w:ind w:right="76"/>
              <w:jc w:val="center"/>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12,28</w:t>
            </w:r>
          </w:p>
        </w:tc>
      </w:tr>
      <w:tr w:rsidR="00BC73F6" w:rsidRPr="00E817A8">
        <w:trPr>
          <w:trHeight w:val="295"/>
          <w:jc w:val="center"/>
        </w:trPr>
        <w:tc>
          <w:tcPr>
            <w:tcW w:w="786" w:type="dxa"/>
          </w:tcPr>
          <w:p w:rsidR="00BC73F6" w:rsidRPr="001D0DF3" w:rsidRDefault="00BC73F6" w:rsidP="00587448">
            <w:pPr>
              <w:spacing w:after="0" w:line="240" w:lineRule="auto"/>
              <w:ind w:right="76"/>
              <w:jc w:val="center"/>
              <w:rPr>
                <w:rFonts w:ascii="Times New Roman" w:hAnsi="Times New Roman" w:cs="Times New Roman"/>
                <w:spacing w:val="2"/>
                <w:sz w:val="24"/>
                <w:szCs w:val="24"/>
                <w:lang w:eastAsia="ru-RU"/>
              </w:rPr>
            </w:pPr>
            <w:r>
              <w:rPr>
                <w:rFonts w:ascii="Times New Roman" w:hAnsi="Times New Roman" w:cs="Times New Roman"/>
                <w:spacing w:val="2"/>
                <w:sz w:val="24"/>
                <w:szCs w:val="24"/>
                <w:lang w:eastAsia="ru-RU"/>
              </w:rPr>
              <w:t>4</w:t>
            </w:r>
          </w:p>
        </w:tc>
        <w:tc>
          <w:tcPr>
            <w:tcW w:w="3681" w:type="dxa"/>
          </w:tcPr>
          <w:p w:rsidR="00BC73F6" w:rsidRPr="001D0DF3" w:rsidRDefault="00BC73F6" w:rsidP="00587448">
            <w:pPr>
              <w:spacing w:after="0" w:line="240" w:lineRule="auto"/>
              <w:ind w:right="76"/>
              <w:rPr>
                <w:rFonts w:ascii="Times New Roman" w:hAnsi="Times New Roman" w:cs="Times New Roman"/>
                <w:spacing w:val="2"/>
                <w:sz w:val="24"/>
                <w:szCs w:val="24"/>
                <w:lang w:eastAsia="ru-RU"/>
              </w:rPr>
            </w:pPr>
            <w:r>
              <w:rPr>
                <w:rFonts w:ascii="Times New Roman" w:hAnsi="Times New Roman" w:cs="Times New Roman"/>
                <w:spacing w:val="2"/>
                <w:sz w:val="24"/>
                <w:szCs w:val="24"/>
                <w:lang w:eastAsia="ru-RU"/>
              </w:rPr>
              <w:t>Все</w:t>
            </w:r>
          </w:p>
        </w:tc>
        <w:tc>
          <w:tcPr>
            <w:tcW w:w="2110" w:type="dxa"/>
            <w:vAlign w:val="bottom"/>
          </w:tcPr>
          <w:p w:rsidR="00BC73F6" w:rsidRPr="00CA3107" w:rsidRDefault="00BC73F6" w:rsidP="00587448">
            <w:pPr>
              <w:spacing w:after="0" w:line="240" w:lineRule="auto"/>
              <w:ind w:right="76"/>
              <w:jc w:val="center"/>
              <w:rPr>
                <w:rFonts w:ascii="Times New Roman" w:hAnsi="Times New Roman" w:cs="Times New Roman"/>
                <w:spacing w:val="2"/>
                <w:sz w:val="24"/>
                <w:szCs w:val="24"/>
                <w:lang w:eastAsia="ru-RU"/>
              </w:rPr>
            </w:pPr>
            <w:r w:rsidRPr="00CA3107">
              <w:rPr>
                <w:rFonts w:ascii="Times New Roman" w:hAnsi="Times New Roman" w:cs="Times New Roman"/>
                <w:spacing w:val="2"/>
                <w:sz w:val="24"/>
                <w:szCs w:val="24"/>
                <w:lang w:eastAsia="ru-RU"/>
              </w:rPr>
              <w:t>274938</w:t>
            </w:r>
          </w:p>
        </w:tc>
        <w:tc>
          <w:tcPr>
            <w:tcW w:w="2458" w:type="dxa"/>
            <w:vAlign w:val="bottom"/>
          </w:tcPr>
          <w:p w:rsidR="00BC73F6" w:rsidRPr="00CA3107" w:rsidRDefault="00BC73F6" w:rsidP="00587448">
            <w:pPr>
              <w:spacing w:after="0" w:line="240" w:lineRule="auto"/>
              <w:ind w:right="76"/>
              <w:jc w:val="center"/>
              <w:rPr>
                <w:rFonts w:ascii="Times New Roman" w:hAnsi="Times New Roman" w:cs="Times New Roman"/>
                <w:spacing w:val="2"/>
                <w:sz w:val="24"/>
                <w:szCs w:val="24"/>
                <w:lang w:eastAsia="ru-RU"/>
              </w:rPr>
            </w:pPr>
            <w:r w:rsidRPr="00CA3107">
              <w:rPr>
                <w:rFonts w:ascii="Times New Roman" w:hAnsi="Times New Roman" w:cs="Times New Roman"/>
                <w:spacing w:val="2"/>
                <w:sz w:val="24"/>
                <w:szCs w:val="24"/>
                <w:lang w:eastAsia="ru-RU"/>
              </w:rPr>
              <w:t>43,9</w:t>
            </w:r>
          </w:p>
        </w:tc>
      </w:tr>
    </w:tbl>
    <w:p w:rsidR="00BC73F6" w:rsidRPr="001D0DF3" w:rsidRDefault="00BC73F6" w:rsidP="00587448">
      <w:pPr>
        <w:shd w:val="clear" w:color="auto" w:fill="FFFFFF"/>
        <w:spacing w:after="0" w:line="360" w:lineRule="auto"/>
        <w:ind w:right="76" w:firstLine="570"/>
        <w:jc w:val="both"/>
        <w:rPr>
          <w:rFonts w:ascii="Times New Roman" w:hAnsi="Times New Roman" w:cs="Times New Roman"/>
          <w:spacing w:val="2"/>
          <w:sz w:val="24"/>
          <w:szCs w:val="24"/>
          <w:lang w:eastAsia="ru-RU"/>
        </w:rPr>
      </w:pPr>
    </w:p>
    <w:p w:rsidR="00BC73F6" w:rsidRPr="001D0DF3"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D0DF3">
        <w:rPr>
          <w:rFonts w:ascii="Times New Roman" w:hAnsi="Times New Roman" w:cs="Times New Roman"/>
          <w:spacing w:val="2"/>
          <w:sz w:val="24"/>
          <w:szCs w:val="24"/>
          <w:lang w:eastAsia="ru-RU"/>
        </w:rPr>
        <w:t>Наиболее обеспеченной улично-дорожной сетью является южная часть поселка Сингапай.</w:t>
      </w:r>
    </w:p>
    <w:p w:rsidR="00BC73F6" w:rsidRPr="00D05CAE" w:rsidRDefault="00BC73F6" w:rsidP="00594B64">
      <w:pPr>
        <w:spacing w:after="0" w:line="240" w:lineRule="auto"/>
        <w:ind w:firstLine="680"/>
        <w:jc w:val="both"/>
        <w:rPr>
          <w:rFonts w:ascii="Times New Roman" w:hAnsi="Times New Roman" w:cs="Times New Roman"/>
          <w:sz w:val="24"/>
          <w:szCs w:val="24"/>
        </w:rPr>
      </w:pPr>
      <w:r w:rsidRPr="001D0DF3">
        <w:rPr>
          <w:rFonts w:ascii="Times New Roman" w:hAnsi="Times New Roman" w:cs="Times New Roman"/>
          <w:sz w:val="24"/>
          <w:szCs w:val="24"/>
          <w:lang w:eastAsia="ru-RU"/>
        </w:rPr>
        <w:t xml:space="preserve">Транспортная инфраструктура </w:t>
      </w:r>
      <w:r>
        <w:rPr>
          <w:rFonts w:ascii="Times New Roman" w:hAnsi="Times New Roman" w:cs="Times New Roman"/>
          <w:sz w:val="24"/>
          <w:szCs w:val="24"/>
          <w:lang w:eastAsia="ru-RU"/>
        </w:rPr>
        <w:t xml:space="preserve">автомобильного транспорта </w:t>
      </w:r>
      <w:r w:rsidRPr="001D0DF3">
        <w:rPr>
          <w:rFonts w:ascii="Times New Roman" w:hAnsi="Times New Roman" w:cs="Times New Roman"/>
          <w:sz w:val="24"/>
          <w:szCs w:val="24"/>
          <w:lang w:eastAsia="ru-RU"/>
        </w:rPr>
        <w:t>поселения находится в удовлетворительном состоянии.</w:t>
      </w:r>
    </w:p>
    <w:p w:rsidR="00BC73F6" w:rsidRPr="00D04965" w:rsidRDefault="00BC73F6" w:rsidP="00594B64">
      <w:pPr>
        <w:shd w:val="clear" w:color="auto" w:fill="FFFFFF"/>
        <w:spacing w:after="0" w:line="240" w:lineRule="auto"/>
        <w:ind w:right="76" w:firstLine="570"/>
        <w:jc w:val="both"/>
        <w:rPr>
          <w:rFonts w:ascii="Times New Roman" w:hAnsi="Times New Roman" w:cs="Times New Roman"/>
          <w:b/>
          <w:bCs/>
          <w:i/>
          <w:iCs/>
          <w:spacing w:val="2"/>
          <w:sz w:val="24"/>
          <w:szCs w:val="24"/>
          <w:lang w:eastAsia="ru-RU"/>
        </w:rPr>
      </w:pPr>
      <w:r w:rsidRPr="00D04965">
        <w:rPr>
          <w:rFonts w:ascii="Times New Roman" w:hAnsi="Times New Roman" w:cs="Times New Roman"/>
          <w:b/>
          <w:bCs/>
          <w:i/>
          <w:iCs/>
          <w:spacing w:val="2"/>
          <w:sz w:val="24"/>
          <w:szCs w:val="24"/>
          <w:lang w:eastAsia="ru-RU"/>
        </w:rPr>
        <w:t>Улично-дорожная сеть</w:t>
      </w:r>
    </w:p>
    <w:p w:rsidR="00BC73F6" w:rsidRPr="00D04965"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D04965">
        <w:rPr>
          <w:rFonts w:ascii="Times New Roman" w:hAnsi="Times New Roman" w:cs="Times New Roman"/>
          <w:spacing w:val="2"/>
          <w:sz w:val="24"/>
          <w:szCs w:val="24"/>
          <w:lang w:eastAsia="ru-RU"/>
        </w:rPr>
        <w:t>В соответствии с Перечнем автомобильных дорог общего пользования регионального или межмуниципального значения Ханты-Мансийского автономного округа – Югры, утверждённым Распоряжением Правительства Ханты-Мансийского автономного округа - Югры от 21.01.2010 № 44-рп, по территории сельского поселения Сингапай проходят:</w:t>
      </w:r>
    </w:p>
    <w:p w:rsidR="00BC73F6" w:rsidRPr="00D04965"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Pr>
          <w:rFonts w:ascii="Times New Roman" w:hAnsi="Times New Roman" w:cs="Times New Roman"/>
          <w:spacing w:val="2"/>
          <w:sz w:val="24"/>
          <w:szCs w:val="24"/>
          <w:lang w:eastAsia="ru-RU"/>
        </w:rPr>
        <w:t xml:space="preserve">- </w:t>
      </w:r>
      <w:r w:rsidRPr="00D04965">
        <w:rPr>
          <w:rFonts w:ascii="Times New Roman" w:hAnsi="Times New Roman" w:cs="Times New Roman"/>
          <w:spacing w:val="2"/>
          <w:sz w:val="24"/>
          <w:szCs w:val="24"/>
          <w:lang w:eastAsia="ru-RU"/>
        </w:rPr>
        <w:t>участок автомобильной дороги общего пользования межмуниципального значения Нефтеюганск - левый берег реки Обь, соответствующий классу «обычная автомобильная дорога», III категории, протяжённостью в границах муниципального образования 7,61 км, с двумя автодорожными мостами через протоки Сангапайская и Чеускино;</w:t>
      </w:r>
    </w:p>
    <w:p w:rsidR="00BC73F6" w:rsidRPr="00D04965"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Pr>
          <w:rFonts w:ascii="Times New Roman" w:hAnsi="Times New Roman" w:cs="Times New Roman"/>
          <w:spacing w:val="2"/>
          <w:sz w:val="24"/>
          <w:szCs w:val="24"/>
          <w:lang w:eastAsia="ru-RU"/>
        </w:rPr>
        <w:t xml:space="preserve">- </w:t>
      </w:r>
      <w:r w:rsidRPr="00D04965">
        <w:rPr>
          <w:rFonts w:ascii="Times New Roman" w:hAnsi="Times New Roman" w:cs="Times New Roman"/>
          <w:spacing w:val="2"/>
          <w:sz w:val="24"/>
          <w:szCs w:val="24"/>
          <w:lang w:eastAsia="ru-RU"/>
        </w:rPr>
        <w:t xml:space="preserve">автомобильная дорога общего пользования межмуниципального значения подъезд к </w:t>
      </w:r>
      <w:r>
        <w:rPr>
          <w:rFonts w:ascii="Times New Roman" w:hAnsi="Times New Roman" w:cs="Times New Roman"/>
          <w:spacing w:val="2"/>
          <w:sz w:val="24"/>
          <w:szCs w:val="24"/>
          <w:lang w:eastAsia="ru-RU"/>
        </w:rPr>
        <w:t>селу</w:t>
      </w:r>
      <w:r w:rsidRPr="00D04965">
        <w:rPr>
          <w:rFonts w:ascii="Times New Roman" w:hAnsi="Times New Roman" w:cs="Times New Roman"/>
          <w:spacing w:val="2"/>
          <w:sz w:val="24"/>
          <w:szCs w:val="24"/>
          <w:lang w:eastAsia="ru-RU"/>
        </w:rPr>
        <w:t xml:space="preserve"> Чеускино, соответствующая классу «обычная автомобильная дорога», IV категории, протяжённостью 8,3</w:t>
      </w:r>
      <w:r>
        <w:rPr>
          <w:rFonts w:ascii="Times New Roman" w:hAnsi="Times New Roman" w:cs="Times New Roman"/>
          <w:spacing w:val="2"/>
          <w:sz w:val="24"/>
          <w:szCs w:val="24"/>
          <w:lang w:eastAsia="ru-RU"/>
        </w:rPr>
        <w:t>3 км</w:t>
      </w:r>
      <w:r w:rsidRPr="00D04965">
        <w:rPr>
          <w:rFonts w:ascii="Times New Roman" w:hAnsi="Times New Roman" w:cs="Times New Roman"/>
          <w:spacing w:val="2"/>
          <w:sz w:val="24"/>
          <w:szCs w:val="24"/>
          <w:lang w:eastAsia="ru-RU"/>
        </w:rPr>
        <w:t>;</w:t>
      </w:r>
    </w:p>
    <w:p w:rsidR="00BC73F6" w:rsidRPr="00D04965"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Pr>
          <w:rFonts w:ascii="Times New Roman" w:hAnsi="Times New Roman" w:cs="Times New Roman"/>
          <w:spacing w:val="2"/>
          <w:sz w:val="24"/>
          <w:szCs w:val="24"/>
          <w:lang w:eastAsia="ru-RU"/>
        </w:rPr>
        <w:t xml:space="preserve">- </w:t>
      </w:r>
      <w:r w:rsidRPr="00D04965">
        <w:rPr>
          <w:rFonts w:ascii="Times New Roman" w:hAnsi="Times New Roman" w:cs="Times New Roman"/>
          <w:spacing w:val="2"/>
          <w:sz w:val="24"/>
          <w:szCs w:val="24"/>
          <w:lang w:eastAsia="ru-RU"/>
        </w:rPr>
        <w:t>участок автомобильной дороги общего пользования межмуниципального значения подъезд к п</w:t>
      </w:r>
      <w:r>
        <w:rPr>
          <w:rFonts w:ascii="Times New Roman" w:hAnsi="Times New Roman" w:cs="Times New Roman"/>
          <w:spacing w:val="2"/>
          <w:sz w:val="24"/>
          <w:szCs w:val="24"/>
          <w:lang w:eastAsia="ru-RU"/>
        </w:rPr>
        <w:t>оселку</w:t>
      </w:r>
      <w:r w:rsidRPr="00D04965">
        <w:rPr>
          <w:rFonts w:ascii="Times New Roman" w:hAnsi="Times New Roman" w:cs="Times New Roman"/>
          <w:spacing w:val="2"/>
          <w:sz w:val="24"/>
          <w:szCs w:val="24"/>
          <w:lang w:eastAsia="ru-RU"/>
        </w:rPr>
        <w:t xml:space="preserve"> Сингапай, соответствующий классу «обычная автомобильная дорога», III категории, протяжённостью в границах муниципального образования 3,</w:t>
      </w:r>
      <w:r>
        <w:rPr>
          <w:rFonts w:ascii="Times New Roman" w:hAnsi="Times New Roman" w:cs="Times New Roman"/>
          <w:spacing w:val="2"/>
          <w:sz w:val="24"/>
          <w:szCs w:val="24"/>
          <w:lang w:eastAsia="ru-RU"/>
        </w:rPr>
        <w:t>8</w:t>
      </w:r>
      <w:r w:rsidRPr="00D04965">
        <w:rPr>
          <w:rFonts w:ascii="Times New Roman" w:hAnsi="Times New Roman" w:cs="Times New Roman"/>
          <w:spacing w:val="2"/>
          <w:sz w:val="24"/>
          <w:szCs w:val="24"/>
          <w:lang w:eastAsia="ru-RU"/>
        </w:rPr>
        <w:t xml:space="preserve">5 км, с автодорожным мостом через протоку Чеускино. </w:t>
      </w:r>
    </w:p>
    <w:p w:rsidR="00BC73F6" w:rsidRPr="00D04965"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D04965">
        <w:rPr>
          <w:rFonts w:ascii="Times New Roman" w:hAnsi="Times New Roman" w:cs="Times New Roman"/>
          <w:spacing w:val="2"/>
          <w:sz w:val="24"/>
          <w:szCs w:val="24"/>
          <w:lang w:eastAsia="ru-RU"/>
        </w:rPr>
        <w:t>Кроме автомобильных дорог общего пользования межмуниципального значения на территории сельского поселения Сингапай имеются частные автомобильные дороги, для обеспечения подъезда к местам добычи полезных ископаемых, общей протяжённостью в границах муниципального образования 6,0 км.</w:t>
      </w:r>
    </w:p>
    <w:p w:rsidR="00BC73F6" w:rsidRPr="00D04965"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Pr>
          <w:rFonts w:ascii="Times New Roman" w:hAnsi="Times New Roman" w:cs="Times New Roman"/>
          <w:spacing w:val="2"/>
          <w:sz w:val="24"/>
          <w:szCs w:val="24"/>
          <w:lang w:eastAsia="ru-RU"/>
        </w:rPr>
        <w:t>Значительная</w:t>
      </w:r>
      <w:r w:rsidRPr="00D04965">
        <w:rPr>
          <w:rFonts w:ascii="Times New Roman" w:hAnsi="Times New Roman" w:cs="Times New Roman"/>
          <w:spacing w:val="2"/>
          <w:sz w:val="24"/>
          <w:szCs w:val="24"/>
          <w:lang w:eastAsia="ru-RU"/>
        </w:rPr>
        <w:t xml:space="preserve"> часть улиц и дорог в п. Сингапай и с. Чеускино, имеют дорожную одежду низшего типов. </w:t>
      </w:r>
    </w:p>
    <w:p w:rsidR="00BC73F6" w:rsidRPr="00D04965"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D04965">
        <w:rPr>
          <w:rFonts w:ascii="Times New Roman" w:hAnsi="Times New Roman" w:cs="Times New Roman"/>
          <w:spacing w:val="2"/>
          <w:sz w:val="24"/>
          <w:szCs w:val="24"/>
          <w:lang w:eastAsia="ru-RU"/>
        </w:rPr>
        <w:t xml:space="preserve">Основные показатели существующей улично-дорожной сети населённых пунктов сельского поселения Сингапай приведены </w:t>
      </w:r>
      <w:r>
        <w:rPr>
          <w:rFonts w:ascii="Times New Roman" w:hAnsi="Times New Roman" w:cs="Times New Roman"/>
          <w:spacing w:val="2"/>
          <w:sz w:val="24"/>
          <w:szCs w:val="24"/>
          <w:lang w:eastAsia="ru-RU"/>
        </w:rPr>
        <w:t>в таблице</w:t>
      </w:r>
      <w:r w:rsidRPr="00D04965">
        <w:rPr>
          <w:rFonts w:ascii="Times New Roman" w:hAnsi="Times New Roman" w:cs="Times New Roman"/>
          <w:spacing w:val="2"/>
          <w:sz w:val="24"/>
          <w:szCs w:val="24"/>
          <w:lang w:eastAsia="ru-RU"/>
        </w:rPr>
        <w:t>.</w:t>
      </w:r>
    </w:p>
    <w:p w:rsidR="00BC73F6" w:rsidRPr="00D04965" w:rsidRDefault="00BC73F6" w:rsidP="00587448">
      <w:pPr>
        <w:shd w:val="clear" w:color="auto" w:fill="FFFFFF"/>
        <w:spacing w:after="0" w:line="360" w:lineRule="auto"/>
        <w:ind w:right="76" w:firstLine="570"/>
        <w:jc w:val="right"/>
        <w:rPr>
          <w:rFonts w:ascii="Times New Roman" w:hAnsi="Times New Roman" w:cs="Times New Roman"/>
          <w:spacing w:val="2"/>
          <w:sz w:val="24"/>
          <w:szCs w:val="24"/>
          <w:lang w:eastAsia="ru-RU"/>
        </w:rPr>
      </w:pPr>
      <w:r w:rsidRPr="006D149D">
        <w:rPr>
          <w:rFonts w:ascii="Times New Roman" w:hAnsi="Times New Roman" w:cs="Times New Roman"/>
          <w:spacing w:val="2"/>
          <w:sz w:val="24"/>
          <w:szCs w:val="24"/>
          <w:lang w:eastAsia="ru-RU"/>
        </w:rPr>
        <w:t>Таблица 2.16</w:t>
      </w:r>
    </w:p>
    <w:p w:rsidR="00BC73F6" w:rsidRPr="00D04965" w:rsidRDefault="00BC73F6" w:rsidP="00587448">
      <w:pPr>
        <w:shd w:val="clear" w:color="auto" w:fill="FFFFFF"/>
        <w:spacing w:after="0" w:line="360" w:lineRule="auto"/>
        <w:ind w:right="76" w:firstLine="570"/>
        <w:jc w:val="center"/>
        <w:rPr>
          <w:rFonts w:ascii="Times New Roman" w:hAnsi="Times New Roman" w:cs="Times New Roman"/>
          <w:spacing w:val="2"/>
          <w:sz w:val="24"/>
          <w:szCs w:val="24"/>
          <w:lang w:eastAsia="ru-RU"/>
        </w:rPr>
      </w:pPr>
      <w:r w:rsidRPr="00D04965">
        <w:rPr>
          <w:rFonts w:ascii="Times New Roman" w:hAnsi="Times New Roman" w:cs="Times New Roman"/>
          <w:spacing w:val="2"/>
          <w:sz w:val="24"/>
          <w:szCs w:val="24"/>
          <w:lang w:eastAsia="ru-RU"/>
        </w:rPr>
        <w:t>Основные показатели существующей улично-дорожной сети</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9"/>
        <w:gridCol w:w="2201"/>
        <w:gridCol w:w="1585"/>
        <w:gridCol w:w="1609"/>
        <w:gridCol w:w="1334"/>
      </w:tblGrid>
      <w:tr w:rsidR="00BC73F6" w:rsidRPr="00E817A8">
        <w:trPr>
          <w:trHeight w:val="20"/>
          <w:jc w:val="center"/>
        </w:trPr>
        <w:tc>
          <w:tcPr>
            <w:tcW w:w="1378" w:type="pct"/>
            <w:vMerge w:val="restar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sidRPr="002172AE">
              <w:rPr>
                <w:rFonts w:ascii="Times New Roman" w:hAnsi="Times New Roman" w:cs="Times New Roman"/>
                <w:sz w:val="24"/>
                <w:szCs w:val="24"/>
                <w:lang w:eastAsia="ru-RU"/>
              </w:rPr>
              <w:t>Населённый пункт</w:t>
            </w:r>
          </w:p>
        </w:tc>
        <w:tc>
          <w:tcPr>
            <w:tcW w:w="3622" w:type="pct"/>
            <w:gridSpan w:val="4"/>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sidRPr="002172AE">
              <w:rPr>
                <w:rFonts w:ascii="Times New Roman" w:hAnsi="Times New Roman" w:cs="Times New Roman"/>
                <w:sz w:val="24"/>
                <w:szCs w:val="24"/>
                <w:lang w:eastAsia="ru-RU"/>
              </w:rPr>
              <w:t>Протяженность улиц и дорог, км</w:t>
            </w:r>
          </w:p>
        </w:tc>
      </w:tr>
      <w:tr w:rsidR="00BC73F6" w:rsidRPr="00E817A8">
        <w:trPr>
          <w:trHeight w:val="20"/>
          <w:jc w:val="center"/>
        </w:trPr>
        <w:tc>
          <w:tcPr>
            <w:tcW w:w="1378" w:type="pct"/>
            <w:vMerge/>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p>
        </w:tc>
        <w:tc>
          <w:tcPr>
            <w:tcW w:w="1185"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sidRPr="002172AE">
              <w:rPr>
                <w:rFonts w:ascii="Times New Roman" w:hAnsi="Times New Roman" w:cs="Times New Roman"/>
                <w:sz w:val="24"/>
                <w:szCs w:val="24"/>
                <w:lang w:eastAsia="ru-RU"/>
              </w:rPr>
              <w:t>Капитальный</w:t>
            </w:r>
          </w:p>
        </w:tc>
        <w:tc>
          <w:tcPr>
            <w:tcW w:w="853"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sidRPr="002172AE">
              <w:rPr>
                <w:rFonts w:ascii="Times New Roman" w:hAnsi="Times New Roman" w:cs="Times New Roman"/>
                <w:sz w:val="24"/>
                <w:szCs w:val="24"/>
                <w:lang w:eastAsia="ru-RU"/>
              </w:rPr>
              <w:t>Переходный</w:t>
            </w:r>
          </w:p>
        </w:tc>
        <w:tc>
          <w:tcPr>
            <w:tcW w:w="866"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sidRPr="002172AE">
              <w:rPr>
                <w:rFonts w:ascii="Times New Roman" w:hAnsi="Times New Roman" w:cs="Times New Roman"/>
                <w:sz w:val="24"/>
                <w:szCs w:val="24"/>
                <w:lang w:eastAsia="ru-RU"/>
              </w:rPr>
              <w:t>Низший</w:t>
            </w:r>
          </w:p>
        </w:tc>
        <w:tc>
          <w:tcPr>
            <w:tcW w:w="718"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sidRPr="002172AE">
              <w:rPr>
                <w:rFonts w:ascii="Times New Roman" w:hAnsi="Times New Roman" w:cs="Times New Roman"/>
                <w:sz w:val="24"/>
                <w:szCs w:val="24"/>
                <w:lang w:eastAsia="ru-RU"/>
              </w:rPr>
              <w:t>Всего</w:t>
            </w:r>
          </w:p>
        </w:tc>
      </w:tr>
      <w:tr w:rsidR="00BC73F6" w:rsidRPr="00E817A8">
        <w:trPr>
          <w:trHeight w:val="20"/>
          <w:jc w:val="center"/>
        </w:trPr>
        <w:tc>
          <w:tcPr>
            <w:tcW w:w="1378" w:type="pct"/>
            <w:vAlign w:val="center"/>
          </w:tcPr>
          <w:p w:rsidR="00BC73F6" w:rsidRPr="002172AE" w:rsidRDefault="00BC73F6" w:rsidP="002172AE">
            <w:pPr>
              <w:spacing w:after="0" w:line="240" w:lineRule="auto"/>
              <w:jc w:val="both"/>
              <w:rPr>
                <w:rFonts w:ascii="Times New Roman" w:hAnsi="Times New Roman" w:cs="Times New Roman"/>
                <w:sz w:val="24"/>
                <w:szCs w:val="24"/>
                <w:lang w:eastAsia="ru-RU"/>
              </w:rPr>
            </w:pPr>
            <w:r w:rsidRPr="002172AE">
              <w:rPr>
                <w:rFonts w:ascii="Times New Roman" w:hAnsi="Times New Roman" w:cs="Times New Roman"/>
                <w:sz w:val="24"/>
                <w:szCs w:val="24"/>
                <w:lang w:eastAsia="ru-RU"/>
              </w:rPr>
              <w:t>п. Сингапай</w:t>
            </w:r>
          </w:p>
        </w:tc>
        <w:tc>
          <w:tcPr>
            <w:tcW w:w="1185"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sidRPr="002172AE">
              <w:rPr>
                <w:rFonts w:ascii="Times New Roman" w:hAnsi="Times New Roman" w:cs="Times New Roman"/>
                <w:sz w:val="24"/>
                <w:szCs w:val="24"/>
                <w:lang w:eastAsia="ru-RU"/>
              </w:rPr>
              <w:t>12,303</w:t>
            </w:r>
          </w:p>
        </w:tc>
        <w:tc>
          <w:tcPr>
            <w:tcW w:w="853"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sidRPr="002172AE">
              <w:rPr>
                <w:rFonts w:ascii="Times New Roman" w:hAnsi="Times New Roman" w:cs="Times New Roman"/>
                <w:sz w:val="24"/>
                <w:szCs w:val="24"/>
                <w:lang w:eastAsia="ru-RU"/>
              </w:rPr>
              <w:t>-</w:t>
            </w:r>
          </w:p>
        </w:tc>
        <w:tc>
          <w:tcPr>
            <w:tcW w:w="866"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sidRPr="002172AE">
              <w:rPr>
                <w:rFonts w:ascii="Times New Roman" w:hAnsi="Times New Roman" w:cs="Times New Roman"/>
                <w:sz w:val="24"/>
                <w:szCs w:val="24"/>
                <w:lang w:eastAsia="ru-RU"/>
              </w:rPr>
              <w:t>18,167</w:t>
            </w:r>
          </w:p>
        </w:tc>
        <w:tc>
          <w:tcPr>
            <w:tcW w:w="718"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sidRPr="002172AE">
              <w:rPr>
                <w:rFonts w:ascii="Times New Roman" w:hAnsi="Times New Roman" w:cs="Times New Roman"/>
                <w:sz w:val="24"/>
                <w:szCs w:val="24"/>
                <w:lang w:eastAsia="ru-RU"/>
              </w:rPr>
              <w:t>30,47</w:t>
            </w:r>
          </w:p>
        </w:tc>
      </w:tr>
      <w:tr w:rsidR="00BC73F6" w:rsidRPr="00E817A8">
        <w:trPr>
          <w:trHeight w:val="20"/>
          <w:jc w:val="center"/>
        </w:trPr>
        <w:tc>
          <w:tcPr>
            <w:tcW w:w="1378" w:type="pct"/>
            <w:vAlign w:val="center"/>
          </w:tcPr>
          <w:p w:rsidR="00BC73F6" w:rsidRPr="002172AE" w:rsidRDefault="00BC73F6" w:rsidP="002172AE">
            <w:pPr>
              <w:spacing w:after="0" w:line="240" w:lineRule="auto"/>
              <w:jc w:val="both"/>
              <w:rPr>
                <w:rFonts w:ascii="Times New Roman" w:hAnsi="Times New Roman" w:cs="Times New Roman"/>
                <w:sz w:val="24"/>
                <w:szCs w:val="24"/>
                <w:lang w:eastAsia="ru-RU"/>
              </w:rPr>
            </w:pPr>
            <w:r w:rsidRPr="002172AE">
              <w:rPr>
                <w:rFonts w:ascii="Times New Roman" w:hAnsi="Times New Roman" w:cs="Times New Roman"/>
                <w:sz w:val="24"/>
                <w:szCs w:val="24"/>
                <w:lang w:eastAsia="ru-RU"/>
              </w:rPr>
              <w:t>с. Чеускино</w:t>
            </w:r>
          </w:p>
        </w:tc>
        <w:tc>
          <w:tcPr>
            <w:tcW w:w="1185"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sidRPr="002172AE">
              <w:rPr>
                <w:rFonts w:ascii="Times New Roman" w:hAnsi="Times New Roman" w:cs="Times New Roman"/>
                <w:sz w:val="24"/>
                <w:szCs w:val="24"/>
                <w:lang w:eastAsia="ru-RU"/>
              </w:rPr>
              <w:t>2,62</w:t>
            </w:r>
          </w:p>
        </w:tc>
        <w:tc>
          <w:tcPr>
            <w:tcW w:w="853"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sidRPr="002172AE">
              <w:rPr>
                <w:rFonts w:ascii="Times New Roman" w:hAnsi="Times New Roman" w:cs="Times New Roman"/>
                <w:sz w:val="24"/>
                <w:szCs w:val="24"/>
                <w:lang w:eastAsia="ru-RU"/>
              </w:rPr>
              <w:t>-</w:t>
            </w:r>
          </w:p>
        </w:tc>
        <w:tc>
          <w:tcPr>
            <w:tcW w:w="866"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sidRPr="002172AE">
              <w:rPr>
                <w:rFonts w:ascii="Times New Roman" w:hAnsi="Times New Roman" w:cs="Times New Roman"/>
                <w:sz w:val="24"/>
                <w:szCs w:val="24"/>
                <w:lang w:eastAsia="ru-RU"/>
              </w:rPr>
              <w:t>5,12</w:t>
            </w:r>
          </w:p>
        </w:tc>
        <w:tc>
          <w:tcPr>
            <w:tcW w:w="718"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sidRPr="002172AE">
              <w:rPr>
                <w:rFonts w:ascii="Times New Roman" w:hAnsi="Times New Roman" w:cs="Times New Roman"/>
                <w:sz w:val="24"/>
                <w:szCs w:val="24"/>
                <w:lang w:eastAsia="ru-RU"/>
              </w:rPr>
              <w:t>7,74</w:t>
            </w:r>
          </w:p>
        </w:tc>
      </w:tr>
      <w:tr w:rsidR="00BC73F6" w:rsidRPr="00E817A8">
        <w:trPr>
          <w:trHeight w:val="20"/>
          <w:jc w:val="center"/>
        </w:trPr>
        <w:tc>
          <w:tcPr>
            <w:tcW w:w="1378" w:type="pct"/>
            <w:vAlign w:val="center"/>
          </w:tcPr>
          <w:p w:rsidR="00BC73F6" w:rsidRPr="002172AE" w:rsidRDefault="00BC73F6" w:rsidP="002172AE">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с.п. Сингапай</w:t>
            </w:r>
          </w:p>
        </w:tc>
        <w:tc>
          <w:tcPr>
            <w:tcW w:w="1185"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14,923</w:t>
            </w:r>
          </w:p>
        </w:tc>
        <w:tc>
          <w:tcPr>
            <w:tcW w:w="853"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866"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23,287</w:t>
            </w:r>
          </w:p>
        </w:tc>
        <w:tc>
          <w:tcPr>
            <w:tcW w:w="718" w:type="pct"/>
            <w:vAlign w:val="center"/>
          </w:tcPr>
          <w:p w:rsidR="00BC73F6" w:rsidRPr="002172AE" w:rsidRDefault="00BC73F6" w:rsidP="002172A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38,21</w:t>
            </w:r>
          </w:p>
        </w:tc>
      </w:tr>
    </w:tbl>
    <w:p w:rsidR="00BC73F6" w:rsidRPr="00B44615" w:rsidRDefault="00BC73F6" w:rsidP="00587448">
      <w:pPr>
        <w:spacing w:after="0" w:line="240" w:lineRule="auto"/>
        <w:ind w:firstLine="709"/>
        <w:jc w:val="both"/>
        <w:rPr>
          <w:rFonts w:ascii="Times New Roman" w:hAnsi="Times New Roman" w:cs="Times New Roman"/>
          <w:sz w:val="28"/>
          <w:szCs w:val="28"/>
          <w:lang w:eastAsia="ru-RU"/>
        </w:rPr>
      </w:pPr>
    </w:p>
    <w:p w:rsidR="00BC73F6" w:rsidRPr="008D036E" w:rsidRDefault="00BC73F6" w:rsidP="00594B64">
      <w:pPr>
        <w:shd w:val="clear" w:color="auto" w:fill="FFFFFF"/>
        <w:spacing w:after="0" w:line="240" w:lineRule="auto"/>
        <w:ind w:right="76" w:firstLine="570"/>
        <w:jc w:val="both"/>
        <w:rPr>
          <w:rFonts w:ascii="Times New Roman" w:hAnsi="Times New Roman" w:cs="Times New Roman"/>
          <w:b/>
          <w:bCs/>
          <w:i/>
          <w:iCs/>
          <w:spacing w:val="2"/>
          <w:sz w:val="24"/>
          <w:szCs w:val="24"/>
          <w:lang w:eastAsia="ru-RU"/>
        </w:rPr>
      </w:pPr>
      <w:r w:rsidRPr="008D036E">
        <w:rPr>
          <w:rFonts w:ascii="Times New Roman" w:hAnsi="Times New Roman" w:cs="Times New Roman"/>
          <w:b/>
          <w:bCs/>
          <w:i/>
          <w:iCs/>
          <w:spacing w:val="2"/>
          <w:sz w:val="24"/>
          <w:szCs w:val="24"/>
          <w:lang w:eastAsia="ru-RU"/>
        </w:rPr>
        <w:t>Общественный пассажирский транспорт</w:t>
      </w:r>
    </w:p>
    <w:p w:rsidR="00BC73F6" w:rsidRPr="008D036E"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8D036E">
        <w:rPr>
          <w:rFonts w:ascii="Times New Roman" w:hAnsi="Times New Roman" w:cs="Times New Roman"/>
          <w:spacing w:val="2"/>
          <w:sz w:val="24"/>
          <w:szCs w:val="24"/>
          <w:lang w:eastAsia="ru-RU"/>
        </w:rPr>
        <w:t>Населённый пункт Сингапай связаны с г</w:t>
      </w:r>
      <w:r>
        <w:rPr>
          <w:rFonts w:ascii="Times New Roman" w:hAnsi="Times New Roman" w:cs="Times New Roman"/>
          <w:spacing w:val="2"/>
          <w:sz w:val="24"/>
          <w:szCs w:val="24"/>
          <w:lang w:eastAsia="ru-RU"/>
        </w:rPr>
        <w:t>ородом</w:t>
      </w:r>
      <w:r w:rsidRPr="008D036E">
        <w:rPr>
          <w:rFonts w:ascii="Times New Roman" w:hAnsi="Times New Roman" w:cs="Times New Roman"/>
          <w:spacing w:val="2"/>
          <w:sz w:val="24"/>
          <w:szCs w:val="24"/>
          <w:lang w:eastAsia="ru-RU"/>
        </w:rPr>
        <w:t xml:space="preserve"> Нефтеюганск пригородным маршрутом Нефтеюганск – Сингапай, протяжённостью </w:t>
      </w:r>
      <w:r>
        <w:rPr>
          <w:rFonts w:ascii="Times New Roman" w:hAnsi="Times New Roman" w:cs="Times New Roman"/>
          <w:spacing w:val="2"/>
          <w:sz w:val="24"/>
          <w:szCs w:val="24"/>
          <w:lang w:eastAsia="ru-RU"/>
        </w:rPr>
        <w:t>15</w:t>
      </w:r>
      <w:r w:rsidRPr="008D036E">
        <w:rPr>
          <w:rFonts w:ascii="Times New Roman" w:hAnsi="Times New Roman" w:cs="Times New Roman"/>
          <w:spacing w:val="2"/>
          <w:sz w:val="24"/>
          <w:szCs w:val="24"/>
          <w:lang w:eastAsia="ru-RU"/>
        </w:rPr>
        <w:t xml:space="preserve"> км и с г</w:t>
      </w:r>
      <w:r>
        <w:rPr>
          <w:rFonts w:ascii="Times New Roman" w:hAnsi="Times New Roman" w:cs="Times New Roman"/>
          <w:spacing w:val="2"/>
          <w:sz w:val="24"/>
          <w:szCs w:val="24"/>
          <w:lang w:eastAsia="ru-RU"/>
        </w:rPr>
        <w:t>ородом</w:t>
      </w:r>
      <w:r w:rsidRPr="008D036E">
        <w:rPr>
          <w:rFonts w:ascii="Times New Roman" w:hAnsi="Times New Roman" w:cs="Times New Roman"/>
          <w:spacing w:val="2"/>
          <w:sz w:val="24"/>
          <w:szCs w:val="24"/>
          <w:lang w:eastAsia="ru-RU"/>
        </w:rPr>
        <w:t xml:space="preserve"> Сургут пригородным маршрутом Нефтеюганск – Сургут, протяжённостью 63,73 км.</w:t>
      </w:r>
    </w:p>
    <w:p w:rsidR="00BC73F6" w:rsidRPr="008D036E"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8D036E">
        <w:rPr>
          <w:rFonts w:ascii="Times New Roman" w:hAnsi="Times New Roman" w:cs="Times New Roman"/>
          <w:spacing w:val="2"/>
          <w:sz w:val="24"/>
          <w:szCs w:val="24"/>
          <w:lang w:eastAsia="ru-RU"/>
        </w:rPr>
        <w:t xml:space="preserve">Маршруты </w:t>
      </w:r>
      <w:r>
        <w:rPr>
          <w:rFonts w:ascii="Times New Roman" w:hAnsi="Times New Roman" w:cs="Times New Roman"/>
          <w:spacing w:val="2"/>
          <w:sz w:val="24"/>
          <w:szCs w:val="24"/>
          <w:lang w:eastAsia="ru-RU"/>
        </w:rPr>
        <w:t xml:space="preserve">общественного транспорта </w:t>
      </w:r>
      <w:r w:rsidRPr="008D036E">
        <w:rPr>
          <w:rFonts w:ascii="Times New Roman" w:hAnsi="Times New Roman" w:cs="Times New Roman"/>
          <w:spacing w:val="2"/>
          <w:sz w:val="24"/>
          <w:szCs w:val="24"/>
          <w:lang w:eastAsia="ru-RU"/>
        </w:rPr>
        <w:t xml:space="preserve">проходят по ул. </w:t>
      </w:r>
      <w:r>
        <w:rPr>
          <w:rFonts w:ascii="Times New Roman" w:hAnsi="Times New Roman" w:cs="Times New Roman"/>
          <w:spacing w:val="2"/>
          <w:sz w:val="24"/>
          <w:szCs w:val="24"/>
          <w:lang w:eastAsia="ru-RU"/>
        </w:rPr>
        <w:t>Сургутской</w:t>
      </w:r>
      <w:r w:rsidRPr="008D036E">
        <w:rPr>
          <w:rFonts w:ascii="Times New Roman" w:hAnsi="Times New Roman" w:cs="Times New Roman"/>
          <w:spacing w:val="2"/>
          <w:sz w:val="24"/>
          <w:szCs w:val="24"/>
          <w:lang w:eastAsia="ru-RU"/>
        </w:rPr>
        <w:t xml:space="preserve"> и </w:t>
      </w:r>
      <w:r>
        <w:rPr>
          <w:rFonts w:ascii="Times New Roman" w:hAnsi="Times New Roman" w:cs="Times New Roman"/>
          <w:spacing w:val="2"/>
          <w:sz w:val="24"/>
          <w:szCs w:val="24"/>
          <w:lang w:eastAsia="ru-RU"/>
        </w:rPr>
        <w:t xml:space="preserve">другим </w:t>
      </w:r>
      <w:r w:rsidRPr="008D036E">
        <w:rPr>
          <w:rFonts w:ascii="Times New Roman" w:hAnsi="Times New Roman" w:cs="Times New Roman"/>
          <w:spacing w:val="2"/>
          <w:sz w:val="24"/>
          <w:szCs w:val="24"/>
          <w:lang w:eastAsia="ru-RU"/>
        </w:rPr>
        <w:t xml:space="preserve"> дорог</w:t>
      </w:r>
      <w:r>
        <w:rPr>
          <w:rFonts w:ascii="Times New Roman" w:hAnsi="Times New Roman" w:cs="Times New Roman"/>
          <w:spacing w:val="2"/>
          <w:sz w:val="24"/>
          <w:szCs w:val="24"/>
          <w:lang w:eastAsia="ru-RU"/>
        </w:rPr>
        <w:t xml:space="preserve">ам </w:t>
      </w:r>
      <w:r w:rsidRPr="008D036E">
        <w:rPr>
          <w:rFonts w:ascii="Times New Roman" w:hAnsi="Times New Roman" w:cs="Times New Roman"/>
          <w:spacing w:val="2"/>
          <w:sz w:val="24"/>
          <w:szCs w:val="24"/>
          <w:lang w:eastAsia="ru-RU"/>
        </w:rPr>
        <w:t xml:space="preserve">межмуниципального значения </w:t>
      </w:r>
      <w:r>
        <w:rPr>
          <w:rFonts w:ascii="Times New Roman" w:hAnsi="Times New Roman" w:cs="Times New Roman"/>
          <w:spacing w:val="2"/>
          <w:sz w:val="24"/>
          <w:szCs w:val="24"/>
          <w:lang w:eastAsia="ru-RU"/>
        </w:rPr>
        <w:t>«</w:t>
      </w:r>
      <w:r w:rsidRPr="008D036E">
        <w:rPr>
          <w:rFonts w:ascii="Times New Roman" w:hAnsi="Times New Roman" w:cs="Times New Roman"/>
          <w:spacing w:val="2"/>
          <w:sz w:val="24"/>
          <w:szCs w:val="24"/>
          <w:lang w:eastAsia="ru-RU"/>
        </w:rPr>
        <w:t>подъезд к п. Сингапай</w:t>
      </w:r>
      <w:r>
        <w:rPr>
          <w:rFonts w:ascii="Times New Roman" w:hAnsi="Times New Roman" w:cs="Times New Roman"/>
          <w:spacing w:val="2"/>
          <w:sz w:val="24"/>
          <w:szCs w:val="24"/>
          <w:lang w:eastAsia="ru-RU"/>
        </w:rPr>
        <w:t>» и «</w:t>
      </w:r>
      <w:r w:rsidRPr="00D04965">
        <w:rPr>
          <w:rFonts w:ascii="Times New Roman" w:hAnsi="Times New Roman" w:cs="Times New Roman"/>
          <w:spacing w:val="2"/>
          <w:sz w:val="24"/>
          <w:szCs w:val="24"/>
          <w:lang w:eastAsia="ru-RU"/>
        </w:rPr>
        <w:t>Нефтеюганск - левый берег реки Обь</w:t>
      </w:r>
      <w:r>
        <w:rPr>
          <w:rFonts w:ascii="Times New Roman" w:hAnsi="Times New Roman" w:cs="Times New Roman"/>
          <w:spacing w:val="2"/>
          <w:sz w:val="24"/>
          <w:szCs w:val="24"/>
          <w:lang w:eastAsia="ru-RU"/>
        </w:rPr>
        <w:t>».</w:t>
      </w:r>
    </w:p>
    <w:p w:rsidR="00BC73F6" w:rsidRPr="008D036E"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8D036E">
        <w:rPr>
          <w:rFonts w:ascii="Times New Roman" w:hAnsi="Times New Roman" w:cs="Times New Roman"/>
          <w:spacing w:val="2"/>
          <w:sz w:val="24"/>
          <w:szCs w:val="24"/>
          <w:lang w:eastAsia="ru-RU"/>
        </w:rPr>
        <w:t xml:space="preserve">Населённый пункт Чеускино связан с г. Нефтеюганск пригородным маршрутом Нефтеюганск – Чеускино, протяжённостью </w:t>
      </w:r>
      <w:r>
        <w:rPr>
          <w:rFonts w:ascii="Times New Roman" w:hAnsi="Times New Roman" w:cs="Times New Roman"/>
          <w:spacing w:val="2"/>
          <w:sz w:val="24"/>
          <w:szCs w:val="24"/>
          <w:lang w:eastAsia="ru-RU"/>
        </w:rPr>
        <w:t>25</w:t>
      </w:r>
      <w:r w:rsidRPr="008D036E">
        <w:rPr>
          <w:rFonts w:ascii="Times New Roman" w:hAnsi="Times New Roman" w:cs="Times New Roman"/>
          <w:spacing w:val="2"/>
          <w:sz w:val="24"/>
          <w:szCs w:val="24"/>
          <w:lang w:eastAsia="ru-RU"/>
        </w:rPr>
        <w:t xml:space="preserve"> км. Маршрут проходит по дорогам межмуниципального значения </w:t>
      </w:r>
      <w:r>
        <w:rPr>
          <w:rFonts w:ascii="Times New Roman" w:hAnsi="Times New Roman" w:cs="Times New Roman"/>
          <w:spacing w:val="2"/>
          <w:sz w:val="24"/>
          <w:szCs w:val="24"/>
          <w:lang w:eastAsia="ru-RU"/>
        </w:rPr>
        <w:t>«</w:t>
      </w:r>
      <w:r w:rsidRPr="008D036E">
        <w:rPr>
          <w:rFonts w:ascii="Times New Roman" w:hAnsi="Times New Roman" w:cs="Times New Roman"/>
          <w:spacing w:val="2"/>
          <w:sz w:val="24"/>
          <w:szCs w:val="24"/>
          <w:lang w:eastAsia="ru-RU"/>
        </w:rPr>
        <w:t xml:space="preserve">подъезд к </w:t>
      </w:r>
      <w:r>
        <w:rPr>
          <w:rFonts w:ascii="Times New Roman" w:hAnsi="Times New Roman" w:cs="Times New Roman"/>
          <w:spacing w:val="2"/>
          <w:sz w:val="24"/>
          <w:szCs w:val="24"/>
          <w:lang w:eastAsia="ru-RU"/>
        </w:rPr>
        <w:t>селу</w:t>
      </w:r>
      <w:r w:rsidRPr="008D036E">
        <w:rPr>
          <w:rFonts w:ascii="Times New Roman" w:hAnsi="Times New Roman" w:cs="Times New Roman"/>
          <w:spacing w:val="2"/>
          <w:sz w:val="24"/>
          <w:szCs w:val="24"/>
          <w:lang w:eastAsia="ru-RU"/>
        </w:rPr>
        <w:t xml:space="preserve"> Чеускино</w:t>
      </w:r>
      <w:r>
        <w:rPr>
          <w:rFonts w:ascii="Times New Roman" w:hAnsi="Times New Roman" w:cs="Times New Roman"/>
          <w:spacing w:val="2"/>
          <w:sz w:val="24"/>
          <w:szCs w:val="24"/>
          <w:lang w:eastAsia="ru-RU"/>
        </w:rPr>
        <w:t>»</w:t>
      </w:r>
      <w:r w:rsidRPr="008D036E">
        <w:rPr>
          <w:rFonts w:ascii="Times New Roman" w:hAnsi="Times New Roman" w:cs="Times New Roman"/>
          <w:spacing w:val="2"/>
          <w:sz w:val="24"/>
          <w:szCs w:val="24"/>
          <w:lang w:eastAsia="ru-RU"/>
        </w:rPr>
        <w:t xml:space="preserve"> и </w:t>
      </w:r>
      <w:r>
        <w:rPr>
          <w:rFonts w:ascii="Times New Roman" w:hAnsi="Times New Roman" w:cs="Times New Roman"/>
          <w:spacing w:val="2"/>
          <w:sz w:val="24"/>
          <w:szCs w:val="24"/>
          <w:lang w:eastAsia="ru-RU"/>
        </w:rPr>
        <w:t>«</w:t>
      </w:r>
      <w:r w:rsidRPr="008D036E">
        <w:rPr>
          <w:rFonts w:ascii="Times New Roman" w:hAnsi="Times New Roman" w:cs="Times New Roman"/>
          <w:spacing w:val="2"/>
          <w:sz w:val="24"/>
          <w:szCs w:val="24"/>
          <w:lang w:eastAsia="ru-RU"/>
        </w:rPr>
        <w:t>Нефтеюганск-левый берег реки Обь</w:t>
      </w:r>
      <w:r>
        <w:rPr>
          <w:rFonts w:ascii="Times New Roman" w:hAnsi="Times New Roman" w:cs="Times New Roman"/>
          <w:spacing w:val="2"/>
          <w:sz w:val="24"/>
          <w:szCs w:val="24"/>
          <w:lang w:eastAsia="ru-RU"/>
        </w:rPr>
        <w:t>»</w:t>
      </w:r>
      <w:r w:rsidRPr="008D036E">
        <w:rPr>
          <w:rFonts w:ascii="Times New Roman" w:hAnsi="Times New Roman" w:cs="Times New Roman"/>
          <w:spacing w:val="2"/>
          <w:sz w:val="24"/>
          <w:szCs w:val="24"/>
          <w:lang w:eastAsia="ru-RU"/>
        </w:rPr>
        <w:t>.</w:t>
      </w:r>
    </w:p>
    <w:p w:rsidR="00BC73F6" w:rsidRPr="008D036E"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8D036E">
        <w:rPr>
          <w:rFonts w:ascii="Times New Roman" w:hAnsi="Times New Roman" w:cs="Times New Roman"/>
          <w:spacing w:val="2"/>
          <w:sz w:val="24"/>
          <w:szCs w:val="24"/>
          <w:lang w:eastAsia="ru-RU"/>
        </w:rPr>
        <w:t xml:space="preserve">Перевозку пассажиров осуществляет муниципальное предприятие «Нефтеюганское районное муниципальное унитарное торгово-транспортное предприятие». </w:t>
      </w:r>
      <w:bookmarkStart w:id="9" w:name="_Ref470593625"/>
      <w:r w:rsidRPr="008D036E">
        <w:rPr>
          <w:rFonts w:ascii="Times New Roman" w:hAnsi="Times New Roman" w:cs="Times New Roman"/>
          <w:spacing w:val="2"/>
          <w:sz w:val="24"/>
          <w:szCs w:val="24"/>
          <w:lang w:eastAsia="ru-RU"/>
        </w:rPr>
        <w:t>На территории населённых пунктов сельского поселения Сингапай расположены остановки автобуса:</w:t>
      </w:r>
    </w:p>
    <w:p w:rsidR="00BC73F6" w:rsidRPr="008D036E"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8D036E">
        <w:rPr>
          <w:rFonts w:ascii="Times New Roman" w:hAnsi="Times New Roman" w:cs="Times New Roman"/>
          <w:spacing w:val="2"/>
          <w:sz w:val="24"/>
          <w:szCs w:val="24"/>
          <w:lang w:eastAsia="ru-RU"/>
        </w:rPr>
        <w:t>п. Сингапай – 3 объекта;</w:t>
      </w:r>
    </w:p>
    <w:p w:rsidR="00BC73F6"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8D036E">
        <w:rPr>
          <w:rFonts w:ascii="Times New Roman" w:hAnsi="Times New Roman" w:cs="Times New Roman"/>
          <w:spacing w:val="2"/>
          <w:sz w:val="24"/>
          <w:szCs w:val="24"/>
          <w:lang w:eastAsia="ru-RU"/>
        </w:rPr>
        <w:t>с. Чеускино – 1 объект.</w:t>
      </w:r>
      <w:bookmarkEnd w:id="9"/>
      <w:r>
        <w:rPr>
          <w:rFonts w:ascii="Times New Roman" w:hAnsi="Times New Roman" w:cs="Times New Roman"/>
          <w:spacing w:val="2"/>
          <w:sz w:val="24"/>
          <w:szCs w:val="24"/>
          <w:lang w:eastAsia="ru-RU"/>
        </w:rPr>
        <w:t xml:space="preserve"> </w:t>
      </w:r>
    </w:p>
    <w:p w:rsidR="00BC73F6"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p>
    <w:p w:rsidR="00BC73F6" w:rsidRPr="00911337" w:rsidRDefault="00BC73F6" w:rsidP="00594B64">
      <w:pPr>
        <w:shd w:val="clear" w:color="auto" w:fill="FFFFFF"/>
        <w:spacing w:after="0" w:line="240" w:lineRule="auto"/>
        <w:ind w:right="76" w:firstLine="570"/>
        <w:jc w:val="both"/>
        <w:rPr>
          <w:rFonts w:ascii="Times New Roman" w:hAnsi="Times New Roman" w:cs="Times New Roman"/>
          <w:b/>
          <w:bCs/>
          <w:lang w:eastAsia="ru-RU"/>
        </w:rPr>
      </w:pPr>
      <w:r w:rsidRPr="001124D2">
        <w:rPr>
          <w:rFonts w:ascii="Times New Roman" w:hAnsi="Times New Roman" w:cs="Times New Roman"/>
          <w:b/>
          <w:bCs/>
          <w:lang w:eastAsia="ru-RU"/>
        </w:rPr>
        <w:t>Объекты придорожного сервиса</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Для обслуживания транспортных средств на территории сельского поселения Сингапай расположены следующие объекты транспортной инфраструктуры:</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bookmarkStart w:id="10" w:name="OLE_LINK22"/>
      <w:bookmarkStart w:id="11" w:name="OLE_LINK23"/>
      <w:r w:rsidRPr="007C2BD9">
        <w:rPr>
          <w:rFonts w:ascii="Times New Roman" w:hAnsi="Times New Roman" w:cs="Times New Roman"/>
          <w:spacing w:val="2"/>
          <w:sz w:val="24"/>
          <w:szCs w:val="24"/>
          <w:lang w:eastAsia="ru-RU"/>
        </w:rPr>
        <w:t>автозаправочная станция</w:t>
      </w:r>
      <w:bookmarkEnd w:id="10"/>
      <w:bookmarkEnd w:id="11"/>
      <w:r w:rsidRPr="007C2BD9">
        <w:rPr>
          <w:rFonts w:ascii="Times New Roman" w:hAnsi="Times New Roman" w:cs="Times New Roman"/>
          <w:spacing w:val="2"/>
          <w:sz w:val="24"/>
          <w:szCs w:val="24"/>
          <w:lang w:eastAsia="ru-RU"/>
        </w:rPr>
        <w:t xml:space="preserve"> (АЗС), общей мощностью 6 топливораздаточных колонок – 2 объекта;</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гаражи индивидуального транспорта на 424 машино-места – 9 объектов;</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открытая стоянка транспортных средств на 45 машино-мест – 1 объект;</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станция технического обслуживания (СТО), общей мощностью 4 поста – 2 объекта.</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 xml:space="preserve">По состоянию </w:t>
      </w:r>
      <w:r>
        <w:rPr>
          <w:rFonts w:ascii="Times New Roman" w:hAnsi="Times New Roman" w:cs="Times New Roman"/>
          <w:spacing w:val="2"/>
          <w:sz w:val="24"/>
          <w:szCs w:val="24"/>
          <w:lang w:eastAsia="ru-RU"/>
        </w:rPr>
        <w:t>01.01.</w:t>
      </w:r>
      <w:r w:rsidRPr="007C2BD9">
        <w:rPr>
          <w:rFonts w:ascii="Times New Roman" w:hAnsi="Times New Roman" w:cs="Times New Roman"/>
          <w:spacing w:val="2"/>
          <w:sz w:val="24"/>
          <w:szCs w:val="24"/>
          <w:lang w:eastAsia="ru-RU"/>
        </w:rPr>
        <w:t>201</w:t>
      </w:r>
      <w:r>
        <w:rPr>
          <w:rFonts w:ascii="Times New Roman" w:hAnsi="Times New Roman" w:cs="Times New Roman"/>
          <w:spacing w:val="2"/>
          <w:sz w:val="24"/>
          <w:szCs w:val="24"/>
          <w:lang w:eastAsia="ru-RU"/>
        </w:rPr>
        <w:t>8</w:t>
      </w:r>
      <w:r w:rsidRPr="007C2BD9">
        <w:rPr>
          <w:rFonts w:ascii="Times New Roman" w:hAnsi="Times New Roman" w:cs="Times New Roman"/>
          <w:spacing w:val="2"/>
          <w:sz w:val="24"/>
          <w:szCs w:val="24"/>
          <w:lang w:eastAsia="ru-RU"/>
        </w:rPr>
        <w:t xml:space="preserve"> года общая численность населения сельского поселения Сингапай составляет </w:t>
      </w:r>
      <w:r>
        <w:rPr>
          <w:rFonts w:ascii="Times New Roman" w:hAnsi="Times New Roman" w:cs="Times New Roman"/>
          <w:spacing w:val="2"/>
          <w:sz w:val="24"/>
          <w:szCs w:val="24"/>
          <w:lang w:eastAsia="ru-RU"/>
        </w:rPr>
        <w:t>3734</w:t>
      </w:r>
      <w:r w:rsidRPr="007C2BD9">
        <w:rPr>
          <w:rFonts w:ascii="Times New Roman" w:hAnsi="Times New Roman" w:cs="Times New Roman"/>
          <w:spacing w:val="2"/>
          <w:sz w:val="24"/>
          <w:szCs w:val="24"/>
          <w:lang w:eastAsia="ru-RU"/>
        </w:rPr>
        <w:t xml:space="preserve"> человек и уровень обеспеченности населения </w:t>
      </w:r>
      <w:r w:rsidRPr="006D7CF6">
        <w:rPr>
          <w:rFonts w:ascii="Times New Roman" w:hAnsi="Times New Roman" w:cs="Times New Roman"/>
          <w:spacing w:val="2"/>
          <w:sz w:val="24"/>
          <w:szCs w:val="24"/>
          <w:lang w:eastAsia="ru-RU"/>
        </w:rPr>
        <w:t>индивидуальными легковыми автомобилями порядка 349 единиц на 1000 жителей. Таким образом, общее количество легковых автомобилей на территории поселения, составляет 1303 единицы.</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Требования к обеспеченности легкового транспорта объектами дорожного сервиса обозначены в МНГП сельского поселения Сингапай:</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потребность в АЗС составляет: 1 топливораздаточная колонка на 1200 легковых автомобилей.</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В соответствии с СП 42.13330.2016 «Градостроительство. Планировка и застройка городских и сельских поселений» (актуализированная редакция СНиП 2.07.01-89*) минимальный уровень обеспеченности станциями технического обслуживания – 1 пост на 200 легковых автомобилей.</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Исходя из нормативных требований, общего количества индивидуальных легковых автомобилей и наличия объектов дорожного сервиса видно, что в настоящее время сельское поселение Сингапай не обеспечено СТО мощностью 4 поста.</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Согласно требований МНГП сельского поселения Сингапай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 расчётного числа индивидуальных легковых автомобилей.</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Для постоянного хранения индивидуальных легковых автомобилей на территории сельского поселения Сингапай расположены следующие объекты транспортной инфраструктуры:</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п. Сингапай: гаражи индивидуального транспорта, общей мощностью 457 машино-мест – 9 объектов; СТО, мощностью на 4 поста – 2 объекта.</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с. Чеускино: гаражи индивидуального транспорта, общей мощностью 12 машино-мест – 1 объект.</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В соответствии с нормативными требованиями, обеспеченностью населения индивидуальными легковыми автомобилями (340 автомобиля на 1000 жителей), а также с учётом численности населения, проживающего в мало-, среднеэтажной жилой застройке (4,2 тыс. человек), потребность в местах постоянного хранения автотранспорта составляет около 959 машино-мест.</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Хранение легкового автотранспорта жителей, проживающих в индивидуальных жилых домах, осуществляется на территории приусадебных участков.</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Исходя из наличия и потребности мест постоянного хранения индивидуальных легковых автомобилей, можно сделать вывод, что в настоящее время в сельском поселении спрос на места постоянного хранения индивидуального автотранспорта не удовлетворён.</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В целом проблемы транспортной инфраструктуры связаны с зависимостью от природно-климатических условий:</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недостаточная плотность сети автомобильных дорог;</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недостаточные транспортно-эксплуатационные характеристики автомобильных дорог;</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увеличение плотности транспортных потоков</w:t>
      </w:r>
      <w:r>
        <w:rPr>
          <w:rFonts w:ascii="Times New Roman" w:hAnsi="Times New Roman" w:cs="Times New Roman"/>
          <w:spacing w:val="2"/>
          <w:sz w:val="24"/>
          <w:szCs w:val="24"/>
          <w:lang w:eastAsia="ru-RU"/>
        </w:rPr>
        <w:t>.</w:t>
      </w:r>
    </w:p>
    <w:p w:rsidR="00BC73F6" w:rsidRPr="007C2BD9"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 xml:space="preserve">Таким образом, диспропорции в инфраструктурном секторе связаны с природно-климатическими условиями сельского поселения, высокой бюджетной дотационностью </w:t>
      </w:r>
      <w:r w:rsidRPr="00422281">
        <w:rPr>
          <w:rFonts w:ascii="Times New Roman" w:hAnsi="Times New Roman" w:cs="Times New Roman"/>
          <w:spacing w:val="2"/>
          <w:sz w:val="24"/>
          <w:szCs w:val="24"/>
          <w:lang w:eastAsia="ru-RU"/>
        </w:rPr>
        <w:t>транспортного обслуживания, значительной степенью износа объектов транспортной инфраструктуры.</w:t>
      </w:r>
    </w:p>
    <w:p w:rsidR="00BC73F6"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7C2BD9">
        <w:rPr>
          <w:rFonts w:ascii="Times New Roman" w:hAnsi="Times New Roman" w:cs="Times New Roman"/>
          <w:spacing w:val="2"/>
          <w:sz w:val="24"/>
          <w:szCs w:val="24"/>
          <w:lang w:eastAsia="ru-RU"/>
        </w:rPr>
        <w:t>Для решения основных, наиболее острых проблем в отрасли транспорта, действует муниципальная программа «Развитие транспортной системы на территории Нефтеюганского района на 2017</w:t>
      </w:r>
      <w:r w:rsidRPr="007C2BD9">
        <w:rPr>
          <w:rFonts w:ascii="Times New Roman" w:hAnsi="Times New Roman" w:cs="Times New Roman"/>
          <w:spacing w:val="2"/>
          <w:sz w:val="24"/>
          <w:szCs w:val="24"/>
          <w:lang w:eastAsia="ru-RU"/>
        </w:rPr>
        <w:noBreakHyphen/>
        <w:t>2020 годы».</w:t>
      </w:r>
    </w:p>
    <w:p w:rsidR="00BC73F6" w:rsidRPr="006D7CF6" w:rsidRDefault="00BC73F6" w:rsidP="00587448">
      <w:pPr>
        <w:shd w:val="clear" w:color="auto" w:fill="FFFFFF"/>
        <w:spacing w:after="0" w:line="360" w:lineRule="auto"/>
        <w:ind w:right="76" w:firstLine="570"/>
        <w:jc w:val="right"/>
        <w:rPr>
          <w:rFonts w:ascii="Times New Roman" w:hAnsi="Times New Roman" w:cs="Times New Roman"/>
          <w:spacing w:val="2"/>
          <w:sz w:val="24"/>
          <w:szCs w:val="24"/>
          <w:lang w:eastAsia="ru-RU"/>
        </w:rPr>
      </w:pPr>
      <w:r w:rsidRPr="006D7CF6">
        <w:rPr>
          <w:rFonts w:ascii="Times New Roman" w:hAnsi="Times New Roman" w:cs="Times New Roman"/>
          <w:spacing w:val="2"/>
          <w:sz w:val="24"/>
          <w:szCs w:val="24"/>
          <w:lang w:eastAsia="ru-RU"/>
        </w:rPr>
        <w:t xml:space="preserve">Таблица </w:t>
      </w:r>
      <w:r>
        <w:rPr>
          <w:rFonts w:ascii="Times New Roman" w:hAnsi="Times New Roman" w:cs="Times New Roman"/>
          <w:spacing w:val="2"/>
          <w:sz w:val="24"/>
          <w:szCs w:val="24"/>
          <w:lang w:eastAsia="ru-RU"/>
        </w:rPr>
        <w:t>2.17</w:t>
      </w:r>
    </w:p>
    <w:p w:rsidR="00BC73F6" w:rsidRPr="006D7CF6" w:rsidRDefault="00BC73F6" w:rsidP="00587448">
      <w:pPr>
        <w:shd w:val="clear" w:color="auto" w:fill="FFFFFF"/>
        <w:spacing w:after="0" w:line="360" w:lineRule="auto"/>
        <w:ind w:right="76" w:firstLine="570"/>
        <w:jc w:val="center"/>
        <w:rPr>
          <w:rFonts w:ascii="Times New Roman" w:hAnsi="Times New Roman" w:cs="Times New Roman"/>
          <w:spacing w:val="2"/>
          <w:sz w:val="24"/>
          <w:szCs w:val="24"/>
          <w:lang w:eastAsia="ru-RU"/>
        </w:rPr>
      </w:pPr>
      <w:r w:rsidRPr="006D7CF6">
        <w:rPr>
          <w:rFonts w:ascii="Times New Roman" w:hAnsi="Times New Roman" w:cs="Times New Roman"/>
          <w:spacing w:val="2"/>
          <w:sz w:val="24"/>
          <w:szCs w:val="24"/>
          <w:lang w:eastAsia="ru-RU"/>
        </w:rPr>
        <w:t xml:space="preserve">Перечень объектов дорожного сервиса расположенных в границах </w:t>
      </w:r>
      <w:r>
        <w:rPr>
          <w:rFonts w:ascii="Times New Roman" w:hAnsi="Times New Roman" w:cs="Times New Roman"/>
          <w:spacing w:val="2"/>
          <w:sz w:val="24"/>
          <w:szCs w:val="24"/>
          <w:lang w:eastAsia="ru-RU"/>
        </w:rPr>
        <w:t>сельского поселения Сингапай</w:t>
      </w:r>
    </w:p>
    <w:tbl>
      <w:tblPr>
        <w:tblW w:w="4807" w:type="pct"/>
        <w:tblInd w:w="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2375"/>
        <w:gridCol w:w="2301"/>
        <w:gridCol w:w="1401"/>
        <w:gridCol w:w="1399"/>
        <w:gridCol w:w="1726"/>
      </w:tblGrid>
      <w:tr w:rsidR="00BC73F6" w:rsidRPr="00E817A8">
        <w:trPr>
          <w:trHeight w:val="20"/>
          <w:tblHeader/>
        </w:trPr>
        <w:tc>
          <w:tcPr>
            <w:tcW w:w="1291"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Наименование объекта</w:t>
            </w:r>
          </w:p>
        </w:tc>
        <w:tc>
          <w:tcPr>
            <w:tcW w:w="1250"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Автомобильная дорога</w:t>
            </w:r>
          </w:p>
        </w:tc>
        <w:tc>
          <w:tcPr>
            <w:tcW w:w="761"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Адрес,</w:t>
            </w:r>
          </w:p>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км + ...</w:t>
            </w:r>
          </w:p>
        </w:tc>
        <w:tc>
          <w:tcPr>
            <w:tcW w:w="760"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Положение</w:t>
            </w:r>
          </w:p>
        </w:tc>
        <w:tc>
          <w:tcPr>
            <w:tcW w:w="937"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Ввод в эксплуатацию</w:t>
            </w:r>
            <w:r>
              <w:rPr>
                <w:rFonts w:ascii="Times New Roman" w:hAnsi="Times New Roman" w:cs="Times New Roman"/>
                <w:sz w:val="24"/>
                <w:szCs w:val="24"/>
              </w:rPr>
              <w:t>, год</w:t>
            </w:r>
          </w:p>
        </w:tc>
      </w:tr>
      <w:tr w:rsidR="00BC73F6" w:rsidRPr="00E817A8">
        <w:trPr>
          <w:trHeight w:val="20"/>
        </w:trPr>
        <w:tc>
          <w:tcPr>
            <w:tcW w:w="5000" w:type="pct"/>
            <w:gridSpan w:val="5"/>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Автозаправочные и автогазозаправочные станции</w:t>
            </w:r>
          </w:p>
        </w:tc>
      </w:tr>
      <w:tr w:rsidR="00BC73F6" w:rsidRPr="00E817A8">
        <w:trPr>
          <w:trHeight w:val="20"/>
        </w:trPr>
        <w:tc>
          <w:tcPr>
            <w:tcW w:w="1291"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ООО "СибНефтьСервис"</w:t>
            </w:r>
          </w:p>
        </w:tc>
        <w:tc>
          <w:tcPr>
            <w:tcW w:w="1250"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г.Нефтеюганск - Левый берег реки Обь</w:t>
            </w:r>
          </w:p>
        </w:tc>
        <w:tc>
          <w:tcPr>
            <w:tcW w:w="761"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7+413</w:t>
            </w:r>
          </w:p>
        </w:tc>
        <w:tc>
          <w:tcPr>
            <w:tcW w:w="760" w:type="pct"/>
            <w:shd w:val="clear" w:color="auto" w:fill="FFFFFF"/>
            <w:noWrap/>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справа</w:t>
            </w:r>
          </w:p>
        </w:tc>
        <w:tc>
          <w:tcPr>
            <w:tcW w:w="937"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2000</w:t>
            </w:r>
          </w:p>
        </w:tc>
      </w:tr>
      <w:tr w:rsidR="00BC73F6" w:rsidRPr="00E817A8">
        <w:trPr>
          <w:trHeight w:val="20"/>
        </w:trPr>
        <w:tc>
          <w:tcPr>
            <w:tcW w:w="1291"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ООО "Транстэквинст-Югра"</w:t>
            </w:r>
          </w:p>
        </w:tc>
        <w:tc>
          <w:tcPr>
            <w:tcW w:w="1250"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подъезд к п.Сингапай</w:t>
            </w:r>
          </w:p>
        </w:tc>
        <w:tc>
          <w:tcPr>
            <w:tcW w:w="761"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3+598</w:t>
            </w:r>
          </w:p>
        </w:tc>
        <w:tc>
          <w:tcPr>
            <w:tcW w:w="760" w:type="pct"/>
            <w:shd w:val="clear" w:color="auto" w:fill="FFFFFF"/>
            <w:noWrap/>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слева</w:t>
            </w:r>
          </w:p>
        </w:tc>
        <w:tc>
          <w:tcPr>
            <w:tcW w:w="937"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2000</w:t>
            </w:r>
          </w:p>
        </w:tc>
      </w:tr>
      <w:tr w:rsidR="00BC73F6" w:rsidRPr="00E817A8">
        <w:trPr>
          <w:trHeight w:val="20"/>
        </w:trPr>
        <w:tc>
          <w:tcPr>
            <w:tcW w:w="5000" w:type="pct"/>
            <w:gridSpan w:val="5"/>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Пункты питания</w:t>
            </w:r>
          </w:p>
        </w:tc>
      </w:tr>
      <w:tr w:rsidR="00BC73F6" w:rsidRPr="00E817A8">
        <w:trPr>
          <w:trHeight w:val="20"/>
        </w:trPr>
        <w:tc>
          <w:tcPr>
            <w:tcW w:w="1291"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Pr>
                <w:rFonts w:ascii="Times New Roman" w:hAnsi="Times New Roman" w:cs="Times New Roman"/>
                <w:sz w:val="24"/>
                <w:szCs w:val="24"/>
              </w:rPr>
              <w:t>И</w:t>
            </w:r>
            <w:r w:rsidRPr="006D7CF6">
              <w:rPr>
                <w:rFonts w:ascii="Times New Roman" w:hAnsi="Times New Roman" w:cs="Times New Roman"/>
                <w:sz w:val="24"/>
                <w:szCs w:val="24"/>
              </w:rPr>
              <w:t>П Осовская</w:t>
            </w:r>
          </w:p>
        </w:tc>
        <w:tc>
          <w:tcPr>
            <w:tcW w:w="1250"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подъезд к п.Сингапай</w:t>
            </w:r>
          </w:p>
        </w:tc>
        <w:tc>
          <w:tcPr>
            <w:tcW w:w="761" w:type="pct"/>
            <w:shd w:val="clear" w:color="auto" w:fill="FFFFFF"/>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2+511</w:t>
            </w:r>
          </w:p>
        </w:tc>
        <w:tc>
          <w:tcPr>
            <w:tcW w:w="760" w:type="pct"/>
            <w:shd w:val="clear" w:color="auto" w:fill="FFFFFF"/>
            <w:noWrap/>
          </w:tcPr>
          <w:p w:rsidR="00BC73F6" w:rsidRPr="006D7CF6" w:rsidRDefault="00BC73F6" w:rsidP="00594B64">
            <w:pPr>
              <w:tabs>
                <w:tab w:val="left" w:pos="708"/>
              </w:tabs>
              <w:spacing w:before="20" w:after="20" w:line="240" w:lineRule="auto"/>
              <w:jc w:val="center"/>
              <w:rPr>
                <w:rFonts w:ascii="Times New Roman" w:hAnsi="Times New Roman" w:cs="Times New Roman"/>
                <w:sz w:val="24"/>
                <w:szCs w:val="24"/>
              </w:rPr>
            </w:pPr>
            <w:r w:rsidRPr="006D7CF6">
              <w:rPr>
                <w:rFonts w:ascii="Times New Roman" w:hAnsi="Times New Roman" w:cs="Times New Roman"/>
                <w:sz w:val="24"/>
                <w:szCs w:val="24"/>
              </w:rPr>
              <w:t>справа</w:t>
            </w:r>
          </w:p>
        </w:tc>
        <w:tc>
          <w:tcPr>
            <w:tcW w:w="937" w:type="pct"/>
            <w:shd w:val="clear" w:color="auto" w:fill="FFFFFF"/>
          </w:tcPr>
          <w:p w:rsidR="00BC73F6" w:rsidRPr="006D7CF6" w:rsidRDefault="00BC73F6" w:rsidP="00594B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BC73F6" w:rsidRDefault="00BC73F6" w:rsidP="00587448">
      <w:pPr>
        <w:shd w:val="clear" w:color="auto" w:fill="FFFFFF"/>
        <w:spacing w:after="0" w:line="360" w:lineRule="auto"/>
        <w:ind w:right="76" w:firstLine="570"/>
        <w:jc w:val="both"/>
        <w:rPr>
          <w:rFonts w:ascii="Times New Roman" w:hAnsi="Times New Roman" w:cs="Times New Roman"/>
          <w:spacing w:val="2"/>
          <w:sz w:val="24"/>
          <w:szCs w:val="24"/>
          <w:lang w:eastAsia="ru-RU"/>
        </w:rPr>
      </w:pPr>
    </w:p>
    <w:p w:rsidR="00BC73F6"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На автомобильных дорогах также расположены площадки отдыха в количестве 8 ед. Основным недостатком является состояние некоторых автодорожные мост</w:t>
      </w:r>
      <w:r>
        <w:rPr>
          <w:rFonts w:ascii="Times New Roman" w:hAnsi="Times New Roman" w:cs="Times New Roman"/>
          <w:spacing w:val="2"/>
          <w:sz w:val="24"/>
          <w:szCs w:val="24"/>
          <w:lang w:eastAsia="ru-RU"/>
        </w:rPr>
        <w:t>ов</w:t>
      </w:r>
      <w:r w:rsidRPr="00117A1B">
        <w:rPr>
          <w:rFonts w:ascii="Times New Roman" w:hAnsi="Times New Roman" w:cs="Times New Roman"/>
          <w:spacing w:val="2"/>
          <w:sz w:val="24"/>
          <w:szCs w:val="24"/>
          <w:lang w:eastAsia="ru-RU"/>
        </w:rPr>
        <w:t>, требующих проведения ремонта или реконструкции, а также дополнительное строительство объектов дорожного сервиса.</w:t>
      </w:r>
    </w:p>
    <w:p w:rsidR="00BC73F6" w:rsidRDefault="00BC73F6" w:rsidP="00594B64">
      <w:pPr>
        <w:spacing w:after="0" w:line="240" w:lineRule="auto"/>
        <w:ind w:firstLine="709"/>
        <w:jc w:val="both"/>
        <w:rPr>
          <w:rFonts w:ascii="Times New Roman" w:hAnsi="Times New Roman" w:cs="Times New Roman"/>
          <w:b/>
          <w:bCs/>
          <w:lang w:eastAsia="ru-RU"/>
        </w:rPr>
      </w:pPr>
    </w:p>
    <w:p w:rsidR="00BC73F6" w:rsidRDefault="00BC73F6" w:rsidP="00594B64">
      <w:pPr>
        <w:spacing w:after="0" w:line="240" w:lineRule="auto"/>
        <w:ind w:firstLine="709"/>
        <w:jc w:val="both"/>
        <w:rPr>
          <w:rFonts w:ascii="Times New Roman" w:hAnsi="Times New Roman" w:cs="Times New Roman"/>
          <w:b/>
          <w:bCs/>
          <w:lang w:eastAsia="ru-RU"/>
        </w:rPr>
      </w:pPr>
    </w:p>
    <w:p w:rsidR="00BC73F6" w:rsidRDefault="00BC73F6" w:rsidP="00594B64">
      <w:pPr>
        <w:spacing w:after="0" w:line="240" w:lineRule="auto"/>
        <w:ind w:firstLine="709"/>
        <w:jc w:val="both"/>
        <w:rPr>
          <w:rFonts w:ascii="Times New Roman" w:hAnsi="Times New Roman" w:cs="Times New Roman"/>
          <w:b/>
          <w:bCs/>
          <w:lang w:eastAsia="ru-RU"/>
        </w:rPr>
      </w:pPr>
      <w:r w:rsidRPr="00AD2711">
        <w:rPr>
          <w:rFonts w:ascii="Times New Roman" w:hAnsi="Times New Roman" w:cs="Times New Roman"/>
          <w:b/>
          <w:bCs/>
          <w:lang w:eastAsia="ru-RU"/>
        </w:rPr>
        <w:t>Трубопроводный транспорт</w:t>
      </w:r>
    </w:p>
    <w:p w:rsidR="00BC73F6" w:rsidRPr="00AD2711" w:rsidRDefault="00BC73F6" w:rsidP="00594B64">
      <w:pPr>
        <w:spacing w:after="0" w:line="240" w:lineRule="auto"/>
        <w:ind w:firstLine="709"/>
        <w:jc w:val="both"/>
        <w:rPr>
          <w:rFonts w:ascii="Times New Roman" w:hAnsi="Times New Roman" w:cs="Times New Roman"/>
          <w:b/>
          <w:bCs/>
          <w:lang w:eastAsia="ru-RU"/>
        </w:rPr>
      </w:pP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 xml:space="preserve">В границах сельского поселения Сингапай расположены объекты федерального </w:t>
      </w:r>
      <w:r w:rsidRPr="00117A1B">
        <w:rPr>
          <w:rFonts w:ascii="Times New Roman" w:hAnsi="Times New Roman" w:cs="Times New Roman"/>
          <w:spacing w:val="2"/>
          <w:sz w:val="24"/>
          <w:szCs w:val="24"/>
          <w:lang w:eastAsia="ru-RU"/>
        </w:rPr>
        <w:br/>
        <w:t xml:space="preserve">и регионального значения, представляющие совокупность объектов и сооружений </w:t>
      </w:r>
      <w:r w:rsidRPr="00117A1B">
        <w:rPr>
          <w:rFonts w:ascii="Times New Roman" w:hAnsi="Times New Roman" w:cs="Times New Roman"/>
          <w:spacing w:val="2"/>
          <w:sz w:val="24"/>
          <w:szCs w:val="24"/>
          <w:lang w:eastAsia="ru-RU"/>
        </w:rPr>
        <w:br/>
        <w:t xml:space="preserve">для транспортировки нефти и газа. </w:t>
      </w: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Для обеспечения технологического процесса перекачки нефти и газа на территории сельского поселения расположены объекты трубопроводного транспорта:</w:t>
      </w: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федерального значения:</w:t>
      </w: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головная перекачивающая станция (ГПС) - ЛПДС «Остров» (линейная производственная диспетчерская станция), нефтеперекачивающая станция (НПС) Нефтеюганского управления магистральных нефтепроводов (Нефтеюганского УМН) АО «Транснефть-Сибирь»;</w:t>
      </w: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магистральный нефтепровод (далее - МН) МН «Нижевартовск - Усть - Балык» диаметром 720-1220 мм;</w:t>
      </w: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МН «Усть-Балык-Нижневартовск»;</w:t>
      </w: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МН «Усть-Балык- Нижневартовск» резервная нитка;</w:t>
      </w: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МН «Сургут-Полоцк» основная нитка;</w:t>
      </w: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МН «Сургут- Полоцк» резервная нитка.</w:t>
      </w: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регионального значения:</w:t>
      </w: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пункт учёта нефти (нефтепродуктов);</w:t>
      </w: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магистральный нефтепровод диаметром 325-720 мм;</w:t>
      </w: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магистральный газопровод (МГ) «Правдинское месторождение - Сургутская ГРЭС» диаметром 1420 мм;</w:t>
      </w: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Pr>
          <w:rFonts w:ascii="Times New Roman" w:hAnsi="Times New Roman" w:cs="Times New Roman"/>
          <w:spacing w:val="2"/>
          <w:sz w:val="24"/>
          <w:szCs w:val="24"/>
          <w:lang w:eastAsia="ru-RU"/>
        </w:rPr>
        <w:t xml:space="preserve">другие </w:t>
      </w:r>
      <w:r w:rsidRPr="00117A1B">
        <w:rPr>
          <w:rFonts w:ascii="Times New Roman" w:hAnsi="Times New Roman" w:cs="Times New Roman"/>
          <w:spacing w:val="2"/>
          <w:sz w:val="24"/>
          <w:szCs w:val="24"/>
          <w:lang w:eastAsia="ru-RU"/>
        </w:rPr>
        <w:t>нефтепроводы.</w:t>
      </w:r>
    </w:p>
    <w:p w:rsidR="00BC73F6" w:rsidRPr="00117A1B" w:rsidRDefault="00BC73F6" w:rsidP="00594B64">
      <w:pPr>
        <w:shd w:val="clear" w:color="auto" w:fill="FFFFFF"/>
        <w:spacing w:after="0" w:line="240" w:lineRule="auto"/>
        <w:ind w:right="76" w:firstLine="570"/>
        <w:jc w:val="both"/>
        <w:rPr>
          <w:rFonts w:ascii="Times New Roman" w:hAnsi="Times New Roman" w:cs="Times New Roman"/>
          <w:spacing w:val="2"/>
          <w:sz w:val="24"/>
          <w:szCs w:val="24"/>
          <w:lang w:eastAsia="ru-RU"/>
        </w:rPr>
      </w:pPr>
      <w:r w:rsidRPr="00117A1B">
        <w:rPr>
          <w:rFonts w:ascii="Times New Roman" w:hAnsi="Times New Roman" w:cs="Times New Roman"/>
          <w:spacing w:val="2"/>
          <w:sz w:val="24"/>
          <w:szCs w:val="24"/>
          <w:lang w:eastAsia="ru-RU"/>
        </w:rPr>
        <w:t xml:space="preserve">Общая протяжённость трубопроводов федерального и регионального значения </w:t>
      </w:r>
      <w:r w:rsidRPr="00117A1B">
        <w:rPr>
          <w:rFonts w:ascii="Times New Roman" w:hAnsi="Times New Roman" w:cs="Times New Roman"/>
          <w:spacing w:val="2"/>
          <w:sz w:val="24"/>
          <w:szCs w:val="24"/>
          <w:lang w:eastAsia="ru-RU"/>
        </w:rPr>
        <w:br/>
        <w:t>на территории муниципального образования составляет 110,6 км.</w:t>
      </w:r>
    </w:p>
    <w:p w:rsidR="00BC73F6" w:rsidRDefault="00BC73F6" w:rsidP="00594B64">
      <w:pPr>
        <w:spacing w:line="240" w:lineRule="auto"/>
      </w:pPr>
    </w:p>
    <w:p w:rsidR="00BC73F6" w:rsidRPr="0026733C" w:rsidRDefault="00BC73F6" w:rsidP="00594B64">
      <w:pPr>
        <w:spacing w:line="240" w:lineRule="auto"/>
        <w:rPr>
          <w:rFonts w:ascii="Times New Roman" w:hAnsi="Times New Roman" w:cs="Times New Roman"/>
          <w:b/>
          <w:bCs/>
          <w:sz w:val="24"/>
          <w:szCs w:val="24"/>
          <w:lang w:eastAsia="ru-RU"/>
        </w:rPr>
      </w:pPr>
      <w:r w:rsidRPr="0026733C">
        <w:rPr>
          <w:rFonts w:ascii="Times New Roman" w:hAnsi="Times New Roman" w:cs="Times New Roman"/>
          <w:b/>
          <w:bCs/>
          <w:sz w:val="24"/>
          <w:szCs w:val="24"/>
          <w:lang w:eastAsia="ru-RU"/>
        </w:rPr>
        <w:t xml:space="preserve">Характеристика сети дорог </w:t>
      </w:r>
      <w:r>
        <w:rPr>
          <w:rFonts w:ascii="Times New Roman" w:hAnsi="Times New Roman" w:cs="Times New Roman"/>
          <w:b/>
          <w:bCs/>
          <w:sz w:val="24"/>
          <w:szCs w:val="24"/>
          <w:lang w:eastAsia="ru-RU"/>
        </w:rPr>
        <w:t>сельского поселения</w:t>
      </w:r>
      <w:r w:rsidRPr="0026733C">
        <w:rPr>
          <w:rFonts w:ascii="Times New Roman" w:hAnsi="Times New Roman" w:cs="Times New Roman"/>
          <w:b/>
          <w:bCs/>
          <w:sz w:val="24"/>
          <w:szCs w:val="24"/>
          <w:lang w:eastAsia="ru-RU"/>
        </w:rPr>
        <w:t>, параметры дорожного движения, оценка качества содержания дорог</w:t>
      </w:r>
    </w:p>
    <w:p w:rsidR="00BC73F6" w:rsidRPr="0026733C" w:rsidRDefault="00BC73F6" w:rsidP="00594B64">
      <w:pPr>
        <w:spacing w:line="240" w:lineRule="auto"/>
        <w:rPr>
          <w:rFonts w:ascii="Times New Roman" w:hAnsi="Times New Roman" w:cs="Times New Roman"/>
          <w:sz w:val="24"/>
          <w:szCs w:val="24"/>
          <w:lang w:eastAsia="ru-RU"/>
        </w:rPr>
      </w:pPr>
      <w:r w:rsidRPr="003C177D">
        <w:rPr>
          <w:rFonts w:ascii="Times New Roman" w:hAnsi="Times New Roman" w:cs="Times New Roman"/>
          <w:sz w:val="24"/>
          <w:szCs w:val="24"/>
          <w:lang w:eastAsia="ru-RU"/>
        </w:rPr>
        <w:t>(скорость,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w:t>
      </w:r>
    </w:p>
    <w:p w:rsidR="00BC73F6" w:rsidRPr="0026733C"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Улично-дорожная сеть</w:t>
      </w:r>
      <w:r w:rsidRPr="0026733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поселения </w:t>
      </w:r>
      <w:r w:rsidRPr="0026733C">
        <w:rPr>
          <w:rFonts w:ascii="Times New Roman" w:hAnsi="Times New Roman" w:cs="Times New Roman"/>
          <w:sz w:val="24"/>
          <w:szCs w:val="24"/>
          <w:lang w:eastAsia="ru-RU"/>
        </w:rPr>
        <w:t xml:space="preserve">является неотъемлемой частью </w:t>
      </w:r>
      <w:r>
        <w:rPr>
          <w:rFonts w:ascii="Times New Roman" w:hAnsi="Times New Roman" w:cs="Times New Roman"/>
          <w:sz w:val="24"/>
          <w:szCs w:val="24"/>
          <w:lang w:eastAsia="ru-RU"/>
        </w:rPr>
        <w:t xml:space="preserve">его </w:t>
      </w:r>
      <w:r w:rsidRPr="0026733C">
        <w:rPr>
          <w:rFonts w:ascii="Times New Roman" w:hAnsi="Times New Roman" w:cs="Times New Roman"/>
          <w:sz w:val="24"/>
          <w:szCs w:val="24"/>
          <w:lang w:eastAsia="ru-RU"/>
        </w:rPr>
        <w:t xml:space="preserve">среды, а степень ее развития напрямую определяет качество транспортного сообщения между отдельными территориями, </w:t>
      </w:r>
      <w:r>
        <w:rPr>
          <w:rFonts w:ascii="Times New Roman" w:hAnsi="Times New Roman" w:cs="Times New Roman"/>
          <w:sz w:val="24"/>
          <w:szCs w:val="24"/>
          <w:lang w:eastAsia="ru-RU"/>
        </w:rPr>
        <w:t>она обеспечивает</w:t>
      </w:r>
      <w:r w:rsidRPr="0026733C">
        <w:rPr>
          <w:rFonts w:ascii="Times New Roman" w:hAnsi="Times New Roman" w:cs="Times New Roman"/>
          <w:sz w:val="24"/>
          <w:szCs w:val="24"/>
          <w:lang w:eastAsia="ru-RU"/>
        </w:rPr>
        <w:t xml:space="preserve"> удобство выхода на внешние транспортные коммуникации.</w:t>
      </w:r>
    </w:p>
    <w:p w:rsidR="00BC73F6" w:rsidRDefault="00BC73F6" w:rsidP="00594B64">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В </w:t>
      </w:r>
      <w:r>
        <w:rPr>
          <w:rFonts w:ascii="Times New Roman" w:hAnsi="Times New Roman" w:cs="Times New Roman"/>
          <w:sz w:val="24"/>
          <w:szCs w:val="24"/>
        </w:rPr>
        <w:t>сельском поселении</w:t>
      </w:r>
      <w:r w:rsidRPr="00F7747D">
        <w:rPr>
          <w:rFonts w:ascii="Times New Roman" w:hAnsi="Times New Roman" w:cs="Times New Roman"/>
          <w:sz w:val="24"/>
          <w:szCs w:val="24"/>
        </w:rPr>
        <w:t xml:space="preserve"> хорошо развита дорожная сеть. Она представлена в основном дорогами общего пользования. Дороги не общего пользования на территории </w:t>
      </w:r>
      <w:r>
        <w:rPr>
          <w:rFonts w:ascii="Times New Roman" w:hAnsi="Times New Roman" w:cs="Times New Roman"/>
          <w:sz w:val="24"/>
          <w:szCs w:val="24"/>
        </w:rPr>
        <w:t>поселения</w:t>
      </w:r>
      <w:r w:rsidRPr="00F7747D">
        <w:rPr>
          <w:rFonts w:ascii="Times New Roman" w:hAnsi="Times New Roman" w:cs="Times New Roman"/>
          <w:sz w:val="24"/>
          <w:szCs w:val="24"/>
        </w:rPr>
        <w:t xml:space="preserve"> представлены технологическими дорогами нефтепромыслов и принадлежат соответствующим нефтедобывающим компаниям.</w:t>
      </w:r>
      <w:r>
        <w:rPr>
          <w:rFonts w:ascii="Times New Roman" w:hAnsi="Times New Roman" w:cs="Times New Roman"/>
          <w:sz w:val="24"/>
          <w:szCs w:val="24"/>
        </w:rPr>
        <w:t xml:space="preserve"> Другая часть дорог не общего пользования обслуживает садовые общества, расположенные на территории поселения</w:t>
      </w:r>
      <w:r w:rsidRPr="007E0D3A">
        <w:rPr>
          <w:rFonts w:ascii="Times New Roman" w:hAnsi="Times New Roman" w:cs="Times New Roman"/>
          <w:sz w:val="24"/>
          <w:szCs w:val="24"/>
        </w:rPr>
        <w:t xml:space="preserve"> </w:t>
      </w:r>
      <w:r w:rsidRPr="00F7747D">
        <w:rPr>
          <w:rFonts w:ascii="Times New Roman" w:hAnsi="Times New Roman" w:cs="Times New Roman"/>
          <w:sz w:val="24"/>
          <w:szCs w:val="24"/>
        </w:rPr>
        <w:t>и принадлежат соответствующим</w:t>
      </w:r>
      <w:r>
        <w:rPr>
          <w:rFonts w:ascii="Times New Roman" w:hAnsi="Times New Roman" w:cs="Times New Roman"/>
          <w:sz w:val="24"/>
          <w:szCs w:val="24"/>
        </w:rPr>
        <w:t xml:space="preserve"> организациям.</w:t>
      </w:r>
    </w:p>
    <w:p w:rsidR="00BC73F6"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19521B">
        <w:rPr>
          <w:rFonts w:ascii="Times New Roman" w:hAnsi="Times New Roman" w:cs="Times New Roman"/>
          <w:sz w:val="24"/>
          <w:szCs w:val="24"/>
        </w:rPr>
        <w:t xml:space="preserve">вижение транспортных средств </w:t>
      </w:r>
      <w:r>
        <w:rPr>
          <w:rFonts w:ascii="Times New Roman" w:hAnsi="Times New Roman" w:cs="Times New Roman"/>
          <w:sz w:val="24"/>
          <w:szCs w:val="24"/>
        </w:rPr>
        <w:t>по улично-дорожной сети сельского поселения Сингапай осуществляется</w:t>
      </w:r>
      <w:r w:rsidRPr="0019521B">
        <w:rPr>
          <w:rFonts w:ascii="Times New Roman" w:hAnsi="Times New Roman" w:cs="Times New Roman"/>
          <w:sz w:val="24"/>
          <w:szCs w:val="24"/>
        </w:rPr>
        <w:t xml:space="preserve"> со скоростью не более 60 км/ч, а в жилых зонах и на дворовых территориях не более 20 км/ч. </w:t>
      </w:r>
      <w:r>
        <w:rPr>
          <w:rFonts w:ascii="Times New Roman" w:hAnsi="Times New Roman" w:cs="Times New Roman"/>
          <w:sz w:val="24"/>
          <w:szCs w:val="24"/>
        </w:rPr>
        <w:t>Скорость</w:t>
      </w:r>
      <w:r w:rsidRPr="0019521B">
        <w:rPr>
          <w:rFonts w:ascii="Times New Roman" w:hAnsi="Times New Roman" w:cs="Times New Roman"/>
          <w:sz w:val="24"/>
          <w:szCs w:val="24"/>
        </w:rPr>
        <w:t xml:space="preserve"> транспортно</w:t>
      </w:r>
      <w:r>
        <w:rPr>
          <w:rFonts w:ascii="Times New Roman" w:hAnsi="Times New Roman" w:cs="Times New Roman"/>
          <w:sz w:val="24"/>
          <w:szCs w:val="24"/>
        </w:rPr>
        <w:t>го</w:t>
      </w:r>
      <w:r w:rsidRPr="0019521B">
        <w:rPr>
          <w:rFonts w:ascii="Times New Roman" w:hAnsi="Times New Roman" w:cs="Times New Roman"/>
          <w:sz w:val="24"/>
          <w:szCs w:val="24"/>
        </w:rPr>
        <w:t xml:space="preserve"> средств</w:t>
      </w:r>
      <w:r>
        <w:rPr>
          <w:rFonts w:ascii="Times New Roman" w:hAnsi="Times New Roman" w:cs="Times New Roman"/>
          <w:sz w:val="24"/>
          <w:szCs w:val="24"/>
        </w:rPr>
        <w:t>а</w:t>
      </w:r>
      <w:r w:rsidRPr="0019521B">
        <w:rPr>
          <w:rFonts w:ascii="Times New Roman" w:hAnsi="Times New Roman" w:cs="Times New Roman"/>
          <w:sz w:val="24"/>
          <w:szCs w:val="24"/>
        </w:rPr>
        <w:t xml:space="preserve"> не </w:t>
      </w:r>
      <w:r>
        <w:rPr>
          <w:rFonts w:ascii="Times New Roman" w:hAnsi="Times New Roman" w:cs="Times New Roman"/>
          <w:sz w:val="24"/>
          <w:szCs w:val="24"/>
        </w:rPr>
        <w:t xml:space="preserve">должна </w:t>
      </w:r>
      <w:r w:rsidRPr="0019521B">
        <w:rPr>
          <w:rFonts w:ascii="Times New Roman" w:hAnsi="Times New Roman" w:cs="Times New Roman"/>
          <w:sz w:val="24"/>
          <w:szCs w:val="24"/>
        </w:rPr>
        <w:t>превыша</w:t>
      </w:r>
      <w:r>
        <w:rPr>
          <w:rFonts w:ascii="Times New Roman" w:hAnsi="Times New Roman" w:cs="Times New Roman"/>
          <w:sz w:val="24"/>
          <w:szCs w:val="24"/>
        </w:rPr>
        <w:t>ть</w:t>
      </w:r>
      <w:r w:rsidRPr="0019521B">
        <w:rPr>
          <w:rFonts w:ascii="Times New Roman" w:hAnsi="Times New Roman" w:cs="Times New Roman"/>
          <w:sz w:val="24"/>
          <w:szCs w:val="24"/>
        </w:rPr>
        <w:t xml:space="preserve"> установленн</w:t>
      </w:r>
      <w:r>
        <w:rPr>
          <w:rFonts w:ascii="Times New Roman" w:hAnsi="Times New Roman" w:cs="Times New Roman"/>
          <w:sz w:val="24"/>
          <w:szCs w:val="24"/>
        </w:rPr>
        <w:t>ые</w:t>
      </w:r>
      <w:r w:rsidRPr="0019521B">
        <w:rPr>
          <w:rFonts w:ascii="Times New Roman" w:hAnsi="Times New Roman" w:cs="Times New Roman"/>
          <w:sz w:val="24"/>
          <w:szCs w:val="24"/>
        </w:rPr>
        <w:t xml:space="preserve"> ограничения, учитывая при этом интенсивность движения, особенности и состояние транспортного средства и груза, </w:t>
      </w:r>
      <w:r>
        <w:rPr>
          <w:rFonts w:ascii="Times New Roman" w:hAnsi="Times New Roman" w:cs="Times New Roman"/>
          <w:sz w:val="24"/>
          <w:szCs w:val="24"/>
        </w:rPr>
        <w:t xml:space="preserve">а также </w:t>
      </w:r>
      <w:r w:rsidRPr="0019521B">
        <w:rPr>
          <w:rFonts w:ascii="Times New Roman" w:hAnsi="Times New Roman" w:cs="Times New Roman"/>
          <w:sz w:val="24"/>
          <w:szCs w:val="24"/>
        </w:rPr>
        <w:t>дорожные и метеорологические условия. Скорость должна обеспечивать водителю возможность постоянного контроля за движением транспортного средства</w:t>
      </w:r>
      <w:r>
        <w:rPr>
          <w:rFonts w:ascii="Times New Roman" w:hAnsi="Times New Roman" w:cs="Times New Roman"/>
          <w:sz w:val="24"/>
          <w:szCs w:val="24"/>
        </w:rPr>
        <w:t>.</w:t>
      </w:r>
      <w:r w:rsidRPr="0019521B">
        <w:rPr>
          <w:rFonts w:ascii="Times New Roman" w:hAnsi="Times New Roman" w:cs="Times New Roman"/>
          <w:sz w:val="24"/>
          <w:szCs w:val="24"/>
        </w:rPr>
        <w:t xml:space="preserve"> </w:t>
      </w:r>
    </w:p>
    <w:p w:rsidR="00BC73F6" w:rsidRPr="0019521B" w:rsidRDefault="00BC73F6" w:rsidP="00594B64">
      <w:pPr>
        <w:spacing w:after="0" w:line="240" w:lineRule="auto"/>
        <w:ind w:firstLine="709"/>
        <w:jc w:val="both"/>
        <w:rPr>
          <w:rFonts w:ascii="Times New Roman" w:hAnsi="Times New Roman" w:cs="Times New Roman"/>
          <w:sz w:val="24"/>
          <w:szCs w:val="24"/>
        </w:rPr>
      </w:pPr>
      <w:r w:rsidRPr="0019521B">
        <w:rPr>
          <w:rFonts w:ascii="Times New Roman" w:hAnsi="Times New Roman" w:cs="Times New Roman"/>
          <w:sz w:val="24"/>
          <w:szCs w:val="24"/>
        </w:rPr>
        <w:t xml:space="preserve">По решению органов исполнительной власти субъектов </w:t>
      </w:r>
      <w:r>
        <w:rPr>
          <w:rFonts w:ascii="Times New Roman" w:hAnsi="Times New Roman" w:cs="Times New Roman"/>
          <w:sz w:val="24"/>
          <w:szCs w:val="24"/>
        </w:rPr>
        <w:t>РФ</w:t>
      </w:r>
      <w:r w:rsidRPr="0019521B">
        <w:rPr>
          <w:rFonts w:ascii="Times New Roman" w:hAnsi="Times New Roman" w:cs="Times New Roman"/>
          <w:sz w:val="24"/>
          <w:szCs w:val="24"/>
        </w:rPr>
        <w:t xml:space="preserve"> может разрешаться повышение скорости (с установкой соответствующих знаков) на участках дорог или полосах движения для отдельных видов транспортных средств, если дорожные условия обеспечивают безопасное движение с большей скоростью. В этом случае величина разрешенной скорости не должна превышать значения, установленные для соответствующих видов транспортных средств на автомагистралях. </w:t>
      </w:r>
    </w:p>
    <w:p w:rsidR="00BC73F6" w:rsidRDefault="00BC73F6" w:rsidP="00594B64">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На территории </w:t>
      </w:r>
      <w:r>
        <w:rPr>
          <w:rFonts w:ascii="Times New Roman" w:hAnsi="Times New Roman" w:cs="Times New Roman"/>
          <w:sz w:val="24"/>
          <w:szCs w:val="24"/>
        </w:rPr>
        <w:t>сельского поселения</w:t>
      </w:r>
      <w:r w:rsidRPr="00F7747D">
        <w:rPr>
          <w:rFonts w:ascii="Times New Roman" w:hAnsi="Times New Roman" w:cs="Times New Roman"/>
          <w:sz w:val="24"/>
          <w:szCs w:val="24"/>
        </w:rPr>
        <w:t xml:space="preserve"> нет дорог федерального значения, но име</w:t>
      </w:r>
      <w:r>
        <w:rPr>
          <w:rFonts w:ascii="Times New Roman" w:hAnsi="Times New Roman" w:cs="Times New Roman"/>
          <w:sz w:val="24"/>
          <w:szCs w:val="24"/>
        </w:rPr>
        <w:t>ю</w:t>
      </w:r>
      <w:r w:rsidRPr="00F7747D">
        <w:rPr>
          <w:rFonts w:ascii="Times New Roman" w:hAnsi="Times New Roman" w:cs="Times New Roman"/>
          <w:sz w:val="24"/>
          <w:szCs w:val="24"/>
        </w:rPr>
        <w:t>тся автомобильны</w:t>
      </w:r>
      <w:r>
        <w:rPr>
          <w:rFonts w:ascii="Times New Roman" w:hAnsi="Times New Roman" w:cs="Times New Roman"/>
          <w:sz w:val="24"/>
          <w:szCs w:val="24"/>
        </w:rPr>
        <w:t>е</w:t>
      </w:r>
      <w:r w:rsidRPr="00F7747D">
        <w:rPr>
          <w:rFonts w:ascii="Times New Roman" w:hAnsi="Times New Roman" w:cs="Times New Roman"/>
          <w:sz w:val="24"/>
          <w:szCs w:val="24"/>
        </w:rPr>
        <w:t xml:space="preserve"> дорог</w:t>
      </w:r>
      <w:r>
        <w:rPr>
          <w:rFonts w:ascii="Times New Roman" w:hAnsi="Times New Roman" w:cs="Times New Roman"/>
          <w:sz w:val="24"/>
          <w:szCs w:val="24"/>
        </w:rPr>
        <w:t>и</w:t>
      </w:r>
      <w:r w:rsidRPr="00F7747D">
        <w:rPr>
          <w:rFonts w:ascii="Times New Roman" w:hAnsi="Times New Roman" w:cs="Times New Roman"/>
          <w:sz w:val="24"/>
          <w:szCs w:val="24"/>
        </w:rPr>
        <w:t xml:space="preserve"> общего пользования межмуниципального значения</w:t>
      </w:r>
      <w:r>
        <w:rPr>
          <w:rFonts w:ascii="Times New Roman" w:hAnsi="Times New Roman" w:cs="Times New Roman"/>
          <w:sz w:val="24"/>
          <w:szCs w:val="24"/>
        </w:rPr>
        <w:t xml:space="preserve">. В сельском поселении Сингапай одна дорога и два участка </w:t>
      </w:r>
      <w:r w:rsidRPr="00F7747D">
        <w:rPr>
          <w:rFonts w:ascii="Times New Roman" w:hAnsi="Times New Roman" w:cs="Times New Roman"/>
          <w:sz w:val="24"/>
          <w:szCs w:val="24"/>
        </w:rPr>
        <w:t>дорог межмуниципального значения</w:t>
      </w:r>
      <w:r>
        <w:rPr>
          <w:rFonts w:ascii="Times New Roman" w:hAnsi="Times New Roman" w:cs="Times New Roman"/>
          <w:sz w:val="24"/>
          <w:szCs w:val="24"/>
        </w:rPr>
        <w:t>, которые играют роль основных магистральных автомобильных дорог, они представлены в таблице.</w:t>
      </w:r>
    </w:p>
    <w:p w:rsidR="00BC73F6" w:rsidRDefault="00BC73F6" w:rsidP="00C53359">
      <w:pPr>
        <w:spacing w:after="0"/>
        <w:ind w:firstLine="709"/>
        <w:jc w:val="right"/>
        <w:rPr>
          <w:rFonts w:ascii="Times New Roman" w:hAnsi="Times New Roman" w:cs="Times New Roman"/>
          <w:sz w:val="24"/>
          <w:szCs w:val="24"/>
        </w:rPr>
      </w:pPr>
      <w:r w:rsidRPr="00F4014A">
        <w:rPr>
          <w:rFonts w:ascii="Times New Roman" w:hAnsi="Times New Roman" w:cs="Times New Roman"/>
          <w:sz w:val="24"/>
          <w:szCs w:val="24"/>
        </w:rPr>
        <w:t xml:space="preserve">Таблица </w:t>
      </w:r>
      <w:r w:rsidRPr="00F4014A">
        <w:rPr>
          <w:rFonts w:ascii="Times New Roman" w:hAnsi="Times New Roman" w:cs="Times New Roman"/>
          <w:sz w:val="24"/>
          <w:szCs w:val="24"/>
        </w:rPr>
        <w:fldChar w:fldCharType="begin"/>
      </w:r>
      <w:r w:rsidRPr="00F4014A">
        <w:rPr>
          <w:rFonts w:ascii="Times New Roman" w:hAnsi="Times New Roman" w:cs="Times New Roman"/>
          <w:sz w:val="24"/>
          <w:szCs w:val="24"/>
        </w:rPr>
        <w:instrText xml:space="preserve"> SEQ Таблица \* ARABIC </w:instrText>
      </w:r>
      <w:r w:rsidRPr="00F4014A">
        <w:rPr>
          <w:rFonts w:ascii="Times New Roman" w:hAnsi="Times New Roman" w:cs="Times New Roman"/>
          <w:sz w:val="24"/>
          <w:szCs w:val="24"/>
        </w:rPr>
        <w:fldChar w:fldCharType="separate"/>
      </w:r>
      <w:r>
        <w:rPr>
          <w:rFonts w:ascii="Times New Roman" w:hAnsi="Times New Roman" w:cs="Times New Roman"/>
          <w:noProof/>
          <w:sz w:val="24"/>
          <w:szCs w:val="24"/>
        </w:rPr>
        <w:t>1</w:t>
      </w:r>
      <w:r w:rsidRPr="00F4014A">
        <w:rPr>
          <w:rFonts w:ascii="Times New Roman" w:hAnsi="Times New Roman" w:cs="Times New Roman"/>
          <w:sz w:val="24"/>
          <w:szCs w:val="24"/>
        </w:rPr>
        <w:fldChar w:fldCharType="end"/>
      </w:r>
      <w:r w:rsidRPr="00F4014A">
        <w:rPr>
          <w:rFonts w:ascii="Times New Roman" w:hAnsi="Times New Roman" w:cs="Times New Roman"/>
          <w:sz w:val="24"/>
          <w:szCs w:val="24"/>
        </w:rPr>
        <w:t xml:space="preserve"> </w:t>
      </w:r>
      <w:r>
        <w:rPr>
          <w:rFonts w:ascii="Times New Roman" w:hAnsi="Times New Roman" w:cs="Times New Roman"/>
          <w:sz w:val="24"/>
          <w:szCs w:val="24"/>
        </w:rPr>
        <w:t>2.18</w:t>
      </w:r>
    </w:p>
    <w:p w:rsidR="00BC73F6" w:rsidRDefault="00BC73F6" w:rsidP="00594B64">
      <w:pPr>
        <w:spacing w:after="0" w:line="240" w:lineRule="auto"/>
        <w:ind w:firstLine="709"/>
        <w:jc w:val="center"/>
        <w:rPr>
          <w:rFonts w:ascii="Times New Roman" w:hAnsi="Times New Roman" w:cs="Times New Roman"/>
          <w:sz w:val="24"/>
          <w:szCs w:val="24"/>
        </w:rPr>
      </w:pPr>
      <w:r w:rsidRPr="00F4014A">
        <w:rPr>
          <w:rFonts w:ascii="Times New Roman" w:hAnsi="Times New Roman" w:cs="Times New Roman"/>
          <w:sz w:val="24"/>
          <w:szCs w:val="24"/>
        </w:rPr>
        <w:t xml:space="preserve">Перечень автомобильных дорог межмуниципального значения, проходящих по </w:t>
      </w:r>
      <w:r>
        <w:rPr>
          <w:rFonts w:ascii="Times New Roman" w:hAnsi="Times New Roman" w:cs="Times New Roman"/>
          <w:sz w:val="24"/>
          <w:szCs w:val="24"/>
        </w:rPr>
        <w:t>территории поселения Сингапай.</w:t>
      </w:r>
    </w:p>
    <w:p w:rsidR="00BC73F6" w:rsidRPr="00F4014A" w:rsidRDefault="00BC73F6" w:rsidP="00C53359">
      <w:pPr>
        <w:spacing w:after="0"/>
        <w:ind w:firstLine="709"/>
        <w:jc w:val="both"/>
        <w:rPr>
          <w:rFonts w:ascii="Times New Roman" w:hAnsi="Times New Roman" w:cs="Times New Roman"/>
          <w:sz w:val="24"/>
          <w:szCs w:val="24"/>
        </w:rPr>
      </w:pPr>
    </w:p>
    <w:tbl>
      <w:tblPr>
        <w:tblW w:w="4999" w:type="pct"/>
        <w:tblInd w:w="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2789"/>
        <w:gridCol w:w="1717"/>
        <w:gridCol w:w="1699"/>
        <w:gridCol w:w="1992"/>
        <w:gridCol w:w="1372"/>
      </w:tblGrid>
      <w:tr w:rsidR="00BC73F6" w:rsidRPr="00594B64">
        <w:trPr>
          <w:trHeight w:val="20"/>
        </w:trPr>
        <w:tc>
          <w:tcPr>
            <w:tcW w:w="1457"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Наименование автомобильной дороги</w:t>
            </w:r>
          </w:p>
        </w:tc>
        <w:tc>
          <w:tcPr>
            <w:tcW w:w="897"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Начало участка, км</w:t>
            </w:r>
          </w:p>
        </w:tc>
        <w:tc>
          <w:tcPr>
            <w:tcW w:w="888"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Конец участка, км</w:t>
            </w:r>
          </w:p>
        </w:tc>
        <w:tc>
          <w:tcPr>
            <w:tcW w:w="1041"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Протяженность, км</w:t>
            </w:r>
          </w:p>
        </w:tc>
        <w:tc>
          <w:tcPr>
            <w:tcW w:w="717"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Категория</w:t>
            </w:r>
          </w:p>
        </w:tc>
      </w:tr>
      <w:tr w:rsidR="00BC73F6" w:rsidRPr="00594B64">
        <w:trPr>
          <w:trHeight w:val="20"/>
        </w:trPr>
        <w:tc>
          <w:tcPr>
            <w:tcW w:w="1457"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подъезд к с. Чеускино</w:t>
            </w:r>
          </w:p>
        </w:tc>
        <w:tc>
          <w:tcPr>
            <w:tcW w:w="897"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км 0+000</w:t>
            </w:r>
          </w:p>
        </w:tc>
        <w:tc>
          <w:tcPr>
            <w:tcW w:w="888"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км 8+326</w:t>
            </w:r>
          </w:p>
        </w:tc>
        <w:tc>
          <w:tcPr>
            <w:tcW w:w="1041" w:type="pct"/>
            <w:shd w:val="clear" w:color="auto" w:fill="FFFFFF"/>
            <w:noWrap/>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8,326</w:t>
            </w:r>
          </w:p>
        </w:tc>
        <w:tc>
          <w:tcPr>
            <w:tcW w:w="717"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IV</w:t>
            </w:r>
          </w:p>
        </w:tc>
      </w:tr>
      <w:tr w:rsidR="00BC73F6" w:rsidRPr="00594B64">
        <w:trPr>
          <w:trHeight w:val="20"/>
        </w:trPr>
        <w:tc>
          <w:tcPr>
            <w:tcW w:w="1457"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г. Нефтеюганск - Левый берег р. Обь</w:t>
            </w:r>
          </w:p>
        </w:tc>
        <w:tc>
          <w:tcPr>
            <w:tcW w:w="897"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км 5+367</w:t>
            </w:r>
          </w:p>
        </w:tc>
        <w:tc>
          <w:tcPr>
            <w:tcW w:w="888"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км 12+977</w:t>
            </w:r>
          </w:p>
        </w:tc>
        <w:tc>
          <w:tcPr>
            <w:tcW w:w="1041" w:type="pct"/>
            <w:shd w:val="clear" w:color="auto" w:fill="FFFFFF"/>
            <w:noWrap/>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7,610</w:t>
            </w:r>
          </w:p>
        </w:tc>
        <w:tc>
          <w:tcPr>
            <w:tcW w:w="717"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III</w:t>
            </w:r>
          </w:p>
        </w:tc>
      </w:tr>
      <w:tr w:rsidR="00BC73F6" w:rsidRPr="00594B64">
        <w:trPr>
          <w:trHeight w:val="20"/>
        </w:trPr>
        <w:tc>
          <w:tcPr>
            <w:tcW w:w="1457"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подъезд к п. Сингапай</w:t>
            </w:r>
          </w:p>
        </w:tc>
        <w:tc>
          <w:tcPr>
            <w:tcW w:w="897"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км 0+000</w:t>
            </w:r>
          </w:p>
        </w:tc>
        <w:tc>
          <w:tcPr>
            <w:tcW w:w="888"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км 3+847</w:t>
            </w:r>
          </w:p>
        </w:tc>
        <w:tc>
          <w:tcPr>
            <w:tcW w:w="1041" w:type="pct"/>
            <w:shd w:val="clear" w:color="auto" w:fill="FFFFFF"/>
            <w:noWrap/>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3,847</w:t>
            </w:r>
          </w:p>
        </w:tc>
        <w:tc>
          <w:tcPr>
            <w:tcW w:w="717"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III</w:t>
            </w:r>
          </w:p>
        </w:tc>
      </w:tr>
    </w:tbl>
    <w:p w:rsidR="00BC73F6" w:rsidRDefault="00BC73F6" w:rsidP="00C53359">
      <w:pPr>
        <w:spacing w:after="0"/>
        <w:ind w:firstLine="709"/>
        <w:jc w:val="both"/>
        <w:rPr>
          <w:rFonts w:ascii="Times New Roman" w:hAnsi="Times New Roman" w:cs="Times New Roman"/>
          <w:sz w:val="24"/>
          <w:szCs w:val="24"/>
        </w:rPr>
      </w:pPr>
    </w:p>
    <w:p w:rsidR="00BC73F6" w:rsidRPr="00552D15"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Общая протяженность </w:t>
      </w:r>
      <w:r w:rsidRPr="00F4014A">
        <w:rPr>
          <w:rFonts w:ascii="Times New Roman" w:hAnsi="Times New Roman" w:cs="Times New Roman"/>
          <w:sz w:val="24"/>
          <w:szCs w:val="24"/>
        </w:rPr>
        <w:t>автомобильных дорог межмуниципального значения</w:t>
      </w:r>
      <w:r>
        <w:rPr>
          <w:rFonts w:ascii="Times New Roman" w:hAnsi="Times New Roman" w:cs="Times New Roman"/>
          <w:sz w:val="24"/>
          <w:szCs w:val="24"/>
        </w:rPr>
        <w:t xml:space="preserve"> на территории сельского поселения Сингапай составляет </w:t>
      </w:r>
      <w:r w:rsidRPr="00552D15">
        <w:rPr>
          <w:rFonts w:ascii="Times New Roman" w:hAnsi="Times New Roman" w:cs="Times New Roman"/>
          <w:sz w:val="24"/>
          <w:szCs w:val="24"/>
        </w:rPr>
        <w:t>19,783 км.</w:t>
      </w:r>
      <w:r>
        <w:rPr>
          <w:rFonts w:ascii="Times New Roman" w:hAnsi="Times New Roman" w:cs="Times New Roman"/>
          <w:sz w:val="24"/>
          <w:szCs w:val="24"/>
        </w:rPr>
        <w:t xml:space="preserve"> На территории поселения эти дороги имеют три значительных инженерных сооружения в виде мостов через протоки, перечень которых представлен в следующей таблице.</w:t>
      </w:r>
    </w:p>
    <w:p w:rsidR="00BC73F6" w:rsidRDefault="00BC73F6" w:rsidP="00C53359">
      <w:pPr>
        <w:tabs>
          <w:tab w:val="left" w:pos="708"/>
        </w:tabs>
        <w:spacing w:before="120" w:after="120" w:line="240" w:lineRule="auto"/>
        <w:jc w:val="right"/>
        <w:rPr>
          <w:rFonts w:ascii="Times New Roman" w:hAnsi="Times New Roman" w:cs="Times New Roman"/>
          <w:sz w:val="24"/>
          <w:szCs w:val="24"/>
        </w:rPr>
      </w:pPr>
      <w:r w:rsidRPr="00F24E27">
        <w:rPr>
          <w:rFonts w:ascii="Times New Roman" w:hAnsi="Times New Roman" w:cs="Times New Roman"/>
          <w:sz w:val="24"/>
          <w:szCs w:val="24"/>
        </w:rPr>
        <w:t>Таблица</w:t>
      </w:r>
      <w:r>
        <w:rPr>
          <w:rFonts w:ascii="Times New Roman" w:hAnsi="Times New Roman" w:cs="Times New Roman"/>
          <w:sz w:val="24"/>
          <w:szCs w:val="24"/>
        </w:rPr>
        <w:t xml:space="preserve"> 2.20</w:t>
      </w:r>
    </w:p>
    <w:p w:rsidR="00BC73F6" w:rsidRPr="00F24E27" w:rsidRDefault="00BC73F6" w:rsidP="00C53359">
      <w:pPr>
        <w:spacing w:after="0"/>
        <w:ind w:firstLine="709"/>
        <w:jc w:val="both"/>
        <w:rPr>
          <w:rFonts w:ascii="Times New Roman" w:hAnsi="Times New Roman" w:cs="Times New Roman"/>
          <w:sz w:val="24"/>
          <w:szCs w:val="24"/>
        </w:rPr>
      </w:pPr>
      <w:r w:rsidRPr="00F24E27">
        <w:rPr>
          <w:rFonts w:ascii="Times New Roman" w:hAnsi="Times New Roman" w:cs="Times New Roman"/>
          <w:sz w:val="24"/>
          <w:szCs w:val="24"/>
        </w:rPr>
        <w:t xml:space="preserve"> Перечень автодорожных мостов на автомобильных дорогах общего пользования межмуниципального значения (в границах </w:t>
      </w:r>
      <w:r>
        <w:rPr>
          <w:rFonts w:ascii="Times New Roman" w:hAnsi="Times New Roman" w:cs="Times New Roman"/>
          <w:sz w:val="24"/>
          <w:szCs w:val="24"/>
        </w:rPr>
        <w:t>поселения Сингапай</w:t>
      </w:r>
      <w:r w:rsidRPr="00F24E27">
        <w:rPr>
          <w:rFonts w:ascii="Times New Roman" w:hAnsi="Times New Roman" w:cs="Times New Roman"/>
          <w:sz w:val="24"/>
          <w:szCs w:val="24"/>
        </w:rPr>
        <w:t>)</w:t>
      </w:r>
    </w:p>
    <w:tbl>
      <w:tblPr>
        <w:tblW w:w="9606" w:type="dxa"/>
        <w:tblInd w:w="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tblPr>
      <w:tblGrid>
        <w:gridCol w:w="1276"/>
        <w:gridCol w:w="2694"/>
        <w:gridCol w:w="2375"/>
        <w:gridCol w:w="3261"/>
      </w:tblGrid>
      <w:tr w:rsidR="00BC73F6" w:rsidRPr="00594B64">
        <w:trPr>
          <w:trHeight w:val="20"/>
          <w:tblHeader/>
        </w:trPr>
        <w:tc>
          <w:tcPr>
            <w:tcW w:w="1276" w:type="dxa"/>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Адрес,</w:t>
            </w:r>
          </w:p>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км + ...</w:t>
            </w:r>
          </w:p>
        </w:tc>
        <w:tc>
          <w:tcPr>
            <w:tcW w:w="2694" w:type="dxa"/>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Наименование препятствия</w:t>
            </w:r>
          </w:p>
        </w:tc>
        <w:tc>
          <w:tcPr>
            <w:tcW w:w="2375" w:type="dxa"/>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Длина сооружения, м</w:t>
            </w:r>
          </w:p>
        </w:tc>
        <w:tc>
          <w:tcPr>
            <w:tcW w:w="3261" w:type="dxa"/>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Материал, год постройки или реконструкции</w:t>
            </w:r>
          </w:p>
        </w:tc>
      </w:tr>
      <w:tr w:rsidR="00BC73F6" w:rsidRPr="00594B64">
        <w:trPr>
          <w:trHeight w:val="20"/>
        </w:trPr>
        <w:tc>
          <w:tcPr>
            <w:tcW w:w="9606" w:type="dxa"/>
            <w:gridSpan w:val="4"/>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Автомобильная дорога подъезд к п.Сингапай</w:t>
            </w:r>
          </w:p>
        </w:tc>
      </w:tr>
      <w:tr w:rsidR="00BC73F6" w:rsidRPr="00594B64">
        <w:trPr>
          <w:trHeight w:val="20"/>
        </w:trPr>
        <w:tc>
          <w:tcPr>
            <w:tcW w:w="1276" w:type="dxa"/>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3+847</w:t>
            </w:r>
          </w:p>
        </w:tc>
        <w:tc>
          <w:tcPr>
            <w:tcW w:w="2694" w:type="dxa"/>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протока Чеускино (не судоходная)</w:t>
            </w:r>
          </w:p>
        </w:tc>
        <w:tc>
          <w:tcPr>
            <w:tcW w:w="2375" w:type="dxa"/>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221,81</w:t>
            </w:r>
          </w:p>
        </w:tc>
        <w:tc>
          <w:tcPr>
            <w:tcW w:w="3261" w:type="dxa"/>
            <w:shd w:val="clear" w:color="auto" w:fill="FFFFFF"/>
            <w:noWrap/>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ст. ж/б 1979г.</w:t>
            </w:r>
          </w:p>
        </w:tc>
      </w:tr>
      <w:tr w:rsidR="00BC73F6" w:rsidRPr="00594B64">
        <w:trPr>
          <w:trHeight w:val="20"/>
        </w:trPr>
        <w:tc>
          <w:tcPr>
            <w:tcW w:w="9606" w:type="dxa"/>
            <w:gridSpan w:val="4"/>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Автомобильная дорога "Югра" на участка Нефтеюганск - Левый берег р.Обь</w:t>
            </w:r>
          </w:p>
        </w:tc>
      </w:tr>
      <w:tr w:rsidR="00BC73F6" w:rsidRPr="00594B64">
        <w:trPr>
          <w:trHeight w:val="20"/>
        </w:trPr>
        <w:tc>
          <w:tcPr>
            <w:tcW w:w="1276" w:type="dxa"/>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5+367</w:t>
            </w:r>
          </w:p>
        </w:tc>
        <w:tc>
          <w:tcPr>
            <w:tcW w:w="2694" w:type="dxa"/>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протока Чеускино (не судоходная)</w:t>
            </w:r>
          </w:p>
        </w:tc>
        <w:tc>
          <w:tcPr>
            <w:tcW w:w="2375" w:type="dxa"/>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95,67</w:t>
            </w:r>
          </w:p>
        </w:tc>
        <w:tc>
          <w:tcPr>
            <w:tcW w:w="3261" w:type="dxa"/>
            <w:shd w:val="clear" w:color="auto" w:fill="FFFFFF"/>
            <w:noWrap/>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ст.ж/б 1967г. (рек.1987г.)</w:t>
            </w:r>
          </w:p>
        </w:tc>
      </w:tr>
      <w:tr w:rsidR="00BC73F6" w:rsidRPr="00594B64">
        <w:trPr>
          <w:trHeight w:val="20"/>
        </w:trPr>
        <w:tc>
          <w:tcPr>
            <w:tcW w:w="1276" w:type="dxa"/>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12+240</w:t>
            </w:r>
          </w:p>
        </w:tc>
        <w:tc>
          <w:tcPr>
            <w:tcW w:w="2694" w:type="dxa"/>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протока Сингапайская (не судоходная)</w:t>
            </w:r>
          </w:p>
        </w:tc>
        <w:tc>
          <w:tcPr>
            <w:tcW w:w="2375" w:type="dxa"/>
            <w:shd w:val="clear" w:color="auto" w:fill="FFFFFF"/>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209,29</w:t>
            </w:r>
          </w:p>
        </w:tc>
        <w:tc>
          <w:tcPr>
            <w:tcW w:w="3261" w:type="dxa"/>
            <w:shd w:val="clear" w:color="auto" w:fill="FFFFFF"/>
            <w:noWrap/>
            <w:vAlign w:val="center"/>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ст.ж/б 1971г.</w:t>
            </w:r>
          </w:p>
        </w:tc>
      </w:tr>
    </w:tbl>
    <w:p w:rsidR="00BC73F6" w:rsidRDefault="00BC73F6" w:rsidP="00C53359">
      <w:pPr>
        <w:spacing w:after="0"/>
        <w:ind w:firstLine="709"/>
        <w:jc w:val="both"/>
        <w:rPr>
          <w:rFonts w:ascii="Times New Roman" w:hAnsi="Times New Roman" w:cs="Times New Roman"/>
          <w:sz w:val="24"/>
          <w:szCs w:val="24"/>
        </w:rPr>
      </w:pPr>
    </w:p>
    <w:p w:rsidR="00BC73F6" w:rsidRPr="0015372C" w:rsidRDefault="00BC73F6" w:rsidP="00594B64">
      <w:pPr>
        <w:spacing w:after="0" w:line="240" w:lineRule="auto"/>
        <w:ind w:firstLine="709"/>
        <w:jc w:val="both"/>
        <w:rPr>
          <w:rFonts w:ascii="Times New Roman" w:hAnsi="Times New Roman" w:cs="Times New Roman"/>
          <w:sz w:val="24"/>
          <w:szCs w:val="24"/>
        </w:rPr>
      </w:pPr>
      <w:r w:rsidRPr="00DE286B">
        <w:rPr>
          <w:rFonts w:ascii="Times New Roman" w:hAnsi="Times New Roman" w:cs="Times New Roman"/>
          <w:sz w:val="24"/>
          <w:szCs w:val="24"/>
        </w:rPr>
        <w:t xml:space="preserve">Помимо автомобильных дорог межмуниципального значения, </w:t>
      </w:r>
      <w:r>
        <w:rPr>
          <w:rFonts w:ascii="Times New Roman" w:hAnsi="Times New Roman" w:cs="Times New Roman"/>
          <w:sz w:val="24"/>
          <w:szCs w:val="24"/>
        </w:rPr>
        <w:t>на</w:t>
      </w:r>
      <w:r w:rsidRPr="00DE286B">
        <w:rPr>
          <w:rFonts w:ascii="Times New Roman" w:hAnsi="Times New Roman" w:cs="Times New Roman"/>
          <w:sz w:val="24"/>
          <w:szCs w:val="24"/>
        </w:rPr>
        <w:t xml:space="preserve"> территории муниципального образования </w:t>
      </w:r>
      <w:r>
        <w:rPr>
          <w:rFonts w:ascii="Times New Roman" w:hAnsi="Times New Roman" w:cs="Times New Roman"/>
          <w:sz w:val="24"/>
          <w:szCs w:val="24"/>
        </w:rPr>
        <w:t>имеются</w:t>
      </w:r>
      <w:r w:rsidRPr="00DE286B">
        <w:rPr>
          <w:rFonts w:ascii="Times New Roman" w:hAnsi="Times New Roman" w:cs="Times New Roman"/>
          <w:sz w:val="24"/>
          <w:szCs w:val="24"/>
        </w:rPr>
        <w:t xml:space="preserve"> автомобильные дороги общего пользования местного значения, соответствующие классу «обычная автомобильная дорога»</w:t>
      </w:r>
      <w:r>
        <w:rPr>
          <w:rFonts w:ascii="Times New Roman" w:hAnsi="Times New Roman" w:cs="Times New Roman"/>
          <w:sz w:val="24"/>
          <w:szCs w:val="24"/>
        </w:rPr>
        <w:t>.</w:t>
      </w:r>
    </w:p>
    <w:p w:rsidR="00BC73F6" w:rsidRDefault="00BC73F6" w:rsidP="00594B64">
      <w:pPr>
        <w:spacing w:after="0" w:line="240" w:lineRule="auto"/>
        <w:ind w:firstLine="709"/>
        <w:jc w:val="both"/>
        <w:rPr>
          <w:rFonts w:ascii="Times New Roman" w:hAnsi="Times New Roman" w:cs="Times New Roman"/>
          <w:sz w:val="24"/>
          <w:szCs w:val="24"/>
          <w:lang w:eastAsia="ru-RU"/>
        </w:rPr>
      </w:pPr>
      <w:r w:rsidRPr="00A4481A">
        <w:rPr>
          <w:rFonts w:ascii="Times New Roman" w:hAnsi="Times New Roman" w:cs="Times New Roman"/>
          <w:sz w:val="24"/>
          <w:szCs w:val="24"/>
          <w:lang w:eastAsia="ru-RU"/>
        </w:rPr>
        <w:t>Распоряжением администрации сельского поселения Сингапай от 29.12.2016 № 238 «Об утверждении перечней автомобильных дорог общего пользования местного значения сельского поселения Сингапай»</w:t>
      </w:r>
      <w:r>
        <w:rPr>
          <w:rFonts w:ascii="Times New Roman" w:hAnsi="Times New Roman" w:cs="Times New Roman"/>
          <w:sz w:val="24"/>
          <w:szCs w:val="24"/>
          <w:lang w:eastAsia="ru-RU"/>
        </w:rPr>
        <w:t>, утвержден список объектов (дорог), составляющих улично-дорожную сеть поселения. Перечень представлен в таблице.</w:t>
      </w:r>
    </w:p>
    <w:p w:rsidR="00BC73F6" w:rsidRPr="00A4481A" w:rsidRDefault="00BC73F6" w:rsidP="00C53359">
      <w:pPr>
        <w:spacing w:after="0"/>
        <w:ind w:firstLine="709"/>
        <w:jc w:val="right"/>
        <w:rPr>
          <w:rFonts w:ascii="Times New Roman" w:hAnsi="Times New Roman" w:cs="Times New Roman"/>
          <w:sz w:val="24"/>
          <w:szCs w:val="24"/>
          <w:lang w:eastAsia="ru-RU"/>
        </w:rPr>
      </w:pPr>
      <w:r>
        <w:rPr>
          <w:rFonts w:ascii="Times New Roman" w:hAnsi="Times New Roman" w:cs="Times New Roman"/>
          <w:sz w:val="24"/>
          <w:szCs w:val="24"/>
          <w:lang w:eastAsia="ru-RU"/>
        </w:rPr>
        <w:t>Таблица 2.21</w:t>
      </w:r>
    </w:p>
    <w:p w:rsidR="00BC73F6" w:rsidRPr="00EE2698" w:rsidRDefault="00BC73F6" w:rsidP="00C53359">
      <w:pPr>
        <w:spacing w:after="0" w:line="336" w:lineRule="atLeast"/>
        <w:jc w:val="center"/>
        <w:rPr>
          <w:rFonts w:ascii="Times New Roman" w:hAnsi="Times New Roman" w:cs="Times New Roman"/>
          <w:bdr w:val="none" w:sz="0" w:space="0" w:color="auto" w:frame="1"/>
          <w:lang w:eastAsia="ru-RU"/>
        </w:rPr>
      </w:pPr>
      <w:r w:rsidRPr="00EE2698">
        <w:rPr>
          <w:rFonts w:ascii="Times New Roman" w:hAnsi="Times New Roman" w:cs="Times New Roman"/>
          <w:bdr w:val="none" w:sz="0" w:space="0" w:color="auto" w:frame="1"/>
          <w:lang w:eastAsia="ru-RU"/>
        </w:rPr>
        <w:t>П</w:t>
      </w:r>
      <w:r>
        <w:rPr>
          <w:rFonts w:ascii="Times New Roman" w:hAnsi="Times New Roman" w:cs="Times New Roman"/>
          <w:bdr w:val="none" w:sz="0" w:space="0" w:color="auto" w:frame="1"/>
          <w:lang w:eastAsia="ru-RU"/>
        </w:rPr>
        <w:t xml:space="preserve">еречень </w:t>
      </w:r>
      <w:r w:rsidRPr="00EE2698">
        <w:rPr>
          <w:rFonts w:ascii="Times New Roman" w:hAnsi="Times New Roman" w:cs="Times New Roman"/>
          <w:bdr w:val="none" w:sz="0" w:space="0" w:color="auto" w:frame="1"/>
          <w:lang w:eastAsia="ru-RU"/>
        </w:rPr>
        <w:t>автомобильных дорог общего пользования местного значения</w:t>
      </w:r>
    </w:p>
    <w:p w:rsidR="00BC73F6" w:rsidRPr="00EE2698" w:rsidRDefault="00BC73F6" w:rsidP="00C53359">
      <w:pPr>
        <w:spacing w:after="0" w:line="336" w:lineRule="atLeast"/>
        <w:jc w:val="center"/>
        <w:rPr>
          <w:rFonts w:ascii="Times New Roman" w:hAnsi="Times New Roman" w:cs="Times New Roman"/>
          <w:bdr w:val="none" w:sz="0" w:space="0" w:color="auto" w:frame="1"/>
          <w:lang w:eastAsia="ru-RU"/>
        </w:rPr>
      </w:pPr>
      <w:r w:rsidRPr="00EE2698">
        <w:rPr>
          <w:rFonts w:ascii="Times New Roman" w:hAnsi="Times New Roman" w:cs="Times New Roman"/>
          <w:bdr w:val="none" w:sz="0" w:space="0" w:color="auto" w:frame="1"/>
          <w:lang w:eastAsia="ru-RU"/>
        </w:rPr>
        <w:t>сельского поселения Сингапай*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401"/>
        <w:gridCol w:w="5433"/>
        <w:gridCol w:w="1531"/>
      </w:tblGrid>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Идентификационный номер</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Наименование</w:t>
            </w:r>
          </w:p>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автомобильной дороги</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Протяженность,</w:t>
            </w:r>
          </w:p>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км</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-01</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Проспект  Мечтателей,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0,630</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-02</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Проезд Круг Б-3-федеральная автодорога,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0,229</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-03</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Проезд улица Садовая федеральная автодорога,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0,670</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-04</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Проспект Молодежный,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0,506</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-05</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Подъезд к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0,885</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-06</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ул. Садовая,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0,283</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-07</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ул. Круг Г-2,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0,908</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-08</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ул.Круг В-1 (Северный участок),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0,180</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-09</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ул. Круг Б-4,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0,444</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-10</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ул. Круг Б-3,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0,439</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-11</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ул. Березовая,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0,103</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-12</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Подъезд к НПС «Остров»,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0,993</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-13</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Проезд Федеральная автодорога – Дом культуры,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0,472</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-14</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Проезд НПС «Остров»,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0,236</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-15</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по ул. Кедровая,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0,915</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-16</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по ул. Сосновая,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0,105</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-17</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переулок Березовый,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0,139</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-18</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переулок Лесной,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0,202</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-19</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переулок Восточный,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0,191</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-20</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по ул. Еловая,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0,104</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-21</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по ул. Лесная,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0,181</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-22</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подъезд к жилым домам от № 11 до № 19, ул. Центральная,  п.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0,337</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bdr w:val="none" w:sz="0" w:space="0" w:color="auto" w:frame="1"/>
                <w:lang w:eastAsia="ru-RU"/>
              </w:rPr>
            </w:pPr>
          </w:p>
        </w:tc>
        <w:tc>
          <w:tcPr>
            <w:tcW w:w="0" w:type="auto"/>
            <w:vAlign w:val="center"/>
          </w:tcPr>
          <w:p w:rsidR="00BC73F6" w:rsidRPr="000D6EF3" w:rsidRDefault="00BC73F6" w:rsidP="00594B64">
            <w:pPr>
              <w:spacing w:after="0" w:line="240" w:lineRule="auto"/>
              <w:jc w:val="center"/>
              <w:rPr>
                <w:rFonts w:ascii="Times New Roman" w:hAnsi="Times New Roman" w:cs="Times New Roman"/>
                <w:bdr w:val="none" w:sz="0" w:space="0" w:color="auto" w:frame="1"/>
                <w:lang w:eastAsia="ru-RU"/>
              </w:rPr>
            </w:pPr>
            <w:r w:rsidRPr="000D6EF3">
              <w:rPr>
                <w:rFonts w:ascii="Times New Roman" w:hAnsi="Times New Roman" w:cs="Times New Roman"/>
                <w:bdr w:val="none" w:sz="0" w:space="0" w:color="auto" w:frame="1"/>
                <w:lang w:eastAsia="ru-RU"/>
              </w:rPr>
              <w:t>Всего Сингапай</w:t>
            </w:r>
          </w:p>
        </w:tc>
        <w:tc>
          <w:tcPr>
            <w:tcW w:w="0" w:type="auto"/>
            <w:vAlign w:val="center"/>
          </w:tcPr>
          <w:p w:rsidR="00BC73F6" w:rsidRPr="000D6EF3" w:rsidRDefault="00BC73F6" w:rsidP="00594B64">
            <w:pPr>
              <w:spacing w:after="0" w:line="240" w:lineRule="auto"/>
              <w:jc w:val="center"/>
              <w:rPr>
                <w:rFonts w:ascii="Times New Roman" w:hAnsi="Times New Roman" w:cs="Times New Roman"/>
                <w:bdr w:val="none" w:sz="0" w:space="0" w:color="auto" w:frame="1"/>
                <w:lang w:eastAsia="ru-RU"/>
              </w:rPr>
            </w:pPr>
            <w:r w:rsidRPr="000D6EF3">
              <w:rPr>
                <w:rFonts w:ascii="Times New Roman" w:hAnsi="Times New Roman" w:cs="Times New Roman"/>
                <w:bdr w:val="none" w:sz="0" w:space="0" w:color="auto" w:frame="1"/>
                <w:lang w:eastAsia="ru-RU"/>
              </w:rPr>
              <w:t>9,152</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-23</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ул. Центральная, с. Чеускино</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0,659</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-24</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ул. Центральная (подъезд к школе), с. Чеускино</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0,127</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-25</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ул. Новая участок 1, с. Чеускино</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0,203</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-26</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ул. Новая участок 2, с. Чеускино</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0,197</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-27</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ул. Кедровая,  с. Чеускино</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0,132</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-28</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ул. Дорожная, с. Чеускино</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0,149</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-29</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ул. Болотная, с. Чеускино</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0,623</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71-818-410 ОП МП -30</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Автодорога ул. Зеленая, с. Чеускино</w:t>
            </w:r>
          </w:p>
        </w:tc>
        <w:tc>
          <w:tcPr>
            <w:tcW w:w="0" w:type="auto"/>
            <w:vAlign w:val="center"/>
          </w:tcPr>
          <w:p w:rsidR="00BC73F6" w:rsidRPr="000D6EF3" w:rsidRDefault="00BC73F6" w:rsidP="00594B64">
            <w:pPr>
              <w:spacing w:after="0" w:line="240" w:lineRule="auto"/>
              <w:jc w:val="center"/>
              <w:rPr>
                <w:rFonts w:ascii="Times New Roman" w:hAnsi="Times New Roman" w:cs="Times New Roman"/>
                <w:sz w:val="37"/>
                <w:szCs w:val="37"/>
                <w:lang w:eastAsia="ru-RU"/>
              </w:rPr>
            </w:pPr>
            <w:r w:rsidRPr="000D6EF3">
              <w:rPr>
                <w:rFonts w:ascii="Times New Roman" w:hAnsi="Times New Roman" w:cs="Times New Roman"/>
                <w:bdr w:val="none" w:sz="0" w:space="0" w:color="auto" w:frame="1"/>
                <w:lang w:eastAsia="ru-RU"/>
              </w:rPr>
              <w:t>0,348</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bdr w:val="none" w:sz="0" w:space="0" w:color="auto" w:frame="1"/>
                <w:lang w:eastAsia="ru-RU"/>
              </w:rPr>
            </w:pPr>
          </w:p>
        </w:tc>
        <w:tc>
          <w:tcPr>
            <w:tcW w:w="0" w:type="auto"/>
            <w:vAlign w:val="center"/>
          </w:tcPr>
          <w:p w:rsidR="00BC73F6" w:rsidRPr="000D6EF3" w:rsidRDefault="00BC73F6" w:rsidP="00594B64">
            <w:pPr>
              <w:spacing w:after="0" w:line="240" w:lineRule="auto"/>
              <w:jc w:val="center"/>
              <w:rPr>
                <w:rFonts w:ascii="Times New Roman" w:hAnsi="Times New Roman" w:cs="Times New Roman"/>
                <w:bdr w:val="none" w:sz="0" w:space="0" w:color="auto" w:frame="1"/>
                <w:lang w:eastAsia="ru-RU"/>
              </w:rPr>
            </w:pPr>
            <w:r w:rsidRPr="000D6EF3">
              <w:rPr>
                <w:rFonts w:ascii="Times New Roman" w:hAnsi="Times New Roman" w:cs="Times New Roman"/>
                <w:bdr w:val="none" w:sz="0" w:space="0" w:color="auto" w:frame="1"/>
                <w:lang w:eastAsia="ru-RU"/>
              </w:rPr>
              <w:t>Всего Чеускино</w:t>
            </w:r>
          </w:p>
        </w:tc>
        <w:tc>
          <w:tcPr>
            <w:tcW w:w="0" w:type="auto"/>
            <w:vAlign w:val="center"/>
          </w:tcPr>
          <w:p w:rsidR="00BC73F6" w:rsidRPr="000D6EF3" w:rsidRDefault="00BC73F6" w:rsidP="00594B64">
            <w:pPr>
              <w:spacing w:after="0" w:line="240" w:lineRule="auto"/>
              <w:jc w:val="center"/>
              <w:rPr>
                <w:rFonts w:ascii="Times New Roman" w:hAnsi="Times New Roman" w:cs="Times New Roman"/>
                <w:bdr w:val="none" w:sz="0" w:space="0" w:color="auto" w:frame="1"/>
                <w:lang w:eastAsia="ru-RU"/>
              </w:rPr>
            </w:pPr>
            <w:r w:rsidRPr="000D6EF3">
              <w:rPr>
                <w:rFonts w:ascii="Times New Roman" w:hAnsi="Times New Roman" w:cs="Times New Roman"/>
                <w:bdr w:val="none" w:sz="0" w:space="0" w:color="auto" w:frame="1"/>
                <w:lang w:eastAsia="ru-RU"/>
              </w:rPr>
              <w:t>2,438</w:t>
            </w:r>
          </w:p>
        </w:tc>
      </w:tr>
      <w:tr w:rsidR="00BC73F6" w:rsidRPr="00E817A8">
        <w:trPr>
          <w:jc w:val="center"/>
        </w:trPr>
        <w:tc>
          <w:tcPr>
            <w:tcW w:w="0" w:type="auto"/>
            <w:vAlign w:val="center"/>
          </w:tcPr>
          <w:p w:rsidR="00BC73F6" w:rsidRPr="000D6EF3" w:rsidRDefault="00BC73F6" w:rsidP="00594B64">
            <w:pPr>
              <w:spacing w:after="0" w:line="240" w:lineRule="auto"/>
              <w:jc w:val="center"/>
              <w:rPr>
                <w:rFonts w:ascii="Times New Roman" w:hAnsi="Times New Roman" w:cs="Times New Roman"/>
                <w:bdr w:val="none" w:sz="0" w:space="0" w:color="auto" w:frame="1"/>
                <w:lang w:eastAsia="ru-RU"/>
              </w:rPr>
            </w:pPr>
          </w:p>
        </w:tc>
        <w:tc>
          <w:tcPr>
            <w:tcW w:w="0" w:type="auto"/>
            <w:vAlign w:val="center"/>
          </w:tcPr>
          <w:p w:rsidR="00BC73F6" w:rsidRPr="000D6EF3" w:rsidRDefault="00BC73F6" w:rsidP="00594B64">
            <w:pPr>
              <w:spacing w:after="0" w:line="240" w:lineRule="auto"/>
              <w:jc w:val="center"/>
              <w:rPr>
                <w:rFonts w:ascii="Times New Roman" w:hAnsi="Times New Roman" w:cs="Times New Roman"/>
                <w:bdr w:val="none" w:sz="0" w:space="0" w:color="auto" w:frame="1"/>
                <w:lang w:eastAsia="ru-RU"/>
              </w:rPr>
            </w:pPr>
            <w:r w:rsidRPr="000D6EF3">
              <w:rPr>
                <w:rFonts w:ascii="Times New Roman" w:hAnsi="Times New Roman" w:cs="Times New Roman"/>
                <w:bdr w:val="none" w:sz="0" w:space="0" w:color="auto" w:frame="1"/>
                <w:lang w:eastAsia="ru-RU"/>
              </w:rPr>
              <w:t>Итого</w:t>
            </w:r>
          </w:p>
        </w:tc>
        <w:tc>
          <w:tcPr>
            <w:tcW w:w="0" w:type="auto"/>
            <w:vAlign w:val="center"/>
          </w:tcPr>
          <w:p w:rsidR="00BC73F6" w:rsidRPr="00EE2698" w:rsidRDefault="00BC73F6" w:rsidP="00594B64">
            <w:pPr>
              <w:spacing w:after="0" w:line="240" w:lineRule="auto"/>
              <w:jc w:val="center"/>
              <w:rPr>
                <w:rFonts w:ascii="Times New Roman" w:hAnsi="Times New Roman" w:cs="Times New Roman"/>
                <w:bdr w:val="none" w:sz="0" w:space="0" w:color="auto" w:frame="1"/>
                <w:lang w:eastAsia="ru-RU"/>
              </w:rPr>
            </w:pPr>
            <w:r w:rsidRPr="000D6EF3">
              <w:rPr>
                <w:rFonts w:ascii="Times New Roman" w:hAnsi="Times New Roman" w:cs="Times New Roman"/>
                <w:bdr w:val="none" w:sz="0" w:space="0" w:color="auto" w:frame="1"/>
                <w:lang w:eastAsia="ru-RU"/>
              </w:rPr>
              <w:t>11,59</w:t>
            </w:r>
          </w:p>
        </w:tc>
      </w:tr>
    </w:tbl>
    <w:p w:rsidR="00BC73F6" w:rsidRDefault="00BC73F6" w:rsidP="00C53359">
      <w:pPr>
        <w:spacing w:after="0"/>
        <w:ind w:firstLine="709"/>
        <w:jc w:val="both"/>
        <w:rPr>
          <w:rFonts w:ascii="Times New Roman" w:hAnsi="Times New Roman" w:cs="Times New Roman"/>
          <w:sz w:val="24"/>
          <w:szCs w:val="24"/>
          <w:lang w:eastAsia="ru-RU"/>
        </w:rPr>
      </w:pPr>
    </w:p>
    <w:p w:rsidR="00BC73F6" w:rsidRPr="0063720B" w:rsidRDefault="00BC73F6" w:rsidP="00594B64">
      <w:pPr>
        <w:spacing w:after="0" w:line="240" w:lineRule="auto"/>
        <w:ind w:firstLine="680"/>
        <w:jc w:val="both"/>
        <w:rPr>
          <w:rFonts w:ascii="Times New Roman" w:hAnsi="Times New Roman" w:cs="Times New Roman"/>
          <w:sz w:val="24"/>
          <w:szCs w:val="24"/>
        </w:rPr>
      </w:pPr>
      <w:r w:rsidRPr="00CD0FA8">
        <w:rPr>
          <w:rFonts w:ascii="Times New Roman" w:hAnsi="Times New Roman" w:cs="Times New Roman"/>
          <w:sz w:val="24"/>
          <w:szCs w:val="24"/>
        </w:rPr>
        <w:t xml:space="preserve">Перечень включает все автомобильные дороги общего пользования местного значения, находящихся в муниципальной собственности </w:t>
      </w:r>
      <w:r>
        <w:rPr>
          <w:rFonts w:ascii="Times New Roman" w:hAnsi="Times New Roman" w:cs="Times New Roman"/>
          <w:sz w:val="24"/>
          <w:szCs w:val="24"/>
        </w:rPr>
        <w:t xml:space="preserve">сельского поселения Сингапай </w:t>
      </w:r>
      <w:r w:rsidRPr="00CD0FA8">
        <w:rPr>
          <w:rFonts w:ascii="Times New Roman" w:hAnsi="Times New Roman" w:cs="Times New Roman"/>
          <w:sz w:val="24"/>
          <w:szCs w:val="24"/>
        </w:rPr>
        <w:t xml:space="preserve"> по состоянию на 01.01.201</w:t>
      </w:r>
      <w:r>
        <w:rPr>
          <w:rFonts w:ascii="Times New Roman" w:hAnsi="Times New Roman" w:cs="Times New Roman"/>
          <w:sz w:val="24"/>
          <w:szCs w:val="24"/>
        </w:rPr>
        <w:t>7</w:t>
      </w:r>
      <w:r w:rsidRPr="00CD0FA8">
        <w:rPr>
          <w:rFonts w:ascii="Times New Roman" w:hAnsi="Times New Roman" w:cs="Times New Roman"/>
          <w:sz w:val="24"/>
          <w:szCs w:val="24"/>
        </w:rPr>
        <w:t xml:space="preserve"> и образующих  как дорожную сеть </w:t>
      </w:r>
      <w:r>
        <w:rPr>
          <w:rFonts w:ascii="Times New Roman" w:hAnsi="Times New Roman" w:cs="Times New Roman"/>
          <w:sz w:val="24"/>
          <w:szCs w:val="24"/>
        </w:rPr>
        <w:t>поселка Сингапай</w:t>
      </w:r>
      <w:r w:rsidRPr="00CD0FA8">
        <w:rPr>
          <w:rFonts w:ascii="Times New Roman" w:hAnsi="Times New Roman" w:cs="Times New Roman"/>
          <w:sz w:val="24"/>
          <w:szCs w:val="24"/>
        </w:rPr>
        <w:t xml:space="preserve"> так и </w:t>
      </w:r>
      <w:r>
        <w:rPr>
          <w:rFonts w:ascii="Times New Roman" w:hAnsi="Times New Roman" w:cs="Times New Roman"/>
          <w:sz w:val="24"/>
          <w:szCs w:val="24"/>
        </w:rPr>
        <w:t>села Чеускино</w:t>
      </w:r>
      <w:r w:rsidRPr="00CD0FA8">
        <w:rPr>
          <w:rFonts w:ascii="Times New Roman" w:hAnsi="Times New Roman" w:cs="Times New Roman"/>
          <w:sz w:val="24"/>
          <w:szCs w:val="24"/>
        </w:rPr>
        <w:t>.</w:t>
      </w:r>
      <w:r>
        <w:rPr>
          <w:rFonts w:ascii="Times New Roman" w:hAnsi="Times New Roman" w:cs="Times New Roman"/>
          <w:sz w:val="24"/>
          <w:szCs w:val="24"/>
        </w:rPr>
        <w:t xml:space="preserve"> Дорожные сети двух населенных пунктов в границах поселения соединены дорогами межмуниципального значения.</w:t>
      </w:r>
      <w:r w:rsidRPr="00612DBB">
        <w:rPr>
          <w:rFonts w:ascii="Times New Roman" w:hAnsi="Times New Roman" w:cs="Times New Roman"/>
          <w:sz w:val="24"/>
          <w:szCs w:val="24"/>
        </w:rPr>
        <w:t xml:space="preserve"> Общая протяженность муниципальных дорог двух населенных пунктов фигурирующих в перечне составляет 11,59 км.</w:t>
      </w:r>
    </w:p>
    <w:p w:rsidR="00BC73F6" w:rsidRPr="00CD0FA8" w:rsidRDefault="00BC73F6" w:rsidP="00C53359">
      <w:pPr>
        <w:spacing w:after="120"/>
        <w:jc w:val="both"/>
        <w:rPr>
          <w:rFonts w:ascii="Times New Roman" w:hAnsi="Times New Roman" w:cs="Times New Roman"/>
          <w:sz w:val="24"/>
          <w:szCs w:val="24"/>
        </w:rPr>
      </w:pPr>
    </w:p>
    <w:p w:rsidR="00BC73F6" w:rsidRDefault="00BC73F6" w:rsidP="009F3C72">
      <w:pPr>
        <w:spacing w:after="0"/>
        <w:ind w:hanging="142"/>
        <w:jc w:val="both"/>
        <w:rPr>
          <w:rFonts w:ascii="Times New Roman" w:hAnsi="Times New Roman" w:cs="Times New Roman"/>
          <w:sz w:val="24"/>
          <w:szCs w:val="24"/>
          <w:lang w:eastAsia="ru-RU"/>
        </w:rPr>
      </w:pPr>
      <w:r w:rsidRPr="000B57AE">
        <w:rPr>
          <w:rFonts w:ascii="Times New Roman" w:hAnsi="Times New Roman" w:cs="Times New Roman"/>
          <w:noProof/>
          <w:sz w:val="24"/>
          <w:szCs w:val="24"/>
          <w:lang w:eastAsia="ru-RU"/>
        </w:rPr>
        <w:pict>
          <v:shape id="Рисунок 19" o:spid="_x0000_i1032" type="#_x0000_t75" style="width:462.75pt;height:292.5pt;visibility:visible">
            <v:imagedata r:id="rId19" o:title=""/>
          </v:shape>
        </w:pict>
      </w:r>
      <w:bookmarkStart w:id="12" w:name="_GoBack"/>
      <w:bookmarkEnd w:id="12"/>
    </w:p>
    <w:p w:rsidR="00BC73F6" w:rsidRDefault="00BC73F6" w:rsidP="00C53359">
      <w:pPr>
        <w:spacing w:after="120" w:line="240" w:lineRule="auto"/>
        <w:jc w:val="center"/>
        <w:rPr>
          <w:rFonts w:ascii="Times New Roman" w:hAnsi="Times New Roman" w:cs="Times New Roman"/>
          <w:sz w:val="24"/>
          <w:szCs w:val="24"/>
          <w:lang w:eastAsia="ru-RU"/>
        </w:rPr>
      </w:pPr>
      <w:r w:rsidRPr="00CD0FA8">
        <w:rPr>
          <w:rFonts w:ascii="Times New Roman" w:hAnsi="Times New Roman" w:cs="Times New Roman"/>
          <w:sz w:val="24"/>
          <w:szCs w:val="24"/>
        </w:rPr>
        <w:t>Рис</w:t>
      </w:r>
      <w:r>
        <w:rPr>
          <w:rFonts w:ascii="Times New Roman" w:hAnsi="Times New Roman" w:cs="Times New Roman"/>
          <w:sz w:val="24"/>
          <w:szCs w:val="24"/>
        </w:rPr>
        <w:t>унок</w:t>
      </w:r>
      <w:r w:rsidRPr="00CD0FA8">
        <w:rPr>
          <w:rFonts w:ascii="Times New Roman" w:hAnsi="Times New Roman" w:cs="Times New Roman"/>
          <w:sz w:val="24"/>
          <w:szCs w:val="24"/>
        </w:rPr>
        <w:t xml:space="preserve">. </w:t>
      </w:r>
      <w:r>
        <w:rPr>
          <w:rFonts w:ascii="Times New Roman" w:hAnsi="Times New Roman" w:cs="Times New Roman"/>
          <w:sz w:val="24"/>
          <w:szCs w:val="24"/>
        </w:rPr>
        <w:t>2.7</w:t>
      </w:r>
      <w:r w:rsidRPr="00CD0FA8">
        <w:rPr>
          <w:rFonts w:ascii="Times New Roman" w:hAnsi="Times New Roman" w:cs="Times New Roman"/>
          <w:sz w:val="24"/>
          <w:szCs w:val="24"/>
        </w:rPr>
        <w:t xml:space="preserve"> Схема улично-дорожной сети центральной частит </w:t>
      </w:r>
      <w:r>
        <w:rPr>
          <w:rFonts w:ascii="Times New Roman" w:hAnsi="Times New Roman" w:cs="Times New Roman"/>
          <w:sz w:val="24"/>
          <w:szCs w:val="24"/>
        </w:rPr>
        <w:t>поселка Сингапай</w:t>
      </w:r>
      <w:r w:rsidRPr="00CD0FA8">
        <w:rPr>
          <w:rFonts w:ascii="Times New Roman" w:hAnsi="Times New Roman" w:cs="Times New Roman"/>
          <w:sz w:val="24"/>
          <w:szCs w:val="24"/>
        </w:rPr>
        <w:t xml:space="preserve">, </w:t>
      </w:r>
      <w:r w:rsidRPr="00CD0FA8">
        <w:rPr>
          <w:rFonts w:ascii="Times New Roman" w:hAnsi="Times New Roman" w:cs="Times New Roman"/>
          <w:sz w:val="24"/>
          <w:szCs w:val="24"/>
          <w:lang w:eastAsia="ru-RU"/>
        </w:rPr>
        <w:t>находящейся в муниципальной собственности.</w:t>
      </w:r>
    </w:p>
    <w:p w:rsidR="00BC73F6" w:rsidRDefault="00BC73F6" w:rsidP="00C53359">
      <w:pPr>
        <w:spacing w:after="0"/>
        <w:jc w:val="both"/>
        <w:rPr>
          <w:rFonts w:ascii="Times New Roman" w:hAnsi="Times New Roman" w:cs="Times New Roman"/>
          <w:sz w:val="24"/>
          <w:szCs w:val="24"/>
          <w:lang w:eastAsia="ru-RU"/>
        </w:rPr>
      </w:pPr>
      <w:r w:rsidRPr="000B57AE">
        <w:rPr>
          <w:rFonts w:ascii="Times New Roman" w:hAnsi="Times New Roman" w:cs="Times New Roman"/>
          <w:noProof/>
          <w:sz w:val="24"/>
          <w:szCs w:val="24"/>
          <w:lang w:eastAsia="ru-RU"/>
        </w:rPr>
        <w:pict>
          <v:shape id="Рисунок 18" o:spid="_x0000_i1033" type="#_x0000_t75" style="width:463.5pt;height:449.25pt;visibility:visible">
            <v:imagedata r:id="rId20" o:title=""/>
          </v:shape>
        </w:pict>
      </w:r>
    </w:p>
    <w:p w:rsidR="00BC73F6" w:rsidRPr="00612DBB" w:rsidRDefault="00BC73F6" w:rsidP="00612DBB">
      <w:pPr>
        <w:spacing w:after="120" w:line="240" w:lineRule="auto"/>
        <w:rPr>
          <w:rFonts w:ascii="Times New Roman" w:hAnsi="Times New Roman" w:cs="Times New Roman"/>
          <w:sz w:val="24"/>
          <w:szCs w:val="24"/>
          <w:lang w:eastAsia="ru-RU"/>
        </w:rPr>
      </w:pPr>
      <w:r w:rsidRPr="00CD0FA8">
        <w:rPr>
          <w:rFonts w:ascii="Times New Roman" w:hAnsi="Times New Roman" w:cs="Times New Roman"/>
          <w:sz w:val="24"/>
          <w:szCs w:val="24"/>
          <w:lang w:eastAsia="ru-RU"/>
        </w:rPr>
        <w:t>Рис</w:t>
      </w:r>
      <w:r>
        <w:rPr>
          <w:rFonts w:ascii="Times New Roman" w:hAnsi="Times New Roman" w:cs="Times New Roman"/>
          <w:sz w:val="24"/>
          <w:szCs w:val="24"/>
          <w:lang w:eastAsia="ru-RU"/>
        </w:rPr>
        <w:t>унок</w:t>
      </w:r>
      <w:r w:rsidRPr="00CD0FA8">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2.8 </w:t>
      </w:r>
      <w:r w:rsidRPr="00CD0FA8">
        <w:rPr>
          <w:rFonts w:ascii="Times New Roman" w:hAnsi="Times New Roman" w:cs="Times New Roman"/>
          <w:sz w:val="24"/>
          <w:szCs w:val="24"/>
          <w:lang w:eastAsia="ru-RU"/>
        </w:rPr>
        <w:t xml:space="preserve">Схема улично-дорожной сети </w:t>
      </w:r>
      <w:r>
        <w:rPr>
          <w:rFonts w:ascii="Times New Roman" w:hAnsi="Times New Roman" w:cs="Times New Roman"/>
          <w:sz w:val="24"/>
          <w:szCs w:val="24"/>
          <w:lang w:eastAsia="ru-RU"/>
        </w:rPr>
        <w:t>села Чеускино</w:t>
      </w:r>
      <w:r w:rsidRPr="00612DBB">
        <w:rPr>
          <w:rFonts w:ascii="Times New Roman" w:hAnsi="Times New Roman" w:cs="Times New Roman"/>
          <w:sz w:val="24"/>
          <w:szCs w:val="24"/>
          <w:lang w:eastAsia="ru-RU"/>
        </w:rPr>
        <w:t>.</w:t>
      </w:r>
    </w:p>
    <w:p w:rsidR="00BC73F6" w:rsidRPr="0063720B" w:rsidRDefault="00BC73F6" w:rsidP="00594B64">
      <w:pPr>
        <w:spacing w:after="0" w:line="240" w:lineRule="auto"/>
        <w:ind w:firstLine="680"/>
        <w:jc w:val="both"/>
        <w:rPr>
          <w:rFonts w:ascii="Times New Roman" w:hAnsi="Times New Roman" w:cs="Times New Roman"/>
          <w:sz w:val="24"/>
          <w:szCs w:val="24"/>
          <w:lang w:eastAsia="ru-RU"/>
        </w:rPr>
      </w:pPr>
      <w:r w:rsidRPr="00CD0FA8">
        <w:rPr>
          <w:rFonts w:ascii="Times New Roman" w:hAnsi="Times New Roman" w:cs="Times New Roman"/>
          <w:sz w:val="24"/>
          <w:szCs w:val="24"/>
          <w:lang w:eastAsia="ru-RU"/>
        </w:rPr>
        <w:t xml:space="preserve">На рисунках представлены </w:t>
      </w:r>
      <w:r>
        <w:rPr>
          <w:rFonts w:ascii="Times New Roman" w:hAnsi="Times New Roman" w:cs="Times New Roman"/>
          <w:sz w:val="24"/>
          <w:szCs w:val="24"/>
          <w:lang w:eastAsia="ru-RU"/>
        </w:rPr>
        <w:t xml:space="preserve">две части </w:t>
      </w:r>
      <w:r w:rsidRPr="00CD0FA8">
        <w:rPr>
          <w:rFonts w:ascii="Times New Roman" w:hAnsi="Times New Roman" w:cs="Times New Roman"/>
          <w:sz w:val="24"/>
          <w:szCs w:val="24"/>
          <w:lang w:eastAsia="ru-RU"/>
        </w:rPr>
        <w:t xml:space="preserve">улично-дорожной сети </w:t>
      </w:r>
      <w:r>
        <w:rPr>
          <w:rFonts w:ascii="Times New Roman" w:hAnsi="Times New Roman" w:cs="Times New Roman"/>
          <w:sz w:val="24"/>
          <w:szCs w:val="24"/>
          <w:lang w:eastAsia="ru-RU"/>
        </w:rPr>
        <w:t>сельского поселения Сингапай</w:t>
      </w:r>
      <w:r w:rsidRPr="00CD0FA8">
        <w:rPr>
          <w:rFonts w:ascii="Times New Roman" w:hAnsi="Times New Roman" w:cs="Times New Roman"/>
          <w:sz w:val="24"/>
          <w:szCs w:val="24"/>
          <w:lang w:eastAsia="ru-RU"/>
        </w:rPr>
        <w:t xml:space="preserve">, </w:t>
      </w:r>
      <w:r w:rsidRPr="0063720B">
        <w:rPr>
          <w:rFonts w:ascii="Times New Roman" w:hAnsi="Times New Roman" w:cs="Times New Roman"/>
          <w:sz w:val="24"/>
          <w:szCs w:val="24"/>
          <w:lang w:eastAsia="ru-RU"/>
        </w:rPr>
        <w:t xml:space="preserve">находящиеся в муниципальной собственности. </w:t>
      </w:r>
    </w:p>
    <w:p w:rsidR="00BC73F6" w:rsidRPr="0063720B" w:rsidRDefault="00BC73F6" w:rsidP="00594B64">
      <w:pPr>
        <w:spacing w:after="0" w:line="240" w:lineRule="auto"/>
        <w:ind w:firstLine="680"/>
        <w:jc w:val="both"/>
        <w:rPr>
          <w:rFonts w:ascii="Times New Roman" w:hAnsi="Times New Roman" w:cs="Times New Roman"/>
          <w:sz w:val="24"/>
          <w:szCs w:val="24"/>
          <w:lang w:eastAsia="ru-RU"/>
        </w:rPr>
      </w:pPr>
      <w:r w:rsidRPr="0063720B">
        <w:rPr>
          <w:rFonts w:ascii="Times New Roman" w:hAnsi="Times New Roman" w:cs="Times New Roman"/>
          <w:sz w:val="24"/>
          <w:szCs w:val="24"/>
          <w:lang w:eastAsia="ru-RU"/>
        </w:rPr>
        <w:t>По данным социально-экономического паспорта поселения протяженность эксплуатируемых дорог на 2017 год составила 14,386 км, при этом протяженность дорог с твердым покрытием составила 10,629 км, грунтовых – 2,572 км, в муниципальной собственности – 13,586 км, безхозяйных – 3,6 км.</w:t>
      </w:r>
    </w:p>
    <w:p w:rsidR="00BC73F6" w:rsidRPr="0063720B" w:rsidRDefault="00BC73F6" w:rsidP="00594B64">
      <w:pPr>
        <w:spacing w:after="0" w:line="240" w:lineRule="auto"/>
        <w:ind w:firstLine="680"/>
        <w:jc w:val="both"/>
        <w:rPr>
          <w:rFonts w:ascii="Times New Roman" w:hAnsi="Times New Roman" w:cs="Times New Roman"/>
          <w:sz w:val="24"/>
          <w:szCs w:val="24"/>
          <w:lang w:eastAsia="ru-RU"/>
        </w:rPr>
      </w:pPr>
      <w:r w:rsidRPr="0063720B">
        <w:rPr>
          <w:rFonts w:ascii="Times New Roman" w:hAnsi="Times New Roman" w:cs="Times New Roman"/>
          <w:sz w:val="24"/>
          <w:szCs w:val="24"/>
          <w:lang w:eastAsia="ru-RU"/>
        </w:rPr>
        <w:t>Протяженность автодорог общего пользования местного значения выросла за счет оформления в собственность бесхозяйных автодорог общей протяженностью 1,1 км расположенных в поселке Сингапай. Динамика изменения протяженности УДС поселения за последние годы представлена в таблице</w:t>
      </w:r>
    </w:p>
    <w:p w:rsidR="00BC73F6" w:rsidRPr="00374A3C" w:rsidRDefault="00BC73F6" w:rsidP="00C53359">
      <w:pPr>
        <w:spacing w:after="0" w:line="240" w:lineRule="auto"/>
        <w:ind w:firstLine="709"/>
        <w:jc w:val="right"/>
        <w:rPr>
          <w:rFonts w:ascii="Times New Roman" w:hAnsi="Times New Roman" w:cs="Times New Roman"/>
          <w:sz w:val="24"/>
          <w:szCs w:val="24"/>
          <w:lang w:eastAsia="ru-RU"/>
        </w:rPr>
      </w:pPr>
      <w:r w:rsidRPr="00DC7C14">
        <w:rPr>
          <w:rFonts w:ascii="Times New Roman" w:hAnsi="Times New Roman" w:cs="Times New Roman"/>
          <w:sz w:val="24"/>
          <w:szCs w:val="24"/>
          <w:lang w:eastAsia="ru-RU"/>
        </w:rPr>
        <w:t>Таблица 2.22</w:t>
      </w:r>
    </w:p>
    <w:p w:rsidR="00BC73F6" w:rsidRPr="00374A3C" w:rsidRDefault="00BC73F6" w:rsidP="00C53359">
      <w:pPr>
        <w:spacing w:after="0" w:line="240" w:lineRule="auto"/>
        <w:ind w:firstLine="709"/>
        <w:jc w:val="center"/>
        <w:rPr>
          <w:rFonts w:ascii="Times New Roman" w:hAnsi="Times New Roman" w:cs="Times New Roman"/>
          <w:sz w:val="24"/>
          <w:szCs w:val="24"/>
          <w:lang w:eastAsia="ru-RU"/>
        </w:rPr>
      </w:pPr>
      <w:r w:rsidRPr="00374A3C">
        <w:rPr>
          <w:rFonts w:ascii="Times New Roman" w:hAnsi="Times New Roman" w:cs="Times New Roman"/>
          <w:sz w:val="24"/>
          <w:szCs w:val="24"/>
          <w:lang w:eastAsia="ru-RU"/>
        </w:rPr>
        <w:t>Динамика изменения протяженности УДС по данным социально-экономического паспорта поселения</w:t>
      </w:r>
    </w:p>
    <w:p w:rsidR="00BC73F6" w:rsidRPr="00A72E03" w:rsidRDefault="00BC73F6" w:rsidP="00C53359">
      <w:pPr>
        <w:spacing w:after="0" w:line="240" w:lineRule="auto"/>
        <w:ind w:firstLine="709"/>
        <w:jc w:val="both"/>
        <w:rPr>
          <w:rFonts w:ascii="Times New Roman" w:hAnsi="Times New Roman" w:cs="Times New Roman"/>
          <w:sz w:val="28"/>
          <w:szCs w:val="28"/>
          <w:lang w:eastAsia="ru-RU"/>
        </w:rPr>
      </w:pPr>
    </w:p>
    <w:tbl>
      <w:tblPr>
        <w:tblW w:w="9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5"/>
        <w:gridCol w:w="1243"/>
        <w:gridCol w:w="968"/>
        <w:gridCol w:w="969"/>
        <w:gridCol w:w="969"/>
        <w:gridCol w:w="968"/>
        <w:gridCol w:w="969"/>
        <w:gridCol w:w="969"/>
      </w:tblGrid>
      <w:tr w:rsidR="00BC73F6" w:rsidRPr="00E817A8">
        <w:tc>
          <w:tcPr>
            <w:tcW w:w="2585" w:type="dxa"/>
          </w:tcPr>
          <w:p w:rsidR="00BC73F6" w:rsidRPr="00E817A8" w:rsidRDefault="00BC73F6" w:rsidP="00E817A8">
            <w:pPr>
              <w:spacing w:after="0" w:line="240" w:lineRule="auto"/>
              <w:ind w:right="426"/>
              <w:rPr>
                <w:rFonts w:ascii="Times New Roman" w:hAnsi="Times New Roman" w:cs="Times New Roman"/>
              </w:rPr>
            </w:pPr>
          </w:p>
        </w:tc>
        <w:tc>
          <w:tcPr>
            <w:tcW w:w="1243" w:type="dxa"/>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2017С+Ч</w:t>
            </w:r>
          </w:p>
        </w:tc>
        <w:tc>
          <w:tcPr>
            <w:tcW w:w="968" w:type="dxa"/>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2017С</w:t>
            </w:r>
          </w:p>
        </w:tc>
        <w:tc>
          <w:tcPr>
            <w:tcW w:w="969" w:type="dxa"/>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2017Ч</w:t>
            </w:r>
          </w:p>
        </w:tc>
        <w:tc>
          <w:tcPr>
            <w:tcW w:w="969" w:type="dxa"/>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2016С</w:t>
            </w:r>
          </w:p>
        </w:tc>
        <w:tc>
          <w:tcPr>
            <w:tcW w:w="968" w:type="dxa"/>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2016Ч</w:t>
            </w:r>
          </w:p>
        </w:tc>
        <w:tc>
          <w:tcPr>
            <w:tcW w:w="969" w:type="dxa"/>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2015С</w:t>
            </w:r>
          </w:p>
        </w:tc>
        <w:tc>
          <w:tcPr>
            <w:tcW w:w="969" w:type="dxa"/>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2015Ч</w:t>
            </w:r>
          </w:p>
        </w:tc>
      </w:tr>
      <w:tr w:rsidR="00BC73F6" w:rsidRPr="00E817A8">
        <w:tc>
          <w:tcPr>
            <w:tcW w:w="2585" w:type="dxa"/>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Протяженность улиц, км</w:t>
            </w:r>
          </w:p>
        </w:tc>
        <w:tc>
          <w:tcPr>
            <w:tcW w:w="1243"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14,3859</w:t>
            </w:r>
          </w:p>
        </w:tc>
        <w:tc>
          <w:tcPr>
            <w:tcW w:w="968"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11,7859</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2,6</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8,947</w:t>
            </w:r>
          </w:p>
        </w:tc>
        <w:tc>
          <w:tcPr>
            <w:tcW w:w="968"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2,6</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8,947</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2,6</w:t>
            </w:r>
          </w:p>
        </w:tc>
      </w:tr>
      <w:tr w:rsidR="00BC73F6" w:rsidRPr="00E817A8">
        <w:tc>
          <w:tcPr>
            <w:tcW w:w="2585" w:type="dxa"/>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дорог, км  в том числе:</w:t>
            </w:r>
          </w:p>
        </w:tc>
        <w:tc>
          <w:tcPr>
            <w:tcW w:w="1243" w:type="dxa"/>
            <w:vAlign w:val="center"/>
          </w:tcPr>
          <w:p w:rsidR="00BC73F6" w:rsidRPr="00E817A8" w:rsidRDefault="00BC73F6" w:rsidP="00E817A8">
            <w:pPr>
              <w:spacing w:after="0" w:line="240" w:lineRule="auto"/>
              <w:jc w:val="right"/>
              <w:rPr>
                <w:rFonts w:ascii="Times New Roman" w:hAnsi="Times New Roman" w:cs="Times New Roman"/>
                <w:color w:val="000000"/>
              </w:rPr>
            </w:pPr>
            <w:r w:rsidRPr="00E817A8">
              <w:rPr>
                <w:rFonts w:ascii="Times New Roman" w:hAnsi="Times New Roman" w:cs="Times New Roman"/>
                <w:color w:val="000000"/>
              </w:rPr>
              <w:t>14,3859</w:t>
            </w:r>
          </w:p>
        </w:tc>
        <w:tc>
          <w:tcPr>
            <w:tcW w:w="968"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11,7859</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2,6</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5,2772</w:t>
            </w:r>
          </w:p>
        </w:tc>
        <w:tc>
          <w:tcPr>
            <w:tcW w:w="968"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2,6</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5,2772</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2,6</w:t>
            </w:r>
          </w:p>
        </w:tc>
      </w:tr>
      <w:tr w:rsidR="00BC73F6" w:rsidRPr="00E817A8">
        <w:tc>
          <w:tcPr>
            <w:tcW w:w="2585" w:type="dxa"/>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 с твёрдым покрытием</w:t>
            </w:r>
          </w:p>
        </w:tc>
        <w:tc>
          <w:tcPr>
            <w:tcW w:w="1243" w:type="dxa"/>
            <w:vAlign w:val="center"/>
          </w:tcPr>
          <w:p w:rsidR="00BC73F6" w:rsidRPr="00E817A8" w:rsidRDefault="00BC73F6" w:rsidP="00E817A8">
            <w:pPr>
              <w:spacing w:after="0" w:line="240" w:lineRule="auto"/>
              <w:jc w:val="right"/>
              <w:rPr>
                <w:rFonts w:ascii="Times New Roman" w:hAnsi="Times New Roman" w:cs="Times New Roman"/>
                <w:color w:val="000000"/>
              </w:rPr>
            </w:pPr>
            <w:r w:rsidRPr="00E817A8">
              <w:rPr>
                <w:rFonts w:ascii="Times New Roman" w:hAnsi="Times New Roman" w:cs="Times New Roman"/>
                <w:color w:val="000000"/>
              </w:rPr>
              <w:t>10,629</w:t>
            </w:r>
          </w:p>
        </w:tc>
        <w:tc>
          <w:tcPr>
            <w:tcW w:w="968"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8,829</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1,8</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4,638</w:t>
            </w:r>
          </w:p>
        </w:tc>
        <w:tc>
          <w:tcPr>
            <w:tcW w:w="968"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1,8</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4,638</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1,8</w:t>
            </w:r>
          </w:p>
        </w:tc>
      </w:tr>
      <w:tr w:rsidR="00BC73F6" w:rsidRPr="00E817A8">
        <w:tc>
          <w:tcPr>
            <w:tcW w:w="2585" w:type="dxa"/>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 муниципальной собственности</w:t>
            </w:r>
          </w:p>
        </w:tc>
        <w:tc>
          <w:tcPr>
            <w:tcW w:w="1243" w:type="dxa"/>
            <w:vAlign w:val="center"/>
          </w:tcPr>
          <w:p w:rsidR="00BC73F6" w:rsidRPr="00E817A8" w:rsidRDefault="00BC73F6" w:rsidP="00E817A8">
            <w:pPr>
              <w:spacing w:after="0" w:line="240" w:lineRule="auto"/>
              <w:jc w:val="right"/>
              <w:rPr>
                <w:rFonts w:ascii="Times New Roman" w:hAnsi="Times New Roman" w:cs="Times New Roman"/>
                <w:color w:val="000000"/>
              </w:rPr>
            </w:pPr>
            <w:r w:rsidRPr="00E817A8">
              <w:rPr>
                <w:rFonts w:ascii="Times New Roman" w:hAnsi="Times New Roman" w:cs="Times New Roman"/>
                <w:color w:val="000000"/>
              </w:rPr>
              <w:t>13,5859</w:t>
            </w:r>
          </w:p>
        </w:tc>
        <w:tc>
          <w:tcPr>
            <w:tcW w:w="968"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11,7859</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1,8</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5,277</w:t>
            </w:r>
          </w:p>
        </w:tc>
        <w:tc>
          <w:tcPr>
            <w:tcW w:w="968"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1,8</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5,277</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1,8</w:t>
            </w:r>
          </w:p>
        </w:tc>
      </w:tr>
      <w:tr w:rsidR="00BC73F6" w:rsidRPr="00E817A8">
        <w:tc>
          <w:tcPr>
            <w:tcW w:w="2585" w:type="dxa"/>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 безхозяйные</w:t>
            </w:r>
          </w:p>
        </w:tc>
        <w:tc>
          <w:tcPr>
            <w:tcW w:w="1243" w:type="dxa"/>
            <w:vAlign w:val="center"/>
          </w:tcPr>
          <w:p w:rsidR="00BC73F6" w:rsidRPr="00E817A8" w:rsidRDefault="00BC73F6" w:rsidP="00E817A8">
            <w:pPr>
              <w:spacing w:after="0" w:line="240" w:lineRule="auto"/>
              <w:jc w:val="right"/>
              <w:rPr>
                <w:rFonts w:ascii="Times New Roman" w:hAnsi="Times New Roman" w:cs="Times New Roman"/>
                <w:color w:val="000000"/>
              </w:rPr>
            </w:pPr>
            <w:r w:rsidRPr="00E817A8">
              <w:rPr>
                <w:rFonts w:ascii="Times New Roman" w:hAnsi="Times New Roman" w:cs="Times New Roman"/>
                <w:color w:val="000000"/>
              </w:rPr>
              <w:t>3,6</w:t>
            </w:r>
          </w:p>
        </w:tc>
        <w:tc>
          <w:tcPr>
            <w:tcW w:w="968"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3,6</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0</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3,6</w:t>
            </w:r>
          </w:p>
        </w:tc>
        <w:tc>
          <w:tcPr>
            <w:tcW w:w="968"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0</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3,6</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0</w:t>
            </w:r>
          </w:p>
        </w:tc>
      </w:tr>
      <w:tr w:rsidR="00BC73F6" w:rsidRPr="00E817A8">
        <w:tc>
          <w:tcPr>
            <w:tcW w:w="2585" w:type="dxa"/>
          </w:tcPr>
          <w:p w:rsidR="00BC73F6" w:rsidRPr="00E817A8" w:rsidRDefault="00BC73F6" w:rsidP="00E817A8">
            <w:pPr>
              <w:spacing w:after="0" w:line="240" w:lineRule="auto"/>
              <w:rPr>
                <w:rFonts w:ascii="Times New Roman" w:hAnsi="Times New Roman" w:cs="Times New Roman"/>
              </w:rPr>
            </w:pPr>
            <w:r w:rsidRPr="00E817A8">
              <w:rPr>
                <w:rFonts w:ascii="Times New Roman" w:hAnsi="Times New Roman" w:cs="Times New Roman"/>
              </w:rPr>
              <w:t>- грунтовых</w:t>
            </w:r>
          </w:p>
        </w:tc>
        <w:tc>
          <w:tcPr>
            <w:tcW w:w="1243" w:type="dxa"/>
            <w:vAlign w:val="center"/>
          </w:tcPr>
          <w:p w:rsidR="00BC73F6" w:rsidRPr="00E817A8" w:rsidRDefault="00BC73F6" w:rsidP="00E817A8">
            <w:pPr>
              <w:spacing w:after="0" w:line="240" w:lineRule="auto"/>
              <w:jc w:val="right"/>
              <w:rPr>
                <w:rFonts w:ascii="Times New Roman" w:hAnsi="Times New Roman" w:cs="Times New Roman"/>
                <w:color w:val="000000"/>
              </w:rPr>
            </w:pPr>
            <w:r w:rsidRPr="00E817A8">
              <w:rPr>
                <w:rFonts w:ascii="Times New Roman" w:hAnsi="Times New Roman" w:cs="Times New Roman"/>
                <w:color w:val="000000"/>
              </w:rPr>
              <w:t>2,572</w:t>
            </w:r>
          </w:p>
        </w:tc>
        <w:tc>
          <w:tcPr>
            <w:tcW w:w="968"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2,181</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0,391</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0,97</w:t>
            </w:r>
          </w:p>
        </w:tc>
        <w:tc>
          <w:tcPr>
            <w:tcW w:w="968"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0,8</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0,97</w:t>
            </w:r>
          </w:p>
        </w:tc>
        <w:tc>
          <w:tcPr>
            <w:tcW w:w="969" w:type="dxa"/>
            <w:vAlign w:val="center"/>
          </w:tcPr>
          <w:p w:rsidR="00BC73F6" w:rsidRPr="00E817A8" w:rsidRDefault="00BC73F6" w:rsidP="00E817A8">
            <w:pPr>
              <w:spacing w:after="0" w:line="240" w:lineRule="auto"/>
              <w:jc w:val="right"/>
              <w:rPr>
                <w:rFonts w:ascii="Times New Roman" w:hAnsi="Times New Roman" w:cs="Times New Roman"/>
              </w:rPr>
            </w:pPr>
            <w:r w:rsidRPr="00E817A8">
              <w:rPr>
                <w:rFonts w:ascii="Times New Roman" w:hAnsi="Times New Roman" w:cs="Times New Roman"/>
              </w:rPr>
              <w:t>0,8</w:t>
            </w:r>
          </w:p>
        </w:tc>
      </w:tr>
    </w:tbl>
    <w:p w:rsidR="00BC73F6" w:rsidRPr="00A72E03" w:rsidRDefault="00BC73F6" w:rsidP="00C53359">
      <w:pPr>
        <w:widowControl w:val="0"/>
        <w:autoSpaceDE w:val="0"/>
        <w:autoSpaceDN w:val="0"/>
        <w:adjustRightInd w:val="0"/>
        <w:spacing w:after="0" w:line="240" w:lineRule="auto"/>
        <w:ind w:right="34"/>
        <w:jc w:val="both"/>
        <w:rPr>
          <w:rFonts w:ascii="Times New Roman" w:hAnsi="Times New Roman" w:cs="Times New Roman"/>
          <w:sz w:val="24"/>
          <w:szCs w:val="24"/>
          <w:lang w:eastAsia="ru-RU"/>
        </w:rPr>
      </w:pPr>
    </w:p>
    <w:p w:rsidR="00BC73F6" w:rsidRPr="00612DBB" w:rsidRDefault="00BC73F6" w:rsidP="00594B64">
      <w:pPr>
        <w:spacing w:after="0" w:line="240" w:lineRule="auto"/>
        <w:ind w:firstLine="680"/>
        <w:jc w:val="both"/>
        <w:rPr>
          <w:rFonts w:ascii="Times New Roman" w:hAnsi="Times New Roman" w:cs="Times New Roman"/>
          <w:sz w:val="24"/>
          <w:szCs w:val="24"/>
          <w:lang w:eastAsia="ru-RU"/>
        </w:rPr>
      </w:pPr>
      <w:r w:rsidRPr="00612DBB">
        <w:rPr>
          <w:rFonts w:ascii="Times New Roman" w:hAnsi="Times New Roman" w:cs="Times New Roman"/>
          <w:sz w:val="24"/>
          <w:szCs w:val="24"/>
          <w:lang w:eastAsia="ru-RU"/>
        </w:rPr>
        <w:t>На основании постановления администрации с.п. Сингопай от 27.11.2018 № 351 протяженность автомобильных дорог на 01 января 2019 года составляет 15247,4 км.</w:t>
      </w:r>
    </w:p>
    <w:p w:rsidR="00BC73F6" w:rsidRPr="009A2C72" w:rsidRDefault="00BC73F6" w:rsidP="00594B64">
      <w:pPr>
        <w:spacing w:after="0" w:line="240" w:lineRule="auto"/>
        <w:ind w:firstLine="680"/>
        <w:jc w:val="both"/>
        <w:rPr>
          <w:rFonts w:ascii="Times New Roman" w:hAnsi="Times New Roman" w:cs="Times New Roman"/>
          <w:sz w:val="24"/>
          <w:szCs w:val="24"/>
          <w:lang w:eastAsia="ru-RU"/>
        </w:rPr>
      </w:pPr>
      <w:r w:rsidRPr="009A2C72">
        <w:rPr>
          <w:rFonts w:ascii="Times New Roman" w:hAnsi="Times New Roman" w:cs="Times New Roman"/>
          <w:sz w:val="24"/>
          <w:szCs w:val="24"/>
          <w:lang w:eastAsia="ru-RU"/>
        </w:rPr>
        <w:t>Уровень транспортного обеспечения существенно влияет на градостроительную ценность территории. Задача развития транспортной инфраструктуры - создание благоприятной среды для жизнедеятельности населения, нейтрализация отрицательных климатических факторов расположения поселения в северных регионах России, снижение социальной напряженности от транспортного дискомфорта.</w:t>
      </w:r>
    </w:p>
    <w:p w:rsidR="00BC73F6" w:rsidRPr="009A2C72" w:rsidRDefault="00BC73F6" w:rsidP="00594B64">
      <w:pPr>
        <w:spacing w:after="0" w:line="240" w:lineRule="auto"/>
        <w:ind w:firstLine="680"/>
        <w:jc w:val="both"/>
        <w:rPr>
          <w:rFonts w:ascii="Times New Roman" w:hAnsi="Times New Roman" w:cs="Times New Roman"/>
          <w:sz w:val="24"/>
          <w:szCs w:val="24"/>
          <w:lang w:eastAsia="ru-RU"/>
        </w:rPr>
      </w:pPr>
      <w:r w:rsidRPr="009A2C72">
        <w:rPr>
          <w:rFonts w:ascii="Times New Roman" w:hAnsi="Times New Roman" w:cs="Times New Roman"/>
          <w:sz w:val="24"/>
          <w:szCs w:val="24"/>
          <w:lang w:eastAsia="ru-RU"/>
        </w:rPr>
        <w:t>В проекте принята следующая классификация улично-дорожной сети с учетом функционального назначения улиц и дорог, интенсивности движения транспорта на отдельных участках и положения в транспортной схеме поселения:</w:t>
      </w:r>
    </w:p>
    <w:p w:rsidR="00BC73F6" w:rsidRPr="0063720B" w:rsidRDefault="00BC73F6" w:rsidP="00594B64">
      <w:pPr>
        <w:spacing w:after="0" w:line="240" w:lineRule="auto"/>
        <w:ind w:firstLine="680"/>
        <w:jc w:val="both"/>
        <w:rPr>
          <w:rFonts w:ascii="Times New Roman" w:hAnsi="Times New Roman" w:cs="Times New Roman"/>
          <w:sz w:val="24"/>
          <w:szCs w:val="24"/>
          <w:lang w:eastAsia="ru-RU"/>
        </w:rPr>
      </w:pPr>
      <w:r w:rsidRPr="009A2C72">
        <w:rPr>
          <w:rFonts w:ascii="Times New Roman" w:hAnsi="Times New Roman" w:cs="Times New Roman"/>
          <w:sz w:val="24"/>
          <w:szCs w:val="24"/>
          <w:lang w:eastAsia="ru-RU"/>
        </w:rPr>
        <w:t xml:space="preserve">- </w:t>
      </w:r>
      <w:r w:rsidRPr="0063720B">
        <w:rPr>
          <w:rFonts w:ascii="Times New Roman" w:hAnsi="Times New Roman" w:cs="Times New Roman"/>
          <w:sz w:val="24"/>
          <w:szCs w:val="24"/>
          <w:lang w:eastAsia="ru-RU"/>
        </w:rPr>
        <w:t>основные улицы сельского поселения;</w:t>
      </w:r>
    </w:p>
    <w:p w:rsidR="00BC73F6" w:rsidRPr="0063720B" w:rsidRDefault="00BC73F6" w:rsidP="00594B64">
      <w:pPr>
        <w:spacing w:after="0" w:line="240" w:lineRule="auto"/>
        <w:ind w:firstLine="680"/>
        <w:jc w:val="both"/>
        <w:rPr>
          <w:rFonts w:ascii="Times New Roman" w:hAnsi="Times New Roman" w:cs="Times New Roman"/>
          <w:sz w:val="24"/>
          <w:szCs w:val="24"/>
          <w:lang w:eastAsia="ru-RU"/>
        </w:rPr>
      </w:pPr>
      <w:r w:rsidRPr="0063720B">
        <w:rPr>
          <w:rFonts w:ascii="Times New Roman" w:hAnsi="Times New Roman" w:cs="Times New Roman"/>
          <w:sz w:val="24"/>
          <w:szCs w:val="24"/>
          <w:lang w:eastAsia="ru-RU"/>
        </w:rPr>
        <w:t>- местные улицы;</w:t>
      </w:r>
    </w:p>
    <w:p w:rsidR="00BC73F6" w:rsidRPr="0063720B" w:rsidRDefault="00BC73F6" w:rsidP="00594B64">
      <w:pPr>
        <w:spacing w:after="0" w:line="240" w:lineRule="auto"/>
        <w:ind w:firstLine="680"/>
        <w:jc w:val="both"/>
        <w:rPr>
          <w:rFonts w:ascii="Times New Roman" w:hAnsi="Times New Roman" w:cs="Times New Roman"/>
          <w:sz w:val="24"/>
          <w:szCs w:val="24"/>
          <w:lang w:eastAsia="ru-RU"/>
        </w:rPr>
      </w:pPr>
      <w:r w:rsidRPr="0063720B">
        <w:rPr>
          <w:rFonts w:ascii="Times New Roman" w:hAnsi="Times New Roman" w:cs="Times New Roman"/>
          <w:sz w:val="24"/>
          <w:szCs w:val="24"/>
          <w:lang w:eastAsia="ru-RU"/>
        </w:rPr>
        <w:t>- местные дороги;</w:t>
      </w:r>
    </w:p>
    <w:p w:rsidR="00BC73F6" w:rsidRPr="0063720B" w:rsidRDefault="00BC73F6" w:rsidP="00594B64">
      <w:pPr>
        <w:spacing w:after="0" w:line="240" w:lineRule="auto"/>
        <w:ind w:firstLine="680"/>
        <w:jc w:val="both"/>
        <w:rPr>
          <w:rFonts w:ascii="Times New Roman" w:hAnsi="Times New Roman" w:cs="Times New Roman"/>
          <w:sz w:val="24"/>
          <w:szCs w:val="24"/>
          <w:lang w:eastAsia="ru-RU"/>
        </w:rPr>
      </w:pPr>
      <w:r w:rsidRPr="0063720B">
        <w:rPr>
          <w:rFonts w:ascii="Times New Roman" w:hAnsi="Times New Roman" w:cs="Times New Roman"/>
          <w:sz w:val="24"/>
          <w:szCs w:val="24"/>
          <w:lang w:eastAsia="ru-RU"/>
        </w:rPr>
        <w:t>- проезды.</w:t>
      </w:r>
    </w:p>
    <w:p w:rsidR="00BC73F6" w:rsidRDefault="00BC73F6" w:rsidP="00594B64">
      <w:pPr>
        <w:spacing w:after="0" w:line="240" w:lineRule="auto"/>
        <w:ind w:firstLine="680"/>
        <w:jc w:val="both"/>
        <w:rPr>
          <w:rFonts w:ascii="Times New Roman" w:hAnsi="Times New Roman" w:cs="Times New Roman"/>
          <w:sz w:val="24"/>
          <w:szCs w:val="24"/>
          <w:lang w:eastAsia="ru-RU"/>
        </w:rPr>
      </w:pPr>
      <w:r>
        <w:rPr>
          <w:rFonts w:ascii="Times New Roman" w:hAnsi="Times New Roman" w:cs="Times New Roman"/>
          <w:sz w:val="24"/>
          <w:szCs w:val="24"/>
          <w:lang w:eastAsia="ru-RU"/>
        </w:rPr>
        <w:t>Основу улично-дорожной сети поселения Сингапай составляют одна дорога «подъезд к с. Чеускино» и два участка дорог межмуниципального значения «подъезд к п. Сингапай» и «</w:t>
      </w:r>
      <w:r w:rsidRPr="00F24E27">
        <w:rPr>
          <w:rFonts w:ascii="Times New Roman" w:hAnsi="Times New Roman" w:cs="Times New Roman"/>
          <w:sz w:val="24"/>
          <w:szCs w:val="24"/>
          <w:lang w:eastAsia="ru-RU"/>
        </w:rPr>
        <w:t>г.</w:t>
      </w:r>
      <w:r>
        <w:rPr>
          <w:rFonts w:ascii="Times New Roman" w:hAnsi="Times New Roman" w:cs="Times New Roman"/>
          <w:sz w:val="24"/>
          <w:szCs w:val="24"/>
          <w:lang w:eastAsia="ru-RU"/>
        </w:rPr>
        <w:t xml:space="preserve"> </w:t>
      </w:r>
      <w:r w:rsidRPr="00F24E27">
        <w:rPr>
          <w:rFonts w:ascii="Times New Roman" w:hAnsi="Times New Roman" w:cs="Times New Roman"/>
          <w:sz w:val="24"/>
          <w:szCs w:val="24"/>
          <w:lang w:eastAsia="ru-RU"/>
        </w:rPr>
        <w:t>Нефтеюганск - Левый берег р.</w:t>
      </w:r>
      <w:r>
        <w:rPr>
          <w:rFonts w:ascii="Times New Roman" w:hAnsi="Times New Roman" w:cs="Times New Roman"/>
          <w:sz w:val="24"/>
          <w:szCs w:val="24"/>
          <w:lang w:eastAsia="ru-RU"/>
        </w:rPr>
        <w:t xml:space="preserve"> </w:t>
      </w:r>
      <w:r w:rsidRPr="00F24E27">
        <w:rPr>
          <w:rFonts w:ascii="Times New Roman" w:hAnsi="Times New Roman" w:cs="Times New Roman"/>
          <w:sz w:val="24"/>
          <w:szCs w:val="24"/>
          <w:lang w:eastAsia="ru-RU"/>
        </w:rPr>
        <w:t>Обь</w:t>
      </w:r>
      <w:r>
        <w:rPr>
          <w:rFonts w:ascii="Times New Roman" w:hAnsi="Times New Roman" w:cs="Times New Roman"/>
          <w:sz w:val="24"/>
          <w:szCs w:val="24"/>
          <w:lang w:eastAsia="ru-RU"/>
        </w:rPr>
        <w:t>» общей протяженностью около 20 км. Основное назначение данных дорог обеспечение транзитных транспортных потоков внутри Нефтеюганского района и за его пределы, между городскими округами Нефтеюганск и Сургут, а также обеспечение транспортной связи поселения Тундрино и межселенных территорий Сургутского муниципального района расположенных на левом берегу реки Обь с основной частью района.</w:t>
      </w:r>
      <w:r w:rsidRPr="0063720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Эти же дороги связывают в границах поселения две улично-дорожные сети населенных пунктов Сингапай и Чеускино. </w:t>
      </w:r>
    </w:p>
    <w:p w:rsidR="00BC73F6" w:rsidRDefault="00BC73F6" w:rsidP="00594B64">
      <w:pPr>
        <w:spacing w:after="0" w:line="240" w:lineRule="auto"/>
        <w:ind w:firstLine="709"/>
        <w:jc w:val="both"/>
        <w:rPr>
          <w:rFonts w:ascii="Times New Roman" w:hAnsi="Times New Roman" w:cs="Times New Roman"/>
          <w:sz w:val="24"/>
          <w:szCs w:val="24"/>
          <w:lang w:eastAsia="ru-RU"/>
        </w:rPr>
      </w:pPr>
      <w:r w:rsidRPr="006216D9">
        <w:rPr>
          <w:rFonts w:ascii="Times New Roman" w:hAnsi="Times New Roman" w:cs="Times New Roman"/>
          <w:sz w:val="24"/>
          <w:szCs w:val="24"/>
        </w:rPr>
        <w:t xml:space="preserve">Кроме того, данные дороги являются основой дорожной сети не общего пользования для </w:t>
      </w:r>
      <w:r w:rsidRPr="006216D9">
        <w:rPr>
          <w:rFonts w:ascii="Times New Roman" w:hAnsi="Times New Roman" w:cs="Times New Roman"/>
          <w:sz w:val="24"/>
          <w:szCs w:val="24"/>
          <w:lang w:eastAsia="ru-RU"/>
        </w:rPr>
        <w:t>транспортной связи производственных объектов добычи и перекачки</w:t>
      </w:r>
      <w:r>
        <w:rPr>
          <w:rFonts w:ascii="Times New Roman" w:hAnsi="Times New Roman" w:cs="Times New Roman"/>
          <w:sz w:val="24"/>
          <w:szCs w:val="24"/>
          <w:lang w:eastAsia="ru-RU"/>
        </w:rPr>
        <w:t xml:space="preserve"> углеводородов, расположенных на территории поселения. </w:t>
      </w:r>
    </w:p>
    <w:p w:rsidR="00BC73F6"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 xml:space="preserve">К основным улицам </w:t>
      </w:r>
      <w:r w:rsidRPr="0063720B">
        <w:rPr>
          <w:rFonts w:ascii="Times New Roman" w:hAnsi="Times New Roman" w:cs="Times New Roman"/>
          <w:sz w:val="24"/>
          <w:szCs w:val="24"/>
          <w:lang w:eastAsia="ru-RU"/>
        </w:rPr>
        <w:t>сельского поселения</w:t>
      </w:r>
      <w:r>
        <w:rPr>
          <w:rFonts w:ascii="Times New Roman" w:hAnsi="Times New Roman" w:cs="Times New Roman"/>
          <w:sz w:val="24"/>
          <w:szCs w:val="24"/>
          <w:lang w:eastAsia="ru-RU"/>
        </w:rPr>
        <w:t xml:space="preserve"> можно отнести улицу Центральную и Молодежный проспект поселка Сингапай и улицу Центральная села Чеускино. На них расположены о</w:t>
      </w:r>
      <w:r w:rsidRPr="0063720B">
        <w:rPr>
          <w:rFonts w:ascii="Times New Roman" w:hAnsi="Times New Roman" w:cs="Times New Roman"/>
          <w:sz w:val="24"/>
          <w:szCs w:val="24"/>
          <w:lang w:eastAsia="ru-RU"/>
        </w:rPr>
        <w:t xml:space="preserve">сновные общественные, административные, торговые и культурные объекты. </w:t>
      </w:r>
      <w:r w:rsidRPr="00841BAA">
        <w:rPr>
          <w:rFonts w:ascii="Times New Roman" w:hAnsi="Times New Roman" w:cs="Times New Roman"/>
          <w:sz w:val="24"/>
          <w:szCs w:val="24"/>
          <w:lang w:eastAsia="ru-RU"/>
        </w:rPr>
        <w:t xml:space="preserve">Все остальные </w:t>
      </w:r>
      <w:r>
        <w:rPr>
          <w:rFonts w:ascii="Times New Roman" w:hAnsi="Times New Roman" w:cs="Times New Roman"/>
          <w:sz w:val="24"/>
          <w:szCs w:val="24"/>
          <w:lang w:eastAsia="ru-RU"/>
        </w:rPr>
        <w:t>участки УДС</w:t>
      </w:r>
      <w:r w:rsidRPr="00841BAA">
        <w:rPr>
          <w:rFonts w:ascii="Times New Roman" w:hAnsi="Times New Roman" w:cs="Times New Roman"/>
          <w:sz w:val="24"/>
          <w:szCs w:val="24"/>
          <w:lang w:eastAsia="ru-RU"/>
        </w:rPr>
        <w:t xml:space="preserve"> имеют статус улиц </w:t>
      </w:r>
      <w:r>
        <w:rPr>
          <w:rFonts w:ascii="Times New Roman" w:hAnsi="Times New Roman" w:cs="Times New Roman"/>
          <w:sz w:val="24"/>
          <w:szCs w:val="24"/>
          <w:lang w:eastAsia="ru-RU"/>
        </w:rPr>
        <w:t xml:space="preserve">и дорог </w:t>
      </w:r>
      <w:r w:rsidRPr="00841BAA">
        <w:rPr>
          <w:rFonts w:ascii="Times New Roman" w:hAnsi="Times New Roman" w:cs="Times New Roman"/>
          <w:sz w:val="24"/>
          <w:szCs w:val="24"/>
          <w:lang w:eastAsia="ru-RU"/>
        </w:rPr>
        <w:t xml:space="preserve">местного значения </w:t>
      </w:r>
      <w:r>
        <w:rPr>
          <w:rFonts w:ascii="Times New Roman" w:hAnsi="Times New Roman" w:cs="Times New Roman"/>
          <w:sz w:val="24"/>
          <w:szCs w:val="24"/>
          <w:lang w:eastAsia="ru-RU"/>
        </w:rPr>
        <w:t>или проездов и расположены преимущественно в жилой застройке</w:t>
      </w:r>
      <w:r w:rsidRPr="00841BAA">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564581">
        <w:rPr>
          <w:rFonts w:ascii="Times New Roman" w:hAnsi="Times New Roman" w:cs="Times New Roman"/>
          <w:sz w:val="24"/>
          <w:szCs w:val="24"/>
          <w:lang w:eastAsia="ru-RU"/>
        </w:rPr>
        <w:t xml:space="preserve">В границах </w:t>
      </w:r>
      <w:r>
        <w:rPr>
          <w:rFonts w:ascii="Times New Roman" w:hAnsi="Times New Roman" w:cs="Times New Roman"/>
          <w:sz w:val="24"/>
          <w:szCs w:val="24"/>
          <w:lang w:eastAsia="ru-RU"/>
        </w:rPr>
        <w:t>сельского поселения</w:t>
      </w:r>
      <w:r w:rsidRPr="00564581">
        <w:rPr>
          <w:rFonts w:ascii="Times New Roman" w:hAnsi="Times New Roman" w:cs="Times New Roman"/>
          <w:sz w:val="24"/>
          <w:szCs w:val="24"/>
          <w:lang w:eastAsia="ru-RU"/>
        </w:rPr>
        <w:t xml:space="preserve"> имеется некоторая часть</w:t>
      </w:r>
      <w:r w:rsidRPr="00564581">
        <w:rPr>
          <w:rFonts w:ascii="Times New Roman" w:hAnsi="Times New Roman" w:cs="Times New Roman"/>
          <w:sz w:val="24"/>
          <w:szCs w:val="24"/>
        </w:rPr>
        <w:t xml:space="preserve"> </w:t>
      </w:r>
      <w:r>
        <w:rPr>
          <w:rFonts w:ascii="Times New Roman" w:hAnsi="Times New Roman" w:cs="Times New Roman"/>
          <w:sz w:val="24"/>
          <w:szCs w:val="24"/>
        </w:rPr>
        <w:t xml:space="preserve">эксплуатируемых </w:t>
      </w:r>
      <w:r w:rsidRPr="00564581">
        <w:rPr>
          <w:rFonts w:ascii="Times New Roman" w:hAnsi="Times New Roman" w:cs="Times New Roman"/>
          <w:sz w:val="24"/>
          <w:szCs w:val="24"/>
        </w:rPr>
        <w:t>бесхоз</w:t>
      </w:r>
      <w:r>
        <w:rPr>
          <w:rFonts w:ascii="Times New Roman" w:hAnsi="Times New Roman" w:cs="Times New Roman"/>
          <w:sz w:val="24"/>
          <w:szCs w:val="24"/>
        </w:rPr>
        <w:t>яй</w:t>
      </w:r>
      <w:r w:rsidRPr="00564581">
        <w:rPr>
          <w:rFonts w:ascii="Times New Roman" w:hAnsi="Times New Roman" w:cs="Times New Roman"/>
          <w:sz w:val="24"/>
          <w:szCs w:val="24"/>
        </w:rPr>
        <w:t xml:space="preserve">ных автомобильных дорог </w:t>
      </w:r>
      <w:r w:rsidRPr="008156CF">
        <w:rPr>
          <w:rFonts w:ascii="Times New Roman" w:hAnsi="Times New Roman" w:cs="Times New Roman"/>
          <w:sz w:val="24"/>
          <w:szCs w:val="24"/>
        </w:rPr>
        <w:t>и проездов. Имеется перечень бесхозяйных автомобильных дорог муниципального образования.</w:t>
      </w:r>
    </w:p>
    <w:p w:rsidR="00BC73F6" w:rsidRPr="00564581" w:rsidRDefault="00BC73F6" w:rsidP="00594B64">
      <w:pPr>
        <w:spacing w:after="0" w:line="240" w:lineRule="auto"/>
        <w:ind w:firstLine="709"/>
        <w:jc w:val="both"/>
        <w:rPr>
          <w:rFonts w:ascii="Times New Roman" w:hAnsi="Times New Roman" w:cs="Times New Roman"/>
          <w:sz w:val="24"/>
          <w:szCs w:val="24"/>
          <w:lang w:eastAsia="ru-RU"/>
        </w:rPr>
      </w:pPr>
      <w:r w:rsidRPr="00564581">
        <w:rPr>
          <w:rFonts w:ascii="Times New Roman" w:hAnsi="Times New Roman" w:cs="Times New Roman"/>
          <w:sz w:val="24"/>
          <w:szCs w:val="24"/>
          <w:lang w:eastAsia="ru-RU"/>
        </w:rPr>
        <w:t xml:space="preserve">Распределение транспортных потоков по дорогам сети и времени суток неравномерное. Часы «пик» наблюдаются утром с </w:t>
      </w:r>
      <w:r>
        <w:rPr>
          <w:rFonts w:ascii="Times New Roman" w:hAnsi="Times New Roman" w:cs="Times New Roman"/>
          <w:sz w:val="24"/>
          <w:szCs w:val="24"/>
          <w:lang w:eastAsia="ru-RU"/>
        </w:rPr>
        <w:t>7</w:t>
      </w:r>
      <w:r w:rsidRPr="00564581">
        <w:rPr>
          <w:rFonts w:ascii="Times New Roman" w:hAnsi="Times New Roman" w:cs="Times New Roman"/>
          <w:sz w:val="24"/>
          <w:szCs w:val="24"/>
          <w:lang w:eastAsia="ru-RU"/>
        </w:rPr>
        <w:t xml:space="preserve">.00 до 9.00, в обеденное время с 13.00 до 15.00 и в вечернее с 17.00 до 18.30. В связи с тем, что </w:t>
      </w:r>
      <w:r>
        <w:rPr>
          <w:rFonts w:ascii="Times New Roman" w:hAnsi="Times New Roman" w:cs="Times New Roman"/>
          <w:sz w:val="24"/>
          <w:szCs w:val="24"/>
          <w:lang w:eastAsia="ru-RU"/>
        </w:rPr>
        <w:t>на дорогах сети поселения значительная часть</w:t>
      </w:r>
      <w:r w:rsidRPr="00564581">
        <w:rPr>
          <w:rFonts w:ascii="Times New Roman" w:hAnsi="Times New Roman" w:cs="Times New Roman"/>
          <w:sz w:val="24"/>
          <w:szCs w:val="24"/>
          <w:lang w:eastAsia="ru-RU"/>
        </w:rPr>
        <w:t xml:space="preserve"> транзитн</w:t>
      </w:r>
      <w:r>
        <w:rPr>
          <w:rFonts w:ascii="Times New Roman" w:hAnsi="Times New Roman" w:cs="Times New Roman"/>
          <w:sz w:val="24"/>
          <w:szCs w:val="24"/>
          <w:lang w:eastAsia="ru-RU"/>
        </w:rPr>
        <w:t>ого</w:t>
      </w:r>
      <w:r w:rsidRPr="00564581">
        <w:rPr>
          <w:rFonts w:ascii="Times New Roman" w:hAnsi="Times New Roman" w:cs="Times New Roman"/>
          <w:sz w:val="24"/>
          <w:szCs w:val="24"/>
          <w:lang w:eastAsia="ru-RU"/>
        </w:rPr>
        <w:t xml:space="preserve"> транспорт</w:t>
      </w:r>
      <w:r>
        <w:rPr>
          <w:rFonts w:ascii="Times New Roman" w:hAnsi="Times New Roman" w:cs="Times New Roman"/>
          <w:sz w:val="24"/>
          <w:szCs w:val="24"/>
          <w:lang w:eastAsia="ru-RU"/>
        </w:rPr>
        <w:t>а</w:t>
      </w:r>
      <w:r w:rsidRPr="00564581">
        <w:rPr>
          <w:rFonts w:ascii="Times New Roman" w:hAnsi="Times New Roman" w:cs="Times New Roman"/>
          <w:sz w:val="24"/>
          <w:szCs w:val="24"/>
          <w:lang w:eastAsia="ru-RU"/>
        </w:rPr>
        <w:t xml:space="preserve">, нарастание интенсивности транспортных потоков в утренние и вечерние часы «пик» происходит </w:t>
      </w:r>
      <w:r>
        <w:rPr>
          <w:rFonts w:ascii="Times New Roman" w:hAnsi="Times New Roman" w:cs="Times New Roman"/>
          <w:sz w:val="24"/>
          <w:szCs w:val="24"/>
          <w:lang w:eastAsia="ru-RU"/>
        </w:rPr>
        <w:t>постепенно</w:t>
      </w:r>
      <w:r w:rsidRPr="00564581">
        <w:rPr>
          <w:rFonts w:ascii="Times New Roman" w:hAnsi="Times New Roman" w:cs="Times New Roman"/>
          <w:sz w:val="24"/>
          <w:szCs w:val="24"/>
          <w:lang w:eastAsia="ru-RU"/>
        </w:rPr>
        <w:t xml:space="preserve"> и так же </w:t>
      </w:r>
      <w:r>
        <w:rPr>
          <w:rFonts w:ascii="Times New Roman" w:hAnsi="Times New Roman" w:cs="Times New Roman"/>
          <w:sz w:val="24"/>
          <w:szCs w:val="24"/>
          <w:lang w:eastAsia="ru-RU"/>
        </w:rPr>
        <w:t>медленно</w:t>
      </w:r>
      <w:r w:rsidRPr="00564581">
        <w:rPr>
          <w:rFonts w:ascii="Times New Roman" w:hAnsi="Times New Roman" w:cs="Times New Roman"/>
          <w:sz w:val="24"/>
          <w:szCs w:val="24"/>
          <w:lang w:eastAsia="ru-RU"/>
        </w:rPr>
        <w:t xml:space="preserve">  спадает. </w:t>
      </w:r>
    </w:p>
    <w:p w:rsidR="00BC73F6" w:rsidRPr="00564581" w:rsidRDefault="00BC73F6" w:rsidP="00594B64">
      <w:pPr>
        <w:spacing w:after="0" w:line="240" w:lineRule="auto"/>
        <w:ind w:firstLine="709"/>
        <w:jc w:val="both"/>
        <w:rPr>
          <w:rFonts w:ascii="Times New Roman" w:hAnsi="Times New Roman" w:cs="Times New Roman"/>
          <w:sz w:val="24"/>
          <w:szCs w:val="24"/>
          <w:lang w:eastAsia="ru-RU"/>
        </w:rPr>
      </w:pPr>
      <w:r w:rsidRPr="00564581">
        <w:rPr>
          <w:rFonts w:ascii="Times New Roman" w:hAnsi="Times New Roman" w:cs="Times New Roman"/>
          <w:sz w:val="24"/>
          <w:szCs w:val="24"/>
          <w:lang w:eastAsia="ru-RU"/>
        </w:rPr>
        <w:t>В выходные дни нарастание интенсивности транспортного потока происходит в утренние часы с 10 – 11 часов. Причем колебания интенсивности в течение дня незначительны.</w:t>
      </w:r>
    </w:p>
    <w:p w:rsidR="00BC73F6" w:rsidRDefault="00BC73F6" w:rsidP="00594B64">
      <w:pPr>
        <w:spacing w:after="0" w:line="240" w:lineRule="auto"/>
        <w:ind w:firstLine="709"/>
        <w:jc w:val="both"/>
        <w:rPr>
          <w:rFonts w:ascii="Times New Roman" w:eastAsia="SimSun" w:hAnsi="Times New Roman"/>
          <w:sz w:val="24"/>
          <w:szCs w:val="24"/>
          <w:lang w:eastAsia="ru-RU"/>
        </w:rPr>
      </w:pPr>
      <w:r w:rsidRPr="003F28C1">
        <w:rPr>
          <w:rFonts w:ascii="Times New Roman" w:eastAsia="SimSun" w:hAnsi="Times New Roman" w:cs="Times New Roman"/>
          <w:sz w:val="24"/>
          <w:szCs w:val="24"/>
          <w:lang w:eastAsia="ru-RU"/>
        </w:rPr>
        <w:t>В результате анализа достигнутого уровня развития улично-дорожной сети сельского поселения выявлены следующие недостатки:</w:t>
      </w:r>
    </w:p>
    <w:p w:rsidR="00BC73F6" w:rsidRDefault="00BC73F6" w:rsidP="00594B64">
      <w:pPr>
        <w:numPr>
          <w:ilvl w:val="0"/>
          <w:numId w:val="10"/>
        </w:numPr>
        <w:tabs>
          <w:tab w:val="left" w:pos="900"/>
        </w:tabs>
        <w:spacing w:after="0" w:line="240" w:lineRule="auto"/>
        <w:ind w:left="0" w:firstLine="709"/>
        <w:jc w:val="both"/>
        <w:rPr>
          <w:rFonts w:ascii="Times New Roman" w:eastAsia="SimSun" w:hAnsi="Times New Roman"/>
          <w:sz w:val="24"/>
          <w:szCs w:val="24"/>
          <w:lang w:eastAsia="ru-RU"/>
        </w:rPr>
      </w:pPr>
      <w:r w:rsidRPr="00346C04">
        <w:rPr>
          <w:rFonts w:ascii="Times New Roman" w:eastAsia="SimSun" w:hAnsi="Times New Roman" w:cs="Times New Roman"/>
          <w:sz w:val="24"/>
          <w:szCs w:val="24"/>
          <w:lang w:eastAsia="ru-RU"/>
        </w:rPr>
        <w:t xml:space="preserve">недостаточная связанность между функциональными элементами </w:t>
      </w:r>
      <w:r>
        <w:rPr>
          <w:rFonts w:ascii="Times New Roman" w:eastAsia="SimSun" w:hAnsi="Times New Roman" w:cs="Times New Roman"/>
          <w:sz w:val="24"/>
          <w:szCs w:val="24"/>
          <w:lang w:eastAsia="ru-RU"/>
        </w:rPr>
        <w:t>поселения</w:t>
      </w:r>
      <w:r w:rsidRPr="00346C04">
        <w:rPr>
          <w:rFonts w:ascii="Times New Roman" w:eastAsia="SimSun" w:hAnsi="Times New Roman" w:cs="Times New Roman"/>
          <w:sz w:val="24"/>
          <w:szCs w:val="24"/>
          <w:lang w:eastAsia="ru-RU"/>
        </w:rPr>
        <w:t xml:space="preserve">, в частности, </w:t>
      </w:r>
      <w:r>
        <w:rPr>
          <w:rFonts w:ascii="Times New Roman" w:eastAsia="SimSun" w:hAnsi="Times New Roman" w:cs="Times New Roman"/>
          <w:sz w:val="24"/>
          <w:szCs w:val="24"/>
          <w:lang w:eastAsia="ru-RU"/>
        </w:rPr>
        <w:t xml:space="preserve">микрорайона Усть-Балык и </w:t>
      </w:r>
      <w:r w:rsidRPr="00346C04">
        <w:rPr>
          <w:rFonts w:ascii="Times New Roman" w:eastAsia="SimSun" w:hAnsi="Times New Roman" w:cs="Times New Roman"/>
          <w:sz w:val="24"/>
          <w:szCs w:val="24"/>
          <w:lang w:eastAsia="ru-RU"/>
        </w:rPr>
        <w:t xml:space="preserve">жилой зоны </w:t>
      </w:r>
      <w:r>
        <w:rPr>
          <w:rFonts w:ascii="Times New Roman" w:eastAsia="SimSun" w:hAnsi="Times New Roman" w:cs="Times New Roman"/>
          <w:sz w:val="24"/>
          <w:szCs w:val="24"/>
          <w:lang w:eastAsia="ru-RU"/>
        </w:rPr>
        <w:t>по улице Центральная с жилой зоной по проспекту Молодежный</w:t>
      </w:r>
      <w:r w:rsidRPr="00346C04">
        <w:rPr>
          <w:rFonts w:ascii="Times New Roman" w:eastAsia="SimSun" w:hAnsi="Times New Roman" w:cs="Times New Roman"/>
          <w:sz w:val="24"/>
          <w:szCs w:val="24"/>
          <w:lang w:eastAsia="ru-RU"/>
        </w:rPr>
        <w:t>;</w:t>
      </w:r>
    </w:p>
    <w:p w:rsidR="00BC73F6" w:rsidRPr="00346C04" w:rsidRDefault="00BC73F6" w:rsidP="00594B64">
      <w:pPr>
        <w:numPr>
          <w:ilvl w:val="0"/>
          <w:numId w:val="10"/>
        </w:numPr>
        <w:tabs>
          <w:tab w:val="left" w:pos="900"/>
        </w:tabs>
        <w:spacing w:after="0" w:line="240" w:lineRule="auto"/>
        <w:ind w:left="0" w:firstLine="709"/>
        <w:jc w:val="both"/>
        <w:rPr>
          <w:rFonts w:ascii="Times New Roman" w:eastAsia="SimSun" w:hAnsi="Times New Roman" w:cs="Times New Roman"/>
          <w:sz w:val="24"/>
          <w:szCs w:val="24"/>
          <w:lang w:eastAsia="ru-RU"/>
        </w:rPr>
      </w:pPr>
      <w:r w:rsidRPr="00346C04">
        <w:rPr>
          <w:rFonts w:ascii="Times New Roman" w:eastAsia="SimSun" w:hAnsi="Times New Roman" w:cs="Times New Roman"/>
          <w:sz w:val="24"/>
          <w:szCs w:val="24"/>
          <w:lang w:eastAsia="ru-RU"/>
        </w:rPr>
        <w:t xml:space="preserve">фрагментарная не достроенная сеть дорог </w:t>
      </w:r>
      <w:r>
        <w:rPr>
          <w:rFonts w:ascii="Times New Roman" w:eastAsia="SimSun" w:hAnsi="Times New Roman" w:cs="Times New Roman"/>
          <w:sz w:val="24"/>
          <w:szCs w:val="24"/>
          <w:lang w:eastAsia="ru-RU"/>
        </w:rPr>
        <w:t>жилых зон</w:t>
      </w:r>
      <w:r w:rsidRPr="00346C04">
        <w:rPr>
          <w:rFonts w:ascii="Times New Roman" w:eastAsia="SimSun" w:hAnsi="Times New Roman" w:cs="Times New Roman"/>
          <w:sz w:val="24"/>
          <w:szCs w:val="24"/>
          <w:lang w:eastAsia="ru-RU"/>
        </w:rPr>
        <w:t xml:space="preserve">, имеющих </w:t>
      </w:r>
      <w:r>
        <w:rPr>
          <w:rFonts w:ascii="Times New Roman" w:eastAsia="SimSun" w:hAnsi="Times New Roman" w:cs="Times New Roman"/>
          <w:sz w:val="24"/>
          <w:szCs w:val="24"/>
          <w:lang w:eastAsia="ru-RU"/>
        </w:rPr>
        <w:t>значительные</w:t>
      </w:r>
      <w:r w:rsidRPr="00346C04">
        <w:rPr>
          <w:rFonts w:ascii="Times New Roman" w:eastAsia="SimSun" w:hAnsi="Times New Roman" w:cs="Times New Roman"/>
          <w:sz w:val="24"/>
          <w:szCs w:val="24"/>
          <w:lang w:eastAsia="ru-RU"/>
        </w:rPr>
        <w:t xml:space="preserve"> не проездные территории;</w:t>
      </w:r>
    </w:p>
    <w:p w:rsidR="00BC73F6" w:rsidRPr="00346C04" w:rsidRDefault="00BC73F6" w:rsidP="00594B64">
      <w:pPr>
        <w:numPr>
          <w:ilvl w:val="0"/>
          <w:numId w:val="10"/>
        </w:numPr>
        <w:tabs>
          <w:tab w:val="left" w:pos="900"/>
        </w:tabs>
        <w:spacing w:after="0" w:line="240" w:lineRule="auto"/>
        <w:ind w:left="0" w:firstLine="709"/>
        <w:jc w:val="both"/>
        <w:rPr>
          <w:rFonts w:ascii="Times New Roman" w:eastAsia="SimSun" w:hAnsi="Times New Roman" w:cs="Times New Roman"/>
          <w:sz w:val="24"/>
          <w:szCs w:val="24"/>
          <w:lang w:eastAsia="ru-RU"/>
        </w:rPr>
      </w:pPr>
      <w:r w:rsidRPr="00346C04">
        <w:rPr>
          <w:rFonts w:ascii="Times New Roman" w:eastAsia="SimSun" w:hAnsi="Times New Roman" w:cs="Times New Roman"/>
          <w:sz w:val="24"/>
          <w:szCs w:val="24"/>
          <w:lang w:eastAsia="ru-RU"/>
        </w:rPr>
        <w:t xml:space="preserve">наличие мест с недостроенными участками улично-дорожной сети в жилой зоне центральной части </w:t>
      </w:r>
      <w:r>
        <w:rPr>
          <w:rFonts w:ascii="Times New Roman" w:eastAsia="SimSun" w:hAnsi="Times New Roman" w:cs="Times New Roman"/>
          <w:sz w:val="24"/>
          <w:szCs w:val="24"/>
          <w:lang w:eastAsia="ru-RU"/>
        </w:rPr>
        <w:t>поселения</w:t>
      </w:r>
      <w:r w:rsidRPr="00346C04">
        <w:rPr>
          <w:rFonts w:ascii="Times New Roman" w:eastAsia="SimSun" w:hAnsi="Times New Roman" w:cs="Times New Roman"/>
          <w:sz w:val="24"/>
          <w:szCs w:val="24"/>
          <w:lang w:eastAsia="ru-RU"/>
        </w:rPr>
        <w:t>;</w:t>
      </w:r>
    </w:p>
    <w:p w:rsidR="00BC73F6" w:rsidRPr="00346C04" w:rsidRDefault="00BC73F6" w:rsidP="00594B64">
      <w:pPr>
        <w:numPr>
          <w:ilvl w:val="0"/>
          <w:numId w:val="10"/>
        </w:numPr>
        <w:tabs>
          <w:tab w:val="left" w:pos="900"/>
        </w:tabs>
        <w:spacing w:after="0" w:line="240" w:lineRule="auto"/>
        <w:ind w:left="0" w:firstLine="709"/>
        <w:jc w:val="both"/>
        <w:rPr>
          <w:rFonts w:ascii="Times New Roman" w:eastAsia="SimSun" w:hAnsi="Times New Roman" w:cs="Times New Roman"/>
          <w:sz w:val="24"/>
          <w:szCs w:val="24"/>
          <w:lang w:eastAsia="ru-RU"/>
        </w:rPr>
      </w:pPr>
      <w:r w:rsidRPr="00346C04">
        <w:rPr>
          <w:rFonts w:ascii="Times New Roman" w:eastAsia="SimSun" w:hAnsi="Times New Roman" w:cs="Times New Roman"/>
          <w:sz w:val="24"/>
          <w:szCs w:val="24"/>
          <w:lang w:eastAsia="ru-RU"/>
        </w:rPr>
        <w:t xml:space="preserve">низкая плотность улично-дорожной сети, в целом и в центральной части </w:t>
      </w:r>
      <w:r>
        <w:rPr>
          <w:rFonts w:ascii="Times New Roman" w:eastAsia="SimSun" w:hAnsi="Times New Roman" w:cs="Times New Roman"/>
          <w:sz w:val="24"/>
          <w:szCs w:val="24"/>
          <w:lang w:eastAsia="ru-RU"/>
        </w:rPr>
        <w:t>поселения</w:t>
      </w:r>
      <w:r w:rsidRPr="00346C04">
        <w:rPr>
          <w:rFonts w:ascii="Times New Roman" w:eastAsia="SimSun" w:hAnsi="Times New Roman" w:cs="Times New Roman"/>
          <w:sz w:val="24"/>
          <w:szCs w:val="24"/>
          <w:lang w:eastAsia="ru-RU"/>
        </w:rPr>
        <w:t xml:space="preserve"> в частности;</w:t>
      </w:r>
    </w:p>
    <w:p w:rsidR="00BC73F6" w:rsidRPr="00346C04" w:rsidRDefault="00BC73F6" w:rsidP="00594B64">
      <w:pPr>
        <w:numPr>
          <w:ilvl w:val="0"/>
          <w:numId w:val="10"/>
        </w:numPr>
        <w:tabs>
          <w:tab w:val="left" w:pos="900"/>
        </w:tabs>
        <w:spacing w:after="0" w:line="240" w:lineRule="auto"/>
        <w:ind w:left="0" w:firstLine="709"/>
        <w:jc w:val="both"/>
        <w:rPr>
          <w:rFonts w:ascii="Times New Roman" w:eastAsia="SimSun" w:hAnsi="Times New Roman" w:cs="Times New Roman"/>
          <w:sz w:val="24"/>
          <w:szCs w:val="24"/>
          <w:lang w:eastAsia="ru-RU"/>
        </w:rPr>
      </w:pPr>
      <w:r w:rsidRPr="00346C04">
        <w:rPr>
          <w:rFonts w:ascii="Times New Roman" w:eastAsia="SimSun" w:hAnsi="Times New Roman" w:cs="Times New Roman"/>
          <w:sz w:val="24"/>
          <w:szCs w:val="24"/>
          <w:lang w:eastAsia="ru-RU"/>
        </w:rPr>
        <w:t>отсутствие на некоторых улицах дорожных одежд капитального типа;</w:t>
      </w:r>
    </w:p>
    <w:p w:rsidR="00BC73F6" w:rsidRPr="00346C04" w:rsidRDefault="00BC73F6" w:rsidP="00594B64">
      <w:pPr>
        <w:numPr>
          <w:ilvl w:val="0"/>
          <w:numId w:val="10"/>
        </w:numPr>
        <w:tabs>
          <w:tab w:val="left" w:pos="900"/>
        </w:tabs>
        <w:spacing w:after="0" w:line="240" w:lineRule="auto"/>
        <w:ind w:left="0" w:firstLine="709"/>
        <w:jc w:val="both"/>
        <w:rPr>
          <w:rFonts w:ascii="Times New Roman" w:eastAsia="SimSun" w:hAnsi="Times New Roman" w:cs="Times New Roman"/>
          <w:sz w:val="24"/>
          <w:szCs w:val="24"/>
          <w:lang w:eastAsia="ru-RU"/>
        </w:rPr>
      </w:pPr>
      <w:r w:rsidRPr="00346C04">
        <w:rPr>
          <w:rFonts w:ascii="Times New Roman" w:eastAsia="SimSun" w:hAnsi="Times New Roman" w:cs="Times New Roman"/>
          <w:sz w:val="24"/>
          <w:szCs w:val="24"/>
          <w:lang w:eastAsia="ru-RU"/>
        </w:rPr>
        <w:t>несоответствие</w:t>
      </w:r>
      <w:r>
        <w:rPr>
          <w:rFonts w:ascii="Times New Roman" w:eastAsia="SimSun" w:hAnsi="Times New Roman" w:cs="Times New Roman"/>
          <w:sz w:val="24"/>
          <w:szCs w:val="24"/>
          <w:lang w:eastAsia="ru-RU"/>
        </w:rPr>
        <w:t xml:space="preserve"> некоторых</w:t>
      </w:r>
      <w:r w:rsidRPr="00346C04">
        <w:rPr>
          <w:rFonts w:ascii="Times New Roman" w:eastAsia="SimSun" w:hAnsi="Times New Roman" w:cs="Times New Roman"/>
          <w:sz w:val="24"/>
          <w:szCs w:val="24"/>
          <w:lang w:eastAsia="ru-RU"/>
        </w:rPr>
        <w:t xml:space="preserve"> улиц и дорог нормативным требованиям;</w:t>
      </w:r>
    </w:p>
    <w:p w:rsidR="00BC73F6" w:rsidRPr="00346C04" w:rsidRDefault="00BC73F6" w:rsidP="00594B64">
      <w:pPr>
        <w:numPr>
          <w:ilvl w:val="0"/>
          <w:numId w:val="10"/>
        </w:numPr>
        <w:tabs>
          <w:tab w:val="left" w:pos="900"/>
        </w:tabs>
        <w:spacing w:after="0" w:line="240" w:lineRule="auto"/>
        <w:ind w:left="0" w:firstLine="709"/>
        <w:jc w:val="both"/>
        <w:rPr>
          <w:rFonts w:ascii="Times New Roman" w:eastAsia="SimSun" w:hAnsi="Times New Roman" w:cs="Times New Roman"/>
          <w:sz w:val="24"/>
          <w:szCs w:val="24"/>
          <w:lang w:eastAsia="ru-RU"/>
        </w:rPr>
      </w:pPr>
      <w:r w:rsidRPr="00346C04">
        <w:rPr>
          <w:rFonts w:ascii="Times New Roman" w:eastAsia="SimSun" w:hAnsi="Times New Roman" w:cs="Times New Roman"/>
          <w:sz w:val="24"/>
          <w:szCs w:val="24"/>
          <w:lang w:eastAsia="ru-RU"/>
        </w:rPr>
        <w:t>отсутствие на некоторых улицах тротуаров;</w:t>
      </w:r>
    </w:p>
    <w:p w:rsidR="00BC73F6" w:rsidRPr="00346C04" w:rsidRDefault="00BC73F6" w:rsidP="00594B64">
      <w:pPr>
        <w:numPr>
          <w:ilvl w:val="0"/>
          <w:numId w:val="10"/>
        </w:numPr>
        <w:tabs>
          <w:tab w:val="left" w:pos="900"/>
        </w:tabs>
        <w:spacing w:after="0" w:line="240" w:lineRule="auto"/>
        <w:ind w:left="0" w:firstLine="709"/>
        <w:jc w:val="both"/>
        <w:rPr>
          <w:rFonts w:ascii="Times New Roman" w:eastAsia="SimSun" w:hAnsi="Times New Roman"/>
          <w:sz w:val="24"/>
          <w:szCs w:val="24"/>
          <w:lang w:eastAsia="ru-RU"/>
        </w:rPr>
      </w:pPr>
      <w:r w:rsidRPr="00346C04">
        <w:rPr>
          <w:rFonts w:ascii="Times New Roman" w:eastAsia="SimSun" w:hAnsi="Times New Roman" w:cs="Times New Roman"/>
          <w:sz w:val="24"/>
          <w:szCs w:val="24"/>
          <w:lang w:eastAsia="ru-RU"/>
        </w:rPr>
        <w:t xml:space="preserve">количество индивидуального транспорта превышает количество машино-мест в гаражах и на </w:t>
      </w:r>
      <w:r w:rsidRPr="00346C04">
        <w:rPr>
          <w:rFonts w:ascii="Times New Roman" w:hAnsi="Times New Roman" w:cs="Times New Roman"/>
          <w:sz w:val="24"/>
          <w:szCs w:val="24"/>
        </w:rPr>
        <w:t>стоянках индивидуального автотранспорта.</w:t>
      </w:r>
    </w:p>
    <w:p w:rsidR="00BC73F6" w:rsidRPr="00346C04" w:rsidRDefault="00BC73F6" w:rsidP="00594B64">
      <w:pPr>
        <w:spacing w:after="0" w:line="240" w:lineRule="auto"/>
        <w:ind w:firstLine="709"/>
        <w:jc w:val="both"/>
        <w:rPr>
          <w:rFonts w:ascii="Times New Roman" w:hAnsi="Times New Roman" w:cs="Times New Roman"/>
          <w:sz w:val="24"/>
          <w:szCs w:val="24"/>
        </w:rPr>
      </w:pPr>
      <w:r w:rsidRPr="00346C04">
        <w:rPr>
          <w:rFonts w:ascii="Times New Roman" w:hAnsi="Times New Roman" w:cs="Times New Roman"/>
          <w:sz w:val="24"/>
          <w:szCs w:val="24"/>
        </w:rPr>
        <w:t xml:space="preserve">Таким образом, улично-дорожная сеть </w:t>
      </w:r>
      <w:r>
        <w:rPr>
          <w:rFonts w:ascii="Times New Roman" w:hAnsi="Times New Roman" w:cs="Times New Roman"/>
          <w:sz w:val="24"/>
          <w:szCs w:val="24"/>
        </w:rPr>
        <w:t>поселения</w:t>
      </w:r>
      <w:r w:rsidRPr="00346C04">
        <w:rPr>
          <w:rFonts w:ascii="Times New Roman" w:hAnsi="Times New Roman" w:cs="Times New Roman"/>
          <w:sz w:val="24"/>
          <w:szCs w:val="24"/>
        </w:rPr>
        <w:t xml:space="preserve"> не в полной мере соответствует, прежде всего, растущему уровню обеспеченности индивидуальными легковыми автомобилями, что в перспективе может привести к возникновению затруднений на улично-дорожной сети и уже приводит к образованию несанкционированных парковок.</w:t>
      </w:r>
    </w:p>
    <w:p w:rsidR="00BC73F6" w:rsidRPr="00346C04" w:rsidRDefault="00BC73F6" w:rsidP="00594B64">
      <w:pPr>
        <w:spacing w:after="0" w:line="240" w:lineRule="auto"/>
        <w:ind w:firstLine="709"/>
        <w:jc w:val="both"/>
        <w:rPr>
          <w:rFonts w:ascii="Times New Roman" w:hAnsi="Times New Roman" w:cs="Times New Roman"/>
          <w:sz w:val="24"/>
          <w:szCs w:val="24"/>
          <w:lang w:eastAsia="ru-RU"/>
        </w:rPr>
      </w:pPr>
      <w:r w:rsidRPr="00346C04">
        <w:rPr>
          <w:rFonts w:ascii="Times New Roman" w:hAnsi="Times New Roman" w:cs="Times New Roman"/>
          <w:sz w:val="24"/>
          <w:szCs w:val="24"/>
          <w:lang w:eastAsia="ru-RU"/>
        </w:rPr>
        <w:t>Устранение этих недостатков в условиях ежегодно возрастающей интенсивности транспортных потоков требует реализации комплекса инженерно-планировочных и организационно-регулировочных мероприятий.</w:t>
      </w:r>
    </w:p>
    <w:p w:rsidR="00BC73F6" w:rsidRPr="00346C04" w:rsidRDefault="00BC73F6" w:rsidP="00594B64">
      <w:pPr>
        <w:spacing w:after="0" w:line="240" w:lineRule="auto"/>
        <w:ind w:firstLine="709"/>
        <w:jc w:val="both"/>
        <w:rPr>
          <w:rFonts w:ascii="Times New Roman" w:hAnsi="Times New Roman" w:cs="Times New Roman"/>
          <w:sz w:val="24"/>
          <w:szCs w:val="24"/>
          <w:lang w:eastAsia="ru-RU"/>
        </w:rPr>
      </w:pPr>
      <w:r w:rsidRPr="00346C04">
        <w:rPr>
          <w:rFonts w:ascii="Times New Roman" w:hAnsi="Times New Roman" w:cs="Times New Roman"/>
          <w:sz w:val="24"/>
          <w:szCs w:val="24"/>
          <w:lang w:eastAsia="ru-RU"/>
        </w:rPr>
        <w:t>В инженерно-планировочный комплекс входят мероприятия по реконструкции существующих улиц до ширины проезжей части, соответствующей классу улиц, определенному генпланом города,  строительству новых улиц; строительству тротуаров и подходов к пешеходным переходам через проезжую часть, строительству стоянок автотранспорта внутри жилых кварталов и уличных парковок.</w:t>
      </w:r>
    </w:p>
    <w:p w:rsidR="00BC73F6" w:rsidRPr="00346C04" w:rsidRDefault="00BC73F6" w:rsidP="00594B64">
      <w:pPr>
        <w:spacing w:after="0" w:line="240" w:lineRule="auto"/>
        <w:ind w:firstLine="709"/>
        <w:jc w:val="both"/>
        <w:rPr>
          <w:rFonts w:ascii="Times New Roman" w:hAnsi="Times New Roman" w:cs="Times New Roman"/>
          <w:sz w:val="24"/>
          <w:szCs w:val="24"/>
          <w:lang w:eastAsia="ru-RU"/>
        </w:rPr>
      </w:pPr>
      <w:r w:rsidRPr="00346C04">
        <w:rPr>
          <w:rFonts w:ascii="Times New Roman" w:hAnsi="Times New Roman" w:cs="Times New Roman"/>
          <w:sz w:val="24"/>
          <w:szCs w:val="24"/>
          <w:lang w:eastAsia="ru-RU"/>
        </w:rPr>
        <w:t xml:space="preserve">К организационно-регулировочным мероприятиям относятся мероприятия по упорядочению пешеходного движения, </w:t>
      </w:r>
      <w:r>
        <w:rPr>
          <w:rFonts w:ascii="Times New Roman" w:hAnsi="Times New Roman" w:cs="Times New Roman"/>
          <w:sz w:val="24"/>
          <w:szCs w:val="24"/>
          <w:lang w:eastAsia="ru-RU"/>
        </w:rPr>
        <w:t xml:space="preserve">в оправданных случаях </w:t>
      </w:r>
      <w:r w:rsidRPr="00346C04">
        <w:rPr>
          <w:rFonts w:ascii="Times New Roman" w:hAnsi="Times New Roman" w:cs="Times New Roman"/>
          <w:sz w:val="24"/>
          <w:szCs w:val="24"/>
          <w:lang w:eastAsia="ru-RU"/>
        </w:rPr>
        <w:t>внедрению светофорного регулирования и системному управлению ими в зависимости от параметров транспортных потоков, совершенствованию информационно-указательной системы оповещения водителей об условиях движения.</w:t>
      </w:r>
    </w:p>
    <w:p w:rsidR="00BC73F6" w:rsidRPr="00346C04" w:rsidRDefault="00BC73F6" w:rsidP="00594B64">
      <w:pPr>
        <w:spacing w:after="0" w:line="240" w:lineRule="auto"/>
        <w:ind w:firstLine="709"/>
        <w:jc w:val="both"/>
        <w:rPr>
          <w:rFonts w:ascii="Times New Roman" w:hAnsi="Times New Roman" w:cs="Times New Roman"/>
          <w:sz w:val="24"/>
          <w:szCs w:val="24"/>
          <w:lang w:eastAsia="ru-RU"/>
        </w:rPr>
      </w:pPr>
      <w:r w:rsidRPr="00346C04">
        <w:rPr>
          <w:rFonts w:ascii="Times New Roman" w:hAnsi="Times New Roman" w:cs="Times New Roman"/>
          <w:sz w:val="24"/>
          <w:szCs w:val="24"/>
          <w:lang w:eastAsia="ru-RU"/>
        </w:rPr>
        <w:t xml:space="preserve">Качество содержания муниципальных дорог </w:t>
      </w:r>
      <w:r>
        <w:rPr>
          <w:rFonts w:ascii="Times New Roman" w:hAnsi="Times New Roman" w:cs="Times New Roman"/>
          <w:sz w:val="24"/>
          <w:szCs w:val="24"/>
          <w:lang w:eastAsia="ru-RU"/>
        </w:rPr>
        <w:t>удовлетворительное</w:t>
      </w:r>
      <w:r w:rsidRPr="00346C04">
        <w:rPr>
          <w:rFonts w:ascii="Times New Roman" w:hAnsi="Times New Roman" w:cs="Times New Roman"/>
          <w:sz w:val="24"/>
          <w:szCs w:val="24"/>
          <w:lang w:eastAsia="ru-RU"/>
        </w:rPr>
        <w:t xml:space="preserve">. Сложившейся в </w:t>
      </w:r>
      <w:r>
        <w:rPr>
          <w:rFonts w:ascii="Times New Roman" w:hAnsi="Times New Roman" w:cs="Times New Roman"/>
          <w:sz w:val="24"/>
          <w:szCs w:val="24"/>
          <w:lang w:eastAsia="ru-RU"/>
        </w:rPr>
        <w:t>поселении</w:t>
      </w:r>
      <w:r w:rsidRPr="00346C04">
        <w:rPr>
          <w:rFonts w:ascii="Times New Roman" w:hAnsi="Times New Roman" w:cs="Times New Roman"/>
          <w:sz w:val="24"/>
          <w:szCs w:val="24"/>
          <w:lang w:eastAsia="ru-RU"/>
        </w:rPr>
        <w:t xml:space="preserve"> сети улиц и дорог на сегодняшний день в целом удается обслуживать муниципальную территорию в транспортном отношении и пока обеспечивать потребителей ресурса пропускной способности сети на приемлемом уровне.</w:t>
      </w:r>
    </w:p>
    <w:p w:rsidR="00BC73F6" w:rsidRDefault="00BC73F6" w:rsidP="00594B64">
      <w:pPr>
        <w:spacing w:line="240" w:lineRule="auto"/>
      </w:pPr>
    </w:p>
    <w:p w:rsidR="00BC73F6" w:rsidRDefault="00BC73F6" w:rsidP="00594B64">
      <w:pPr>
        <w:spacing w:line="240" w:lineRule="auto"/>
        <w:rPr>
          <w:rFonts w:ascii="Times New Roman" w:hAnsi="Times New Roman" w:cs="Times New Roman"/>
          <w:b/>
          <w:bCs/>
          <w:sz w:val="24"/>
          <w:szCs w:val="24"/>
          <w:lang w:eastAsia="ru-RU"/>
        </w:rPr>
      </w:pPr>
      <w:r w:rsidRPr="00442D68">
        <w:rPr>
          <w:rFonts w:ascii="Times New Roman" w:hAnsi="Times New Roman" w:cs="Times New Roman"/>
          <w:b/>
          <w:bCs/>
          <w:sz w:val="24"/>
          <w:szCs w:val="24"/>
          <w:lang w:eastAsia="ru-RU"/>
        </w:rPr>
        <w:t xml:space="preserve">Анализ состава парка транспортных средств и уровня автомобилизации </w:t>
      </w:r>
      <w:r>
        <w:rPr>
          <w:rFonts w:ascii="Times New Roman" w:hAnsi="Times New Roman" w:cs="Times New Roman"/>
          <w:b/>
          <w:bCs/>
          <w:sz w:val="24"/>
          <w:szCs w:val="24"/>
          <w:lang w:eastAsia="ru-RU"/>
        </w:rPr>
        <w:t>поселения</w:t>
      </w:r>
      <w:r w:rsidRPr="00442D68">
        <w:rPr>
          <w:rFonts w:ascii="Times New Roman" w:hAnsi="Times New Roman" w:cs="Times New Roman"/>
          <w:b/>
          <w:bCs/>
          <w:sz w:val="24"/>
          <w:szCs w:val="24"/>
          <w:lang w:eastAsia="ru-RU"/>
        </w:rPr>
        <w:t>, обеспеченность парковками (парковочными местами)</w:t>
      </w:r>
    </w:p>
    <w:p w:rsidR="00BC73F6" w:rsidRDefault="00BC73F6" w:rsidP="00594B64">
      <w:pPr>
        <w:spacing w:after="0" w:line="240" w:lineRule="auto"/>
        <w:ind w:firstLine="709"/>
        <w:jc w:val="both"/>
        <w:rPr>
          <w:rFonts w:ascii="Times New Roman" w:hAnsi="Times New Roman" w:cs="Times New Roman"/>
          <w:sz w:val="24"/>
          <w:szCs w:val="24"/>
        </w:rPr>
      </w:pPr>
      <w:r w:rsidRPr="00CB7548">
        <w:rPr>
          <w:rFonts w:ascii="Times New Roman" w:eastAsia="SimSun" w:hAnsi="Times New Roman" w:cs="Times New Roman"/>
          <w:sz w:val="24"/>
          <w:szCs w:val="24"/>
          <w:lang w:eastAsia="zh-CN"/>
        </w:rPr>
        <w:t xml:space="preserve">Данные о количестве автотранспортных средств в </w:t>
      </w:r>
      <w:r>
        <w:rPr>
          <w:rFonts w:ascii="Times New Roman" w:eastAsia="SimSun" w:hAnsi="Times New Roman" w:cs="Times New Roman"/>
          <w:sz w:val="24"/>
          <w:szCs w:val="24"/>
          <w:lang w:eastAsia="zh-CN"/>
        </w:rPr>
        <w:t>сельском поселении</w:t>
      </w:r>
      <w:r w:rsidRPr="00CB7548">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оценивались на основании сведений </w:t>
      </w:r>
      <w:r w:rsidRPr="00CB7548">
        <w:rPr>
          <w:rFonts w:ascii="Times New Roman" w:eastAsia="SimSun" w:hAnsi="Times New Roman" w:cs="Times New Roman"/>
          <w:sz w:val="24"/>
          <w:szCs w:val="24"/>
          <w:lang w:eastAsia="zh-CN"/>
        </w:rPr>
        <w:t>получен</w:t>
      </w:r>
      <w:r>
        <w:rPr>
          <w:rFonts w:ascii="Times New Roman" w:eastAsia="SimSun" w:hAnsi="Times New Roman" w:cs="Times New Roman"/>
          <w:sz w:val="24"/>
          <w:szCs w:val="24"/>
          <w:lang w:eastAsia="zh-CN"/>
        </w:rPr>
        <w:t>н</w:t>
      </w:r>
      <w:r w:rsidRPr="00CB7548">
        <w:rPr>
          <w:rFonts w:ascii="Times New Roman" w:eastAsia="SimSun" w:hAnsi="Times New Roman" w:cs="Times New Roman"/>
          <w:sz w:val="24"/>
          <w:szCs w:val="24"/>
          <w:lang w:eastAsia="zh-CN"/>
        </w:rPr>
        <w:t>ы</w:t>
      </w:r>
      <w:r>
        <w:rPr>
          <w:rFonts w:ascii="Times New Roman" w:eastAsia="SimSun" w:hAnsi="Times New Roman" w:cs="Times New Roman"/>
          <w:sz w:val="24"/>
          <w:szCs w:val="24"/>
          <w:lang w:eastAsia="zh-CN"/>
        </w:rPr>
        <w:t>х</w:t>
      </w:r>
      <w:r w:rsidRPr="00CB7548">
        <w:rPr>
          <w:rFonts w:ascii="Times New Roman" w:eastAsia="SimSun" w:hAnsi="Times New Roman" w:cs="Times New Roman"/>
          <w:sz w:val="24"/>
          <w:szCs w:val="24"/>
          <w:lang w:eastAsia="zh-CN"/>
        </w:rPr>
        <w:t xml:space="preserve"> в отделе ГИБДД УМВД России по </w:t>
      </w:r>
      <w:r>
        <w:rPr>
          <w:rFonts w:ascii="Times New Roman" w:eastAsia="SimSun" w:hAnsi="Times New Roman" w:cs="Times New Roman"/>
          <w:sz w:val="24"/>
          <w:szCs w:val="24"/>
          <w:lang w:eastAsia="zh-CN"/>
        </w:rPr>
        <w:t xml:space="preserve">Нефтеюганскому </w:t>
      </w:r>
      <w:r w:rsidRPr="00B13270">
        <w:rPr>
          <w:rFonts w:ascii="Times New Roman" w:hAnsi="Times New Roman" w:cs="Times New Roman"/>
          <w:sz w:val="24"/>
          <w:szCs w:val="24"/>
        </w:rPr>
        <w:t>району за период 2012 – 2016 годы для всего района. Количественные данные по составу парка транспортных средств в поселении приведены на основе отчетности</w:t>
      </w:r>
      <w:r>
        <w:rPr>
          <w:rFonts w:ascii="Times New Roman" w:hAnsi="Times New Roman" w:cs="Times New Roman"/>
          <w:sz w:val="24"/>
          <w:szCs w:val="24"/>
        </w:rPr>
        <w:t xml:space="preserve"> Федеральной</w:t>
      </w:r>
      <w:r w:rsidRPr="00B13270">
        <w:rPr>
          <w:rFonts w:ascii="Times New Roman" w:hAnsi="Times New Roman" w:cs="Times New Roman"/>
          <w:sz w:val="24"/>
          <w:szCs w:val="24"/>
        </w:rPr>
        <w:t xml:space="preserve"> налоговой служб</w:t>
      </w:r>
      <w:r>
        <w:rPr>
          <w:rFonts w:ascii="Times New Roman" w:hAnsi="Times New Roman" w:cs="Times New Roman"/>
          <w:sz w:val="24"/>
          <w:szCs w:val="24"/>
        </w:rPr>
        <w:t>ы</w:t>
      </w:r>
      <w:r w:rsidRPr="00B13270">
        <w:rPr>
          <w:rFonts w:ascii="Times New Roman" w:hAnsi="Times New Roman" w:cs="Times New Roman"/>
          <w:sz w:val="24"/>
          <w:szCs w:val="24"/>
        </w:rPr>
        <w:t xml:space="preserve"> о налоговой базе и структуре начислений по транспортному налогу за 2017 год.</w:t>
      </w:r>
    </w:p>
    <w:p w:rsidR="00BC73F6" w:rsidRDefault="00BC73F6" w:rsidP="009F0904">
      <w:pPr>
        <w:spacing w:after="0"/>
        <w:ind w:firstLine="709"/>
        <w:jc w:val="both"/>
        <w:rPr>
          <w:rFonts w:ascii="Times New Roman" w:hAnsi="Times New Roman" w:cs="Times New Roman"/>
          <w:sz w:val="24"/>
          <w:szCs w:val="24"/>
        </w:rPr>
      </w:pPr>
    </w:p>
    <w:p w:rsidR="00BC73F6" w:rsidRDefault="00BC73F6" w:rsidP="009F0904">
      <w:pPr>
        <w:spacing w:after="0"/>
        <w:ind w:firstLine="709"/>
        <w:jc w:val="both"/>
        <w:rPr>
          <w:rFonts w:ascii="Times New Roman" w:hAnsi="Times New Roman" w:cs="Times New Roman"/>
          <w:sz w:val="24"/>
          <w:szCs w:val="24"/>
        </w:rPr>
      </w:pPr>
    </w:p>
    <w:p w:rsidR="00BC73F6" w:rsidRDefault="00BC73F6" w:rsidP="009F0904">
      <w:pPr>
        <w:spacing w:after="0"/>
        <w:ind w:firstLine="709"/>
        <w:jc w:val="both"/>
        <w:rPr>
          <w:rFonts w:ascii="Times New Roman" w:hAnsi="Times New Roman" w:cs="Times New Roman"/>
          <w:sz w:val="24"/>
          <w:szCs w:val="24"/>
        </w:rPr>
      </w:pPr>
    </w:p>
    <w:p w:rsidR="00BC73F6" w:rsidRDefault="00BC73F6" w:rsidP="009F0904">
      <w:pPr>
        <w:spacing w:after="0"/>
        <w:ind w:firstLine="709"/>
        <w:jc w:val="both"/>
        <w:rPr>
          <w:rFonts w:ascii="Times New Roman" w:hAnsi="Times New Roman" w:cs="Times New Roman"/>
          <w:sz w:val="24"/>
          <w:szCs w:val="24"/>
        </w:rPr>
      </w:pPr>
    </w:p>
    <w:p w:rsidR="00BC73F6" w:rsidRDefault="00BC73F6" w:rsidP="009F0904">
      <w:pPr>
        <w:spacing w:after="0"/>
        <w:ind w:firstLine="709"/>
        <w:jc w:val="both"/>
        <w:rPr>
          <w:rFonts w:ascii="Times New Roman" w:hAnsi="Times New Roman" w:cs="Times New Roman"/>
          <w:sz w:val="24"/>
          <w:szCs w:val="24"/>
        </w:rPr>
      </w:pPr>
    </w:p>
    <w:p w:rsidR="00BC73F6" w:rsidRDefault="00BC73F6" w:rsidP="009F0904">
      <w:pPr>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2.23</w:t>
      </w:r>
    </w:p>
    <w:p w:rsidR="00BC73F6" w:rsidRDefault="00BC73F6" w:rsidP="00594B64">
      <w:pPr>
        <w:spacing w:after="0" w:line="240" w:lineRule="auto"/>
        <w:ind w:firstLine="709"/>
        <w:jc w:val="center"/>
        <w:rPr>
          <w:rFonts w:ascii="Times New Roman" w:hAnsi="Times New Roman" w:cs="Times New Roman"/>
          <w:sz w:val="24"/>
          <w:szCs w:val="24"/>
        </w:rPr>
      </w:pPr>
      <w:r w:rsidRPr="004E6A07">
        <w:rPr>
          <w:rFonts w:ascii="Times New Roman" w:hAnsi="Times New Roman" w:cs="Times New Roman"/>
          <w:sz w:val="24"/>
          <w:szCs w:val="24"/>
        </w:rPr>
        <w:t>Количество налогоплательщиков</w:t>
      </w:r>
      <w:r>
        <w:rPr>
          <w:rFonts w:ascii="Times New Roman" w:hAnsi="Times New Roman" w:cs="Times New Roman"/>
          <w:sz w:val="24"/>
          <w:szCs w:val="24"/>
        </w:rPr>
        <w:t xml:space="preserve"> поселения Сингапай</w:t>
      </w:r>
      <w:r w:rsidRPr="004E6A07">
        <w:rPr>
          <w:rFonts w:ascii="Times New Roman" w:hAnsi="Times New Roman" w:cs="Times New Roman"/>
          <w:sz w:val="24"/>
          <w:szCs w:val="24"/>
        </w:rPr>
        <w:t xml:space="preserve"> </w:t>
      </w:r>
      <w:r>
        <w:rPr>
          <w:rFonts w:ascii="Times New Roman" w:hAnsi="Times New Roman" w:cs="Times New Roman"/>
          <w:sz w:val="24"/>
          <w:szCs w:val="24"/>
        </w:rPr>
        <w:t xml:space="preserve">по уплате транспортного налога, </w:t>
      </w:r>
      <w:r w:rsidRPr="004E6A07">
        <w:rPr>
          <w:rFonts w:ascii="Times New Roman" w:hAnsi="Times New Roman" w:cs="Times New Roman"/>
          <w:sz w:val="24"/>
          <w:szCs w:val="24"/>
        </w:rPr>
        <w:t>учтенных в базе данных налоговых органов, единиц</w:t>
      </w:r>
    </w:p>
    <w:p w:rsidR="00BC73F6" w:rsidRDefault="00BC73F6" w:rsidP="00594B64">
      <w:pPr>
        <w:spacing w:after="0" w:line="240" w:lineRule="auto"/>
        <w:ind w:firstLine="709"/>
        <w:jc w:val="center"/>
        <w:rPr>
          <w:rFonts w:ascii="Times New Roman" w:hAnsi="Times New Roman" w:cs="Times New Roman"/>
          <w:sz w:val="24"/>
          <w:szCs w:val="24"/>
        </w:rPr>
      </w:pPr>
    </w:p>
    <w:tbl>
      <w:tblPr>
        <w:tblW w:w="95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2115"/>
        <w:gridCol w:w="2115"/>
        <w:gridCol w:w="2115"/>
      </w:tblGrid>
      <w:tr w:rsidR="00BC73F6" w:rsidRPr="00E817A8">
        <w:tc>
          <w:tcPr>
            <w:tcW w:w="3227"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Транспортные средства</w:t>
            </w:r>
          </w:p>
        </w:tc>
        <w:tc>
          <w:tcPr>
            <w:tcW w:w="2115"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Юр. лица</w:t>
            </w:r>
          </w:p>
        </w:tc>
        <w:tc>
          <w:tcPr>
            <w:tcW w:w="2115"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Част. лица</w:t>
            </w:r>
          </w:p>
        </w:tc>
        <w:tc>
          <w:tcPr>
            <w:tcW w:w="2115"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Сумма</w:t>
            </w:r>
          </w:p>
        </w:tc>
      </w:tr>
      <w:tr w:rsidR="00BC73F6" w:rsidRPr="00E817A8">
        <w:trPr>
          <w:trHeight w:val="255"/>
        </w:trPr>
        <w:tc>
          <w:tcPr>
            <w:tcW w:w="3227"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 xml:space="preserve">Автомобили легковые </w:t>
            </w:r>
          </w:p>
        </w:tc>
        <w:tc>
          <w:tcPr>
            <w:tcW w:w="2115"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33</w:t>
            </w:r>
          </w:p>
        </w:tc>
        <w:tc>
          <w:tcPr>
            <w:tcW w:w="2115" w:type="dxa"/>
            <w:noWrap/>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1 471</w:t>
            </w:r>
          </w:p>
        </w:tc>
        <w:tc>
          <w:tcPr>
            <w:tcW w:w="2115" w:type="dxa"/>
            <w:noWrap/>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1504</w:t>
            </w:r>
          </w:p>
        </w:tc>
      </w:tr>
      <w:tr w:rsidR="00BC73F6" w:rsidRPr="00E817A8">
        <w:trPr>
          <w:trHeight w:val="255"/>
        </w:trPr>
        <w:tc>
          <w:tcPr>
            <w:tcW w:w="3227"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 xml:space="preserve">Автобусы </w:t>
            </w:r>
          </w:p>
        </w:tc>
        <w:tc>
          <w:tcPr>
            <w:tcW w:w="2115"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16</w:t>
            </w:r>
          </w:p>
        </w:tc>
        <w:tc>
          <w:tcPr>
            <w:tcW w:w="2115" w:type="dxa"/>
            <w:noWrap/>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9</w:t>
            </w:r>
          </w:p>
        </w:tc>
        <w:tc>
          <w:tcPr>
            <w:tcW w:w="2115" w:type="dxa"/>
            <w:noWrap/>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25</w:t>
            </w:r>
          </w:p>
        </w:tc>
      </w:tr>
      <w:tr w:rsidR="00BC73F6" w:rsidRPr="00E817A8">
        <w:trPr>
          <w:trHeight w:val="255"/>
        </w:trPr>
        <w:tc>
          <w:tcPr>
            <w:tcW w:w="3227"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 xml:space="preserve">Автомобили грузовые </w:t>
            </w:r>
          </w:p>
        </w:tc>
        <w:tc>
          <w:tcPr>
            <w:tcW w:w="2115"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147</w:t>
            </w:r>
          </w:p>
        </w:tc>
        <w:tc>
          <w:tcPr>
            <w:tcW w:w="2115" w:type="dxa"/>
            <w:noWrap/>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167</w:t>
            </w:r>
          </w:p>
        </w:tc>
        <w:tc>
          <w:tcPr>
            <w:tcW w:w="2115" w:type="dxa"/>
            <w:noWrap/>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314</w:t>
            </w:r>
          </w:p>
        </w:tc>
      </w:tr>
      <w:tr w:rsidR="00BC73F6" w:rsidRPr="00E817A8">
        <w:tc>
          <w:tcPr>
            <w:tcW w:w="3227" w:type="dxa"/>
          </w:tcPr>
          <w:p w:rsidR="00BC73F6" w:rsidRPr="00E817A8" w:rsidRDefault="00BC73F6" w:rsidP="00E817A8">
            <w:pPr>
              <w:spacing w:after="0" w:line="240" w:lineRule="auto"/>
              <w:rPr>
                <w:rFonts w:ascii="Times New Roman" w:hAnsi="Times New Roman" w:cs="Times New Roman"/>
                <w:sz w:val="24"/>
                <w:szCs w:val="24"/>
                <w:lang w:eastAsia="ru-RU"/>
              </w:rPr>
            </w:pPr>
            <w:r w:rsidRPr="00E817A8">
              <w:rPr>
                <w:rFonts w:ascii="Times New Roman" w:hAnsi="Times New Roman" w:cs="Times New Roman"/>
                <w:sz w:val="24"/>
                <w:szCs w:val="24"/>
                <w:lang w:eastAsia="ru-RU"/>
              </w:rPr>
              <w:t xml:space="preserve">Мотоциклы и мотороллеры </w:t>
            </w:r>
          </w:p>
        </w:tc>
        <w:tc>
          <w:tcPr>
            <w:tcW w:w="2115"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0</w:t>
            </w:r>
          </w:p>
        </w:tc>
        <w:tc>
          <w:tcPr>
            <w:tcW w:w="2115"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22</w:t>
            </w:r>
          </w:p>
        </w:tc>
        <w:tc>
          <w:tcPr>
            <w:tcW w:w="2115" w:type="dxa"/>
            <w:vAlign w:val="center"/>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22</w:t>
            </w:r>
          </w:p>
        </w:tc>
      </w:tr>
      <w:tr w:rsidR="00BC73F6" w:rsidRPr="00E817A8">
        <w:tc>
          <w:tcPr>
            <w:tcW w:w="3227" w:type="dxa"/>
          </w:tcPr>
          <w:p w:rsidR="00BC73F6" w:rsidRPr="00E817A8" w:rsidRDefault="00BC73F6" w:rsidP="00E817A8">
            <w:pPr>
              <w:spacing w:after="0" w:line="240" w:lineRule="auto"/>
              <w:jc w:val="both"/>
              <w:rPr>
                <w:rFonts w:ascii="Times New Roman" w:hAnsi="Times New Roman" w:cs="Times New Roman"/>
                <w:sz w:val="24"/>
                <w:szCs w:val="24"/>
              </w:rPr>
            </w:pPr>
            <w:r w:rsidRPr="00E817A8">
              <w:rPr>
                <w:rFonts w:ascii="Times New Roman" w:hAnsi="Times New Roman" w:cs="Times New Roman"/>
                <w:sz w:val="24"/>
                <w:szCs w:val="24"/>
              </w:rPr>
              <w:t>Всего</w:t>
            </w:r>
          </w:p>
        </w:tc>
        <w:tc>
          <w:tcPr>
            <w:tcW w:w="2115" w:type="dxa"/>
            <w:vAlign w:val="center"/>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196</w:t>
            </w:r>
          </w:p>
        </w:tc>
        <w:tc>
          <w:tcPr>
            <w:tcW w:w="2115" w:type="dxa"/>
            <w:vAlign w:val="center"/>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1669</w:t>
            </w:r>
          </w:p>
        </w:tc>
        <w:tc>
          <w:tcPr>
            <w:tcW w:w="2115" w:type="dxa"/>
            <w:vAlign w:val="center"/>
          </w:tcPr>
          <w:p w:rsidR="00BC73F6" w:rsidRPr="00E817A8" w:rsidRDefault="00BC73F6" w:rsidP="00E817A8">
            <w:pPr>
              <w:spacing w:after="0" w:line="240" w:lineRule="auto"/>
              <w:jc w:val="right"/>
              <w:rPr>
                <w:rFonts w:ascii="Times New Roman" w:hAnsi="Times New Roman" w:cs="Times New Roman"/>
                <w:sz w:val="24"/>
                <w:szCs w:val="24"/>
              </w:rPr>
            </w:pPr>
            <w:r w:rsidRPr="00E817A8">
              <w:rPr>
                <w:rFonts w:ascii="Times New Roman" w:hAnsi="Times New Roman" w:cs="Times New Roman"/>
                <w:sz w:val="24"/>
                <w:szCs w:val="24"/>
              </w:rPr>
              <w:t>1865</w:t>
            </w:r>
          </w:p>
        </w:tc>
      </w:tr>
    </w:tbl>
    <w:p w:rsidR="00BC73F6" w:rsidRPr="00CB7548" w:rsidRDefault="00BC73F6" w:rsidP="009F0904">
      <w:pPr>
        <w:spacing w:after="0"/>
        <w:ind w:firstLine="709"/>
        <w:jc w:val="both"/>
        <w:rPr>
          <w:rFonts w:ascii="Times New Roman" w:hAnsi="Times New Roman" w:cs="Times New Roman"/>
          <w:sz w:val="24"/>
          <w:szCs w:val="24"/>
        </w:rPr>
      </w:pPr>
    </w:p>
    <w:p w:rsidR="00BC73F6" w:rsidRPr="00CB7548" w:rsidRDefault="00BC73F6" w:rsidP="00594B64">
      <w:pPr>
        <w:spacing w:after="0" w:line="240" w:lineRule="auto"/>
        <w:ind w:firstLine="709"/>
        <w:jc w:val="both"/>
        <w:rPr>
          <w:rFonts w:ascii="Times New Roman" w:hAnsi="Times New Roman" w:cs="Times New Roman"/>
          <w:sz w:val="24"/>
          <w:szCs w:val="24"/>
        </w:rPr>
      </w:pPr>
      <w:r w:rsidRPr="00CB7548">
        <w:rPr>
          <w:rFonts w:ascii="Times New Roman" w:hAnsi="Times New Roman" w:cs="Times New Roman"/>
          <w:sz w:val="24"/>
          <w:szCs w:val="24"/>
        </w:rPr>
        <w:t xml:space="preserve">За </w:t>
      </w:r>
      <w:r>
        <w:rPr>
          <w:rFonts w:ascii="Times New Roman" w:hAnsi="Times New Roman" w:cs="Times New Roman"/>
          <w:sz w:val="24"/>
          <w:szCs w:val="24"/>
        </w:rPr>
        <w:t>пять</w:t>
      </w:r>
      <w:r w:rsidRPr="00CB7548">
        <w:rPr>
          <w:rFonts w:ascii="Times New Roman" w:hAnsi="Times New Roman" w:cs="Times New Roman"/>
          <w:sz w:val="24"/>
          <w:szCs w:val="24"/>
        </w:rPr>
        <w:t xml:space="preserve"> последних </w:t>
      </w:r>
      <w:r>
        <w:rPr>
          <w:rFonts w:ascii="Times New Roman" w:hAnsi="Times New Roman" w:cs="Times New Roman"/>
          <w:sz w:val="24"/>
          <w:szCs w:val="24"/>
        </w:rPr>
        <w:t>лет</w:t>
      </w:r>
      <w:r w:rsidRPr="00CB7548">
        <w:rPr>
          <w:rFonts w:ascii="Times New Roman" w:hAnsi="Times New Roman" w:cs="Times New Roman"/>
          <w:sz w:val="24"/>
          <w:szCs w:val="24"/>
        </w:rPr>
        <w:t xml:space="preserve"> количество автотранспортных средств </w:t>
      </w:r>
      <w:r>
        <w:rPr>
          <w:rFonts w:ascii="Times New Roman" w:hAnsi="Times New Roman" w:cs="Times New Roman"/>
          <w:sz w:val="24"/>
          <w:szCs w:val="24"/>
        </w:rPr>
        <w:t xml:space="preserve">личного пользования </w:t>
      </w:r>
      <w:r w:rsidRPr="00CB7548">
        <w:rPr>
          <w:rFonts w:ascii="Times New Roman" w:hAnsi="Times New Roman" w:cs="Times New Roman"/>
          <w:sz w:val="24"/>
          <w:szCs w:val="24"/>
        </w:rPr>
        <w:t xml:space="preserve">в </w:t>
      </w:r>
      <w:r>
        <w:rPr>
          <w:rFonts w:ascii="Times New Roman" w:hAnsi="Times New Roman" w:cs="Times New Roman"/>
          <w:sz w:val="24"/>
          <w:szCs w:val="24"/>
        </w:rPr>
        <w:t>Сингапае</w:t>
      </w:r>
      <w:r w:rsidRPr="00CB7548">
        <w:rPr>
          <w:rFonts w:ascii="Times New Roman" w:hAnsi="Times New Roman" w:cs="Times New Roman"/>
          <w:sz w:val="24"/>
          <w:szCs w:val="24"/>
        </w:rPr>
        <w:t xml:space="preserve"> </w:t>
      </w:r>
      <w:r w:rsidRPr="000F1669">
        <w:rPr>
          <w:rFonts w:ascii="Times New Roman" w:hAnsi="Times New Roman" w:cs="Times New Roman"/>
          <w:sz w:val="24"/>
          <w:szCs w:val="24"/>
        </w:rPr>
        <w:t>выросло на 33,5 %. В этот период росло количество всех видов автотранспортных средств</w:t>
      </w:r>
      <w:r w:rsidRPr="00CB7548">
        <w:rPr>
          <w:rFonts w:ascii="Times New Roman" w:hAnsi="Times New Roman" w:cs="Times New Roman"/>
          <w:sz w:val="24"/>
          <w:szCs w:val="24"/>
        </w:rPr>
        <w:t xml:space="preserve"> за исключением автобусного парка, котор</w:t>
      </w:r>
      <w:r>
        <w:rPr>
          <w:rFonts w:ascii="Times New Roman" w:hAnsi="Times New Roman" w:cs="Times New Roman"/>
          <w:sz w:val="24"/>
          <w:szCs w:val="24"/>
        </w:rPr>
        <w:t xml:space="preserve">ый в поселении представлен ведомственными транспортными средствами и частными. </w:t>
      </w:r>
      <w:r w:rsidRPr="00CB7548">
        <w:rPr>
          <w:rFonts w:ascii="Times New Roman" w:hAnsi="Times New Roman" w:cs="Times New Roman"/>
          <w:sz w:val="24"/>
          <w:szCs w:val="24"/>
        </w:rPr>
        <w:t xml:space="preserve"> </w:t>
      </w:r>
      <w:r>
        <w:rPr>
          <w:rFonts w:ascii="Times New Roman" w:hAnsi="Times New Roman" w:cs="Times New Roman"/>
          <w:sz w:val="24"/>
          <w:szCs w:val="24"/>
        </w:rPr>
        <w:t>Обслуживание маршрутов общественного транспорта осуществляется техникой муниципального автотранспортного предприятия города Нефтеюганска</w:t>
      </w:r>
      <w:r w:rsidRPr="00CB7548">
        <w:rPr>
          <w:rFonts w:ascii="Times New Roman" w:hAnsi="Times New Roman" w:cs="Times New Roman"/>
          <w:sz w:val="24"/>
          <w:szCs w:val="24"/>
        </w:rPr>
        <w:t xml:space="preserve">. </w:t>
      </w:r>
      <w:r>
        <w:rPr>
          <w:rFonts w:ascii="Times New Roman" w:hAnsi="Times New Roman" w:cs="Times New Roman"/>
          <w:sz w:val="24"/>
          <w:szCs w:val="24"/>
        </w:rPr>
        <w:t>Не</w:t>
      </w:r>
      <w:r w:rsidRPr="00CB7548">
        <w:rPr>
          <w:rFonts w:ascii="Times New Roman" w:hAnsi="Times New Roman" w:cs="Times New Roman"/>
          <w:sz w:val="24"/>
          <w:szCs w:val="24"/>
        </w:rPr>
        <w:t xml:space="preserve">значительно выросло количество грузового автотранспорта и мототранспорта. Количество легкового транспорта выросло более чем на </w:t>
      </w:r>
      <w:r>
        <w:rPr>
          <w:rFonts w:ascii="Times New Roman" w:hAnsi="Times New Roman" w:cs="Times New Roman"/>
          <w:sz w:val="24"/>
          <w:szCs w:val="24"/>
        </w:rPr>
        <w:t>треть</w:t>
      </w:r>
      <w:r w:rsidRPr="00CB7548">
        <w:rPr>
          <w:rFonts w:ascii="Times New Roman" w:hAnsi="Times New Roman" w:cs="Times New Roman"/>
          <w:sz w:val="24"/>
          <w:szCs w:val="24"/>
        </w:rPr>
        <w:t>.</w:t>
      </w:r>
      <w:r>
        <w:rPr>
          <w:rFonts w:ascii="Times New Roman" w:hAnsi="Times New Roman" w:cs="Times New Roman"/>
          <w:sz w:val="24"/>
          <w:szCs w:val="24"/>
        </w:rPr>
        <w:t xml:space="preserve"> В</w:t>
      </w:r>
      <w:r w:rsidRPr="00CB7548">
        <w:rPr>
          <w:rFonts w:ascii="Times New Roman" w:hAnsi="Times New Roman" w:cs="Times New Roman"/>
          <w:sz w:val="24"/>
          <w:szCs w:val="24"/>
        </w:rPr>
        <w:t xml:space="preserve"> частном владении жителей находится 8</w:t>
      </w:r>
      <w:r>
        <w:rPr>
          <w:rFonts w:ascii="Times New Roman" w:hAnsi="Times New Roman" w:cs="Times New Roman"/>
          <w:sz w:val="24"/>
          <w:szCs w:val="24"/>
        </w:rPr>
        <w:t>9,5</w:t>
      </w:r>
      <w:r w:rsidRPr="00CB7548">
        <w:rPr>
          <w:rFonts w:ascii="Times New Roman" w:hAnsi="Times New Roman" w:cs="Times New Roman"/>
          <w:sz w:val="24"/>
          <w:szCs w:val="24"/>
        </w:rPr>
        <w:t xml:space="preserve">% всего транспорта </w:t>
      </w:r>
      <w:r>
        <w:rPr>
          <w:rFonts w:ascii="Times New Roman" w:hAnsi="Times New Roman" w:cs="Times New Roman"/>
          <w:sz w:val="24"/>
          <w:szCs w:val="24"/>
        </w:rPr>
        <w:t>поселения.</w:t>
      </w:r>
    </w:p>
    <w:p w:rsidR="00BC73F6" w:rsidRDefault="00BC73F6" w:rsidP="00594B64">
      <w:pPr>
        <w:spacing w:after="0" w:line="240" w:lineRule="auto"/>
        <w:ind w:firstLine="709"/>
        <w:jc w:val="both"/>
        <w:rPr>
          <w:rFonts w:ascii="Times New Roman" w:hAnsi="Times New Roman" w:cs="Times New Roman"/>
          <w:sz w:val="24"/>
          <w:szCs w:val="24"/>
        </w:rPr>
      </w:pPr>
      <w:r w:rsidRPr="00CB7548">
        <w:rPr>
          <w:rFonts w:ascii="Times New Roman" w:eastAsia="SimSun" w:hAnsi="Times New Roman" w:cs="Times New Roman"/>
          <w:sz w:val="24"/>
          <w:szCs w:val="24"/>
          <w:lang w:eastAsia="zh-CN"/>
        </w:rPr>
        <w:t>По состоянию на начало 201</w:t>
      </w:r>
      <w:r>
        <w:rPr>
          <w:rFonts w:ascii="Times New Roman" w:eastAsia="SimSun" w:hAnsi="Times New Roman" w:cs="Times New Roman"/>
          <w:sz w:val="24"/>
          <w:szCs w:val="24"/>
          <w:lang w:eastAsia="zh-CN"/>
        </w:rPr>
        <w:t>8</w:t>
      </w:r>
      <w:r w:rsidRPr="00CB7548">
        <w:rPr>
          <w:rFonts w:ascii="Times New Roman" w:eastAsia="SimSun" w:hAnsi="Times New Roman" w:cs="Times New Roman"/>
          <w:sz w:val="24"/>
          <w:szCs w:val="24"/>
          <w:lang w:eastAsia="zh-CN"/>
        </w:rPr>
        <w:t xml:space="preserve"> года количество легковых автомобилей в частном владении населения </w:t>
      </w:r>
      <w:r>
        <w:rPr>
          <w:rFonts w:ascii="Times New Roman" w:eastAsia="SimSun" w:hAnsi="Times New Roman" w:cs="Times New Roman"/>
          <w:sz w:val="24"/>
          <w:szCs w:val="24"/>
          <w:lang w:eastAsia="zh-CN"/>
        </w:rPr>
        <w:t>сельского поселения</w:t>
      </w:r>
      <w:r w:rsidRPr="00CB7548">
        <w:rPr>
          <w:rFonts w:ascii="Times New Roman" w:eastAsia="SimSun" w:hAnsi="Times New Roman" w:cs="Times New Roman"/>
          <w:sz w:val="24"/>
          <w:szCs w:val="24"/>
          <w:lang w:eastAsia="zh-CN"/>
        </w:rPr>
        <w:t xml:space="preserve"> составляет 7</w:t>
      </w:r>
      <w:r>
        <w:rPr>
          <w:rFonts w:ascii="Times New Roman" w:eastAsia="SimSun" w:hAnsi="Times New Roman" w:cs="Times New Roman"/>
          <w:sz w:val="24"/>
          <w:szCs w:val="24"/>
          <w:lang w:eastAsia="zh-CN"/>
        </w:rPr>
        <w:t>8</w:t>
      </w:r>
      <w:r w:rsidRPr="00CB7548">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9</w:t>
      </w:r>
      <w:r w:rsidRPr="00CB7548">
        <w:rPr>
          <w:rFonts w:ascii="Times New Roman" w:eastAsia="SimSun" w:hAnsi="Times New Roman" w:cs="Times New Roman"/>
          <w:sz w:val="24"/>
          <w:szCs w:val="24"/>
          <w:lang w:eastAsia="zh-CN"/>
        </w:rPr>
        <w:t xml:space="preserve">% от </w:t>
      </w:r>
      <w:r w:rsidRPr="00CB7548">
        <w:rPr>
          <w:rFonts w:ascii="Times New Roman" w:hAnsi="Times New Roman" w:cs="Times New Roman"/>
          <w:sz w:val="24"/>
          <w:szCs w:val="24"/>
        </w:rPr>
        <w:t xml:space="preserve">всех автотранспортных средств </w:t>
      </w:r>
      <w:r>
        <w:rPr>
          <w:rFonts w:ascii="Times New Roman" w:hAnsi="Times New Roman" w:cs="Times New Roman"/>
          <w:sz w:val="24"/>
          <w:szCs w:val="24"/>
        </w:rPr>
        <w:t>поселения</w:t>
      </w:r>
      <w:r w:rsidRPr="00CB7548">
        <w:rPr>
          <w:rFonts w:ascii="Times New Roman" w:hAnsi="Times New Roman" w:cs="Times New Roman"/>
          <w:sz w:val="24"/>
          <w:szCs w:val="24"/>
        </w:rPr>
        <w:t xml:space="preserve"> без учета прицепов и полуприцепов. В последние </w:t>
      </w:r>
      <w:r>
        <w:rPr>
          <w:rFonts w:ascii="Times New Roman" w:hAnsi="Times New Roman" w:cs="Times New Roman"/>
          <w:sz w:val="24"/>
          <w:szCs w:val="24"/>
        </w:rPr>
        <w:t>пять</w:t>
      </w:r>
      <w:r w:rsidRPr="00CB7548">
        <w:rPr>
          <w:rFonts w:ascii="Times New Roman" w:hAnsi="Times New Roman" w:cs="Times New Roman"/>
          <w:sz w:val="24"/>
          <w:szCs w:val="24"/>
        </w:rPr>
        <w:t xml:space="preserve"> лет количество данного вида транспорта неуклонно растет, а количество населения увеличилось</w:t>
      </w:r>
      <w:r>
        <w:rPr>
          <w:rFonts w:ascii="Times New Roman" w:hAnsi="Times New Roman" w:cs="Times New Roman"/>
          <w:sz w:val="24"/>
          <w:szCs w:val="24"/>
        </w:rPr>
        <w:t xml:space="preserve"> незначительно</w:t>
      </w:r>
      <w:r w:rsidRPr="00CB7548">
        <w:rPr>
          <w:rFonts w:ascii="Times New Roman" w:hAnsi="Times New Roman" w:cs="Times New Roman"/>
          <w:sz w:val="24"/>
          <w:szCs w:val="24"/>
        </w:rPr>
        <w:t>. Это способствует резкому росту у</w:t>
      </w:r>
      <w:r>
        <w:rPr>
          <w:rFonts w:ascii="Times New Roman" w:hAnsi="Times New Roman" w:cs="Times New Roman"/>
          <w:sz w:val="24"/>
          <w:szCs w:val="24"/>
        </w:rPr>
        <w:t>ровня автомобилизации населения</w:t>
      </w:r>
      <w:r w:rsidRPr="00CB7548">
        <w:rPr>
          <w:rFonts w:ascii="Times New Roman" w:hAnsi="Times New Roman" w:cs="Times New Roman"/>
          <w:sz w:val="24"/>
          <w:szCs w:val="24"/>
        </w:rPr>
        <w:t xml:space="preserve">, </w:t>
      </w:r>
      <w:r w:rsidRPr="00B74755">
        <w:rPr>
          <w:rFonts w:ascii="Times New Roman" w:hAnsi="Times New Roman" w:cs="Times New Roman"/>
          <w:sz w:val="24"/>
          <w:szCs w:val="24"/>
        </w:rPr>
        <w:t xml:space="preserve">который за пять лет вырос на </w:t>
      </w:r>
      <w:r>
        <w:rPr>
          <w:rFonts w:ascii="Times New Roman" w:hAnsi="Times New Roman" w:cs="Times New Roman"/>
          <w:sz w:val="24"/>
          <w:szCs w:val="24"/>
        </w:rPr>
        <w:t>73</w:t>
      </w:r>
      <w:r w:rsidRPr="00B74755">
        <w:rPr>
          <w:rFonts w:ascii="Times New Roman" w:hAnsi="Times New Roman" w:cs="Times New Roman"/>
          <w:sz w:val="24"/>
          <w:szCs w:val="24"/>
        </w:rPr>
        <w:t xml:space="preserve"> автомобилей  на тысячу жителей и составил на начало 2018 года 3</w:t>
      </w:r>
      <w:r>
        <w:rPr>
          <w:rFonts w:ascii="Times New Roman" w:hAnsi="Times New Roman" w:cs="Times New Roman"/>
          <w:sz w:val="24"/>
          <w:szCs w:val="24"/>
        </w:rPr>
        <w:t>94</w:t>
      </w:r>
      <w:r w:rsidRPr="00B74755">
        <w:rPr>
          <w:rFonts w:ascii="Times New Roman" w:hAnsi="Times New Roman" w:cs="Times New Roman"/>
          <w:sz w:val="24"/>
          <w:szCs w:val="24"/>
        </w:rPr>
        <w:t xml:space="preserve"> автомобиля на 1000 человек.</w:t>
      </w:r>
    </w:p>
    <w:p w:rsidR="00BC73F6" w:rsidRPr="00CB7548" w:rsidRDefault="00BC73F6" w:rsidP="009F0904">
      <w:pPr>
        <w:spacing w:after="0"/>
        <w:ind w:firstLine="709"/>
        <w:jc w:val="both"/>
        <w:rPr>
          <w:rFonts w:ascii="Times New Roman" w:hAnsi="Times New Roman" w:cs="Times New Roman"/>
          <w:sz w:val="24"/>
          <w:szCs w:val="24"/>
        </w:rPr>
      </w:pPr>
    </w:p>
    <w:p w:rsidR="00BC73F6" w:rsidRPr="00CB7548" w:rsidRDefault="00BC73F6" w:rsidP="009F0904">
      <w:pPr>
        <w:spacing w:after="0"/>
        <w:ind w:firstLine="709"/>
        <w:jc w:val="right"/>
        <w:rPr>
          <w:rFonts w:ascii="Times New Roman" w:hAnsi="Times New Roman" w:cs="Times New Roman"/>
          <w:sz w:val="24"/>
          <w:szCs w:val="24"/>
        </w:rPr>
      </w:pPr>
      <w:r w:rsidRPr="00CB7548">
        <w:rPr>
          <w:rFonts w:ascii="Times New Roman" w:hAnsi="Times New Roman" w:cs="Times New Roman"/>
          <w:sz w:val="24"/>
          <w:szCs w:val="24"/>
        </w:rPr>
        <w:t xml:space="preserve">Таблица </w:t>
      </w:r>
      <w:r>
        <w:rPr>
          <w:rFonts w:ascii="Times New Roman" w:hAnsi="Times New Roman" w:cs="Times New Roman"/>
          <w:sz w:val="24"/>
          <w:szCs w:val="24"/>
        </w:rPr>
        <w:t>2.23а</w:t>
      </w:r>
    </w:p>
    <w:p w:rsidR="00BC73F6" w:rsidRPr="00CB7548" w:rsidRDefault="00BC73F6" w:rsidP="009F0904">
      <w:pPr>
        <w:spacing w:after="0"/>
        <w:ind w:firstLine="709"/>
        <w:jc w:val="center"/>
        <w:rPr>
          <w:rFonts w:ascii="Times New Roman" w:hAnsi="Times New Roman" w:cs="Times New Roman"/>
          <w:sz w:val="24"/>
          <w:szCs w:val="24"/>
        </w:rPr>
      </w:pPr>
      <w:r w:rsidRPr="000F1669">
        <w:rPr>
          <w:rFonts w:ascii="Times New Roman" w:hAnsi="Times New Roman" w:cs="Times New Roman"/>
          <w:sz w:val="24"/>
          <w:szCs w:val="24"/>
        </w:rPr>
        <w:t>Уровень автомобилизации сельского поселения Сингапай</w:t>
      </w:r>
    </w:p>
    <w:tbl>
      <w:tblPr>
        <w:tblW w:w="93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3120"/>
        <w:gridCol w:w="1046"/>
        <w:gridCol w:w="1046"/>
        <w:gridCol w:w="1046"/>
        <w:gridCol w:w="1046"/>
        <w:gridCol w:w="1046"/>
        <w:gridCol w:w="1046"/>
      </w:tblGrid>
      <w:tr w:rsidR="00BC73F6" w:rsidRPr="00E817A8">
        <w:trPr>
          <w:trHeight w:val="315"/>
          <w:jc w:val="center"/>
        </w:trPr>
        <w:tc>
          <w:tcPr>
            <w:tcW w:w="3120" w:type="dxa"/>
          </w:tcPr>
          <w:p w:rsidR="00BC73F6" w:rsidRPr="00CB7548" w:rsidRDefault="00BC73F6" w:rsidP="00DD4D1B">
            <w:pPr>
              <w:spacing w:after="0" w:line="240" w:lineRule="auto"/>
              <w:rPr>
                <w:rFonts w:ascii="Times New Roman" w:hAnsi="Times New Roman" w:cs="Times New Roman"/>
                <w:color w:val="000000"/>
                <w:sz w:val="24"/>
                <w:szCs w:val="24"/>
                <w:lang w:eastAsia="ru-RU"/>
              </w:rPr>
            </w:pPr>
            <w:r w:rsidRPr="00CB7548">
              <w:rPr>
                <w:rFonts w:ascii="Times New Roman" w:hAnsi="Times New Roman" w:cs="Times New Roman"/>
                <w:color w:val="000000"/>
                <w:sz w:val="24"/>
                <w:szCs w:val="24"/>
                <w:lang w:eastAsia="ru-RU"/>
              </w:rPr>
              <w:t>Показатель</w:t>
            </w:r>
          </w:p>
        </w:tc>
        <w:tc>
          <w:tcPr>
            <w:tcW w:w="1046" w:type="dxa"/>
            <w:vAlign w:val="center"/>
          </w:tcPr>
          <w:p w:rsidR="00BC73F6" w:rsidRPr="00CB7548" w:rsidRDefault="00BC73F6" w:rsidP="00DD4D1B">
            <w:pPr>
              <w:spacing w:after="0" w:line="240" w:lineRule="auto"/>
              <w:jc w:val="center"/>
              <w:rPr>
                <w:rFonts w:ascii="Times New Roman" w:hAnsi="Times New Roman" w:cs="Times New Roman"/>
                <w:color w:val="000000"/>
                <w:sz w:val="24"/>
                <w:szCs w:val="24"/>
                <w:lang w:eastAsia="ru-RU"/>
              </w:rPr>
            </w:pPr>
            <w:r w:rsidRPr="00CB7548">
              <w:rPr>
                <w:rFonts w:ascii="Times New Roman" w:hAnsi="Times New Roman" w:cs="Times New Roman"/>
                <w:color w:val="000000"/>
                <w:sz w:val="24"/>
                <w:szCs w:val="24"/>
                <w:lang w:eastAsia="ru-RU"/>
              </w:rPr>
              <w:t>2013</w:t>
            </w:r>
          </w:p>
        </w:tc>
        <w:tc>
          <w:tcPr>
            <w:tcW w:w="1046" w:type="dxa"/>
            <w:vAlign w:val="center"/>
          </w:tcPr>
          <w:p w:rsidR="00BC73F6" w:rsidRPr="00CB7548" w:rsidRDefault="00BC73F6" w:rsidP="00DD4D1B">
            <w:pPr>
              <w:spacing w:after="0" w:line="240" w:lineRule="auto"/>
              <w:jc w:val="center"/>
              <w:rPr>
                <w:rFonts w:ascii="Times New Roman" w:hAnsi="Times New Roman" w:cs="Times New Roman"/>
                <w:color w:val="000000"/>
                <w:sz w:val="24"/>
                <w:szCs w:val="24"/>
                <w:lang w:eastAsia="ru-RU"/>
              </w:rPr>
            </w:pPr>
            <w:r w:rsidRPr="00CB7548">
              <w:rPr>
                <w:rFonts w:ascii="Times New Roman" w:hAnsi="Times New Roman" w:cs="Times New Roman"/>
                <w:color w:val="000000"/>
                <w:sz w:val="24"/>
                <w:szCs w:val="24"/>
                <w:lang w:eastAsia="ru-RU"/>
              </w:rPr>
              <w:t>2014</w:t>
            </w:r>
          </w:p>
        </w:tc>
        <w:tc>
          <w:tcPr>
            <w:tcW w:w="1046" w:type="dxa"/>
            <w:vAlign w:val="center"/>
          </w:tcPr>
          <w:p w:rsidR="00BC73F6" w:rsidRPr="00CB7548" w:rsidRDefault="00BC73F6" w:rsidP="00DD4D1B">
            <w:pPr>
              <w:spacing w:after="0" w:line="240" w:lineRule="auto"/>
              <w:jc w:val="center"/>
              <w:rPr>
                <w:rFonts w:ascii="Times New Roman" w:hAnsi="Times New Roman" w:cs="Times New Roman"/>
                <w:color w:val="000000"/>
                <w:sz w:val="24"/>
                <w:szCs w:val="24"/>
                <w:lang w:eastAsia="ru-RU"/>
              </w:rPr>
            </w:pPr>
            <w:r w:rsidRPr="00CB7548">
              <w:rPr>
                <w:rFonts w:ascii="Times New Roman" w:hAnsi="Times New Roman" w:cs="Times New Roman"/>
                <w:color w:val="000000"/>
                <w:sz w:val="24"/>
                <w:szCs w:val="24"/>
                <w:lang w:eastAsia="ru-RU"/>
              </w:rPr>
              <w:t>2015</w:t>
            </w:r>
          </w:p>
        </w:tc>
        <w:tc>
          <w:tcPr>
            <w:tcW w:w="1046" w:type="dxa"/>
            <w:vAlign w:val="center"/>
          </w:tcPr>
          <w:p w:rsidR="00BC73F6" w:rsidRPr="00CB7548" w:rsidRDefault="00BC73F6" w:rsidP="00DD4D1B">
            <w:pPr>
              <w:spacing w:after="0" w:line="240" w:lineRule="auto"/>
              <w:jc w:val="center"/>
              <w:rPr>
                <w:rFonts w:ascii="Times New Roman" w:hAnsi="Times New Roman" w:cs="Times New Roman"/>
                <w:color w:val="000000"/>
                <w:sz w:val="24"/>
                <w:szCs w:val="24"/>
                <w:lang w:eastAsia="ru-RU"/>
              </w:rPr>
            </w:pPr>
            <w:r w:rsidRPr="00CB7548">
              <w:rPr>
                <w:rFonts w:ascii="Times New Roman" w:hAnsi="Times New Roman" w:cs="Times New Roman"/>
                <w:color w:val="000000"/>
                <w:sz w:val="24"/>
                <w:szCs w:val="24"/>
                <w:lang w:eastAsia="ru-RU"/>
              </w:rPr>
              <w:t>2016</w:t>
            </w:r>
          </w:p>
        </w:tc>
        <w:tc>
          <w:tcPr>
            <w:tcW w:w="1046" w:type="dxa"/>
          </w:tcPr>
          <w:p w:rsidR="00BC73F6" w:rsidRPr="00CB7548" w:rsidRDefault="00BC73F6" w:rsidP="00DD4D1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2017</w:t>
            </w:r>
          </w:p>
        </w:tc>
        <w:tc>
          <w:tcPr>
            <w:tcW w:w="1046" w:type="dxa"/>
          </w:tcPr>
          <w:p w:rsidR="00BC73F6" w:rsidRDefault="00BC73F6" w:rsidP="00DD4D1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2018</w:t>
            </w:r>
          </w:p>
        </w:tc>
      </w:tr>
      <w:tr w:rsidR="00BC73F6" w:rsidRPr="00E817A8">
        <w:trPr>
          <w:trHeight w:val="315"/>
          <w:jc w:val="center"/>
        </w:trPr>
        <w:tc>
          <w:tcPr>
            <w:tcW w:w="3120" w:type="dxa"/>
          </w:tcPr>
          <w:p w:rsidR="00BC73F6" w:rsidRPr="00CB7548" w:rsidRDefault="00BC73F6" w:rsidP="00DD4D1B">
            <w:pPr>
              <w:spacing w:after="0" w:line="240" w:lineRule="auto"/>
              <w:rPr>
                <w:rFonts w:ascii="Times New Roman" w:hAnsi="Times New Roman" w:cs="Times New Roman"/>
                <w:color w:val="000000"/>
                <w:sz w:val="24"/>
                <w:szCs w:val="24"/>
                <w:lang w:eastAsia="ru-RU"/>
              </w:rPr>
            </w:pPr>
            <w:r w:rsidRPr="00CB7548">
              <w:rPr>
                <w:rFonts w:ascii="Times New Roman" w:hAnsi="Times New Roman" w:cs="Times New Roman"/>
                <w:color w:val="000000"/>
                <w:sz w:val="24"/>
                <w:szCs w:val="24"/>
                <w:lang w:eastAsia="ru-RU"/>
              </w:rPr>
              <w:t>Количество легковых авто в частных руках, ед.</w:t>
            </w:r>
          </w:p>
        </w:tc>
        <w:tc>
          <w:tcPr>
            <w:tcW w:w="1046" w:type="dxa"/>
            <w:vAlign w:val="center"/>
          </w:tcPr>
          <w:p w:rsidR="00BC73F6" w:rsidRPr="00A13D83" w:rsidRDefault="00BC73F6" w:rsidP="00DD4D1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1102</w:t>
            </w:r>
          </w:p>
        </w:tc>
        <w:tc>
          <w:tcPr>
            <w:tcW w:w="1046" w:type="dxa"/>
            <w:vAlign w:val="center"/>
          </w:tcPr>
          <w:p w:rsidR="00BC73F6" w:rsidRPr="00A13D83" w:rsidRDefault="00BC73F6" w:rsidP="00DD4D1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1117</w:t>
            </w:r>
          </w:p>
        </w:tc>
        <w:tc>
          <w:tcPr>
            <w:tcW w:w="1046" w:type="dxa"/>
            <w:vAlign w:val="center"/>
          </w:tcPr>
          <w:p w:rsidR="00BC73F6" w:rsidRPr="00A13D83" w:rsidRDefault="00BC73F6" w:rsidP="00DD4D1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1281</w:t>
            </w:r>
          </w:p>
        </w:tc>
        <w:tc>
          <w:tcPr>
            <w:tcW w:w="1046" w:type="dxa"/>
            <w:vAlign w:val="center"/>
          </w:tcPr>
          <w:p w:rsidR="00BC73F6" w:rsidRPr="00A13D83" w:rsidRDefault="00BC73F6" w:rsidP="00DD4D1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1359</w:t>
            </w:r>
          </w:p>
        </w:tc>
        <w:tc>
          <w:tcPr>
            <w:tcW w:w="1046" w:type="dxa"/>
            <w:vAlign w:val="center"/>
          </w:tcPr>
          <w:p w:rsidR="00BC73F6" w:rsidRPr="00A13D83" w:rsidRDefault="00BC73F6" w:rsidP="00DD4D1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1442</w:t>
            </w:r>
          </w:p>
        </w:tc>
        <w:tc>
          <w:tcPr>
            <w:tcW w:w="1046" w:type="dxa"/>
            <w:vAlign w:val="center"/>
          </w:tcPr>
          <w:p w:rsidR="00BC73F6" w:rsidRPr="00CB7548" w:rsidRDefault="00BC73F6" w:rsidP="00DD4D1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1471</w:t>
            </w:r>
          </w:p>
        </w:tc>
      </w:tr>
      <w:tr w:rsidR="00BC73F6" w:rsidRPr="00E817A8">
        <w:trPr>
          <w:trHeight w:val="300"/>
          <w:jc w:val="center"/>
        </w:trPr>
        <w:tc>
          <w:tcPr>
            <w:tcW w:w="3120" w:type="dxa"/>
          </w:tcPr>
          <w:p w:rsidR="00BC73F6" w:rsidRPr="00CB7548" w:rsidRDefault="00BC73F6" w:rsidP="00DD4D1B">
            <w:pPr>
              <w:spacing w:after="0" w:line="240" w:lineRule="auto"/>
              <w:rPr>
                <w:rFonts w:ascii="Times New Roman" w:hAnsi="Times New Roman" w:cs="Times New Roman"/>
                <w:color w:val="000000"/>
                <w:sz w:val="24"/>
                <w:szCs w:val="24"/>
                <w:lang w:eastAsia="ru-RU"/>
              </w:rPr>
            </w:pPr>
            <w:r w:rsidRPr="00CB7548">
              <w:rPr>
                <w:rFonts w:ascii="Times New Roman" w:hAnsi="Times New Roman" w:cs="Times New Roman"/>
                <w:color w:val="000000"/>
                <w:sz w:val="24"/>
                <w:szCs w:val="24"/>
                <w:lang w:eastAsia="ru-RU"/>
              </w:rPr>
              <w:t>Прирост за год, ед.</w:t>
            </w:r>
          </w:p>
        </w:tc>
        <w:tc>
          <w:tcPr>
            <w:tcW w:w="1046" w:type="dxa"/>
            <w:noWrap/>
            <w:vAlign w:val="center"/>
          </w:tcPr>
          <w:p w:rsidR="00BC73F6" w:rsidRPr="00A13D83" w:rsidRDefault="00BC73F6" w:rsidP="00DD4D1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15</w:t>
            </w:r>
          </w:p>
        </w:tc>
        <w:tc>
          <w:tcPr>
            <w:tcW w:w="1046" w:type="dxa"/>
            <w:noWrap/>
            <w:vAlign w:val="center"/>
          </w:tcPr>
          <w:p w:rsidR="00BC73F6" w:rsidRPr="00A13D83" w:rsidRDefault="00BC73F6" w:rsidP="00DD4D1B">
            <w:pPr>
              <w:spacing w:after="0" w:line="240" w:lineRule="auto"/>
              <w:jc w:val="center"/>
              <w:rPr>
                <w:rFonts w:ascii="Times New Roman" w:hAnsi="Times New Roman" w:cs="Times New Roman"/>
                <w:color w:val="000000"/>
                <w:sz w:val="24"/>
                <w:szCs w:val="24"/>
                <w:lang w:eastAsia="ru-RU"/>
              </w:rPr>
            </w:pPr>
            <w:r w:rsidRPr="00A13D83">
              <w:rPr>
                <w:rFonts w:ascii="Times New Roman" w:hAnsi="Times New Roman" w:cs="Times New Roman"/>
                <w:color w:val="000000"/>
                <w:sz w:val="24"/>
                <w:szCs w:val="24"/>
                <w:lang w:eastAsia="ru-RU"/>
              </w:rPr>
              <w:t>164</w:t>
            </w:r>
          </w:p>
        </w:tc>
        <w:tc>
          <w:tcPr>
            <w:tcW w:w="1046" w:type="dxa"/>
            <w:noWrap/>
            <w:vAlign w:val="center"/>
          </w:tcPr>
          <w:p w:rsidR="00BC73F6" w:rsidRPr="00A13D83" w:rsidRDefault="00BC73F6" w:rsidP="00DD4D1B">
            <w:pPr>
              <w:spacing w:after="0" w:line="240" w:lineRule="auto"/>
              <w:jc w:val="center"/>
              <w:rPr>
                <w:rFonts w:ascii="Times New Roman" w:hAnsi="Times New Roman" w:cs="Times New Roman"/>
                <w:color w:val="000000"/>
                <w:sz w:val="24"/>
                <w:szCs w:val="24"/>
                <w:lang w:eastAsia="ru-RU"/>
              </w:rPr>
            </w:pPr>
            <w:r w:rsidRPr="00A13D83">
              <w:rPr>
                <w:rFonts w:ascii="Times New Roman" w:hAnsi="Times New Roman" w:cs="Times New Roman"/>
                <w:color w:val="000000"/>
                <w:sz w:val="24"/>
                <w:szCs w:val="24"/>
                <w:lang w:eastAsia="ru-RU"/>
              </w:rPr>
              <w:t>78</w:t>
            </w:r>
          </w:p>
        </w:tc>
        <w:tc>
          <w:tcPr>
            <w:tcW w:w="1046" w:type="dxa"/>
            <w:noWrap/>
            <w:vAlign w:val="center"/>
          </w:tcPr>
          <w:p w:rsidR="00BC73F6" w:rsidRPr="00A13D83" w:rsidRDefault="00BC73F6" w:rsidP="00DD4D1B">
            <w:pPr>
              <w:spacing w:after="0" w:line="240" w:lineRule="auto"/>
              <w:jc w:val="center"/>
              <w:rPr>
                <w:rFonts w:ascii="Times New Roman" w:hAnsi="Times New Roman" w:cs="Times New Roman"/>
                <w:color w:val="000000"/>
                <w:sz w:val="24"/>
                <w:szCs w:val="24"/>
                <w:lang w:eastAsia="ru-RU"/>
              </w:rPr>
            </w:pPr>
            <w:r w:rsidRPr="00A13D83">
              <w:rPr>
                <w:rFonts w:ascii="Times New Roman" w:hAnsi="Times New Roman" w:cs="Times New Roman"/>
                <w:color w:val="000000"/>
                <w:sz w:val="24"/>
                <w:szCs w:val="24"/>
                <w:lang w:eastAsia="ru-RU"/>
              </w:rPr>
              <w:t>83</w:t>
            </w:r>
          </w:p>
        </w:tc>
        <w:tc>
          <w:tcPr>
            <w:tcW w:w="1046" w:type="dxa"/>
            <w:vAlign w:val="center"/>
          </w:tcPr>
          <w:p w:rsidR="00BC73F6" w:rsidRPr="00A13D83" w:rsidRDefault="00BC73F6" w:rsidP="00DD4D1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Pr="00A13D83">
              <w:rPr>
                <w:rFonts w:ascii="Times New Roman" w:hAnsi="Times New Roman" w:cs="Times New Roman"/>
                <w:color w:val="000000"/>
                <w:sz w:val="24"/>
                <w:szCs w:val="24"/>
                <w:lang w:eastAsia="ru-RU"/>
              </w:rPr>
              <w:t>9</w:t>
            </w:r>
          </w:p>
        </w:tc>
        <w:tc>
          <w:tcPr>
            <w:tcW w:w="1046" w:type="dxa"/>
            <w:vAlign w:val="center"/>
          </w:tcPr>
          <w:p w:rsidR="00BC73F6" w:rsidRPr="00CB7548" w:rsidRDefault="00BC73F6" w:rsidP="00DD4D1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BC73F6" w:rsidRPr="00E817A8">
        <w:trPr>
          <w:trHeight w:val="300"/>
          <w:jc w:val="center"/>
        </w:trPr>
        <w:tc>
          <w:tcPr>
            <w:tcW w:w="3120" w:type="dxa"/>
          </w:tcPr>
          <w:p w:rsidR="00BC73F6" w:rsidRPr="00CB7548" w:rsidRDefault="00BC73F6" w:rsidP="00DD4D1B">
            <w:pPr>
              <w:spacing w:after="0" w:line="240" w:lineRule="auto"/>
              <w:rPr>
                <w:rFonts w:ascii="Times New Roman" w:hAnsi="Times New Roman" w:cs="Times New Roman"/>
                <w:color w:val="000000"/>
                <w:sz w:val="24"/>
                <w:szCs w:val="24"/>
                <w:lang w:eastAsia="ru-RU"/>
              </w:rPr>
            </w:pPr>
            <w:r w:rsidRPr="00CB7548">
              <w:rPr>
                <w:rFonts w:ascii="Times New Roman" w:hAnsi="Times New Roman" w:cs="Times New Roman"/>
                <w:color w:val="000000"/>
                <w:sz w:val="24"/>
                <w:szCs w:val="24"/>
                <w:lang w:eastAsia="ru-RU"/>
              </w:rPr>
              <w:t>Количество населения, чел.</w:t>
            </w:r>
          </w:p>
        </w:tc>
        <w:tc>
          <w:tcPr>
            <w:tcW w:w="1046" w:type="dxa"/>
            <w:noWrap/>
            <w:vAlign w:val="center"/>
          </w:tcPr>
          <w:p w:rsidR="00BC73F6" w:rsidRPr="00EC5A2E" w:rsidRDefault="00BC73F6" w:rsidP="00DD4D1B">
            <w:pPr>
              <w:spacing w:after="0" w:line="240" w:lineRule="auto"/>
              <w:jc w:val="center"/>
              <w:rPr>
                <w:rFonts w:ascii="Times New Roman" w:hAnsi="Times New Roman" w:cs="Times New Roman"/>
                <w:color w:val="000000"/>
                <w:sz w:val="24"/>
                <w:szCs w:val="24"/>
                <w:lang w:eastAsia="ru-RU"/>
              </w:rPr>
            </w:pPr>
            <w:r w:rsidRPr="00EC5A2E">
              <w:rPr>
                <w:rFonts w:ascii="Times New Roman" w:hAnsi="Times New Roman" w:cs="Times New Roman"/>
                <w:color w:val="000000"/>
                <w:sz w:val="24"/>
                <w:szCs w:val="24"/>
                <w:lang w:eastAsia="ru-RU"/>
              </w:rPr>
              <w:t>3435</w:t>
            </w:r>
          </w:p>
        </w:tc>
        <w:tc>
          <w:tcPr>
            <w:tcW w:w="1046" w:type="dxa"/>
            <w:noWrap/>
            <w:vAlign w:val="center"/>
          </w:tcPr>
          <w:p w:rsidR="00BC73F6" w:rsidRPr="00EC5A2E" w:rsidRDefault="00BC73F6" w:rsidP="00DD4D1B">
            <w:pPr>
              <w:spacing w:after="0" w:line="240" w:lineRule="auto"/>
              <w:jc w:val="center"/>
              <w:rPr>
                <w:rFonts w:ascii="Times New Roman" w:hAnsi="Times New Roman" w:cs="Times New Roman"/>
                <w:color w:val="000000"/>
                <w:sz w:val="24"/>
                <w:szCs w:val="24"/>
                <w:lang w:eastAsia="ru-RU"/>
              </w:rPr>
            </w:pPr>
            <w:r w:rsidRPr="00EC5A2E">
              <w:rPr>
                <w:rFonts w:ascii="Times New Roman" w:hAnsi="Times New Roman" w:cs="Times New Roman"/>
                <w:color w:val="000000"/>
                <w:sz w:val="24"/>
                <w:szCs w:val="24"/>
                <w:lang w:eastAsia="ru-RU"/>
              </w:rPr>
              <w:t>3228</w:t>
            </w:r>
          </w:p>
        </w:tc>
        <w:tc>
          <w:tcPr>
            <w:tcW w:w="1046" w:type="dxa"/>
            <w:noWrap/>
            <w:vAlign w:val="center"/>
          </w:tcPr>
          <w:p w:rsidR="00BC73F6" w:rsidRPr="00EC5A2E" w:rsidRDefault="00BC73F6" w:rsidP="00DD4D1B">
            <w:pPr>
              <w:spacing w:after="0" w:line="240" w:lineRule="auto"/>
              <w:jc w:val="center"/>
              <w:rPr>
                <w:rFonts w:ascii="Times New Roman" w:hAnsi="Times New Roman" w:cs="Times New Roman"/>
                <w:color w:val="000000"/>
                <w:sz w:val="24"/>
                <w:szCs w:val="24"/>
                <w:lang w:eastAsia="ru-RU"/>
              </w:rPr>
            </w:pPr>
            <w:r w:rsidRPr="00EC5A2E">
              <w:rPr>
                <w:rFonts w:ascii="Times New Roman" w:hAnsi="Times New Roman" w:cs="Times New Roman"/>
                <w:color w:val="000000"/>
                <w:sz w:val="24"/>
                <w:szCs w:val="24"/>
                <w:lang w:eastAsia="ru-RU"/>
              </w:rPr>
              <w:t>3520</w:t>
            </w:r>
          </w:p>
        </w:tc>
        <w:tc>
          <w:tcPr>
            <w:tcW w:w="1046" w:type="dxa"/>
            <w:noWrap/>
            <w:vAlign w:val="center"/>
          </w:tcPr>
          <w:p w:rsidR="00BC73F6" w:rsidRPr="00EC5A2E" w:rsidRDefault="00BC73F6" w:rsidP="00DD4D1B">
            <w:pPr>
              <w:spacing w:after="0" w:line="240" w:lineRule="auto"/>
              <w:jc w:val="center"/>
              <w:rPr>
                <w:rFonts w:ascii="Times New Roman" w:hAnsi="Times New Roman" w:cs="Times New Roman"/>
                <w:color w:val="000000"/>
                <w:sz w:val="24"/>
                <w:szCs w:val="24"/>
                <w:lang w:eastAsia="ru-RU"/>
              </w:rPr>
            </w:pPr>
            <w:r w:rsidRPr="00EC5A2E">
              <w:rPr>
                <w:rFonts w:ascii="Times New Roman" w:hAnsi="Times New Roman" w:cs="Times New Roman"/>
                <w:color w:val="000000"/>
                <w:sz w:val="24"/>
                <w:szCs w:val="24"/>
                <w:lang w:eastAsia="ru-RU"/>
              </w:rPr>
              <w:t>3650</w:t>
            </w:r>
          </w:p>
        </w:tc>
        <w:tc>
          <w:tcPr>
            <w:tcW w:w="1046" w:type="dxa"/>
            <w:vAlign w:val="center"/>
          </w:tcPr>
          <w:p w:rsidR="00BC73F6" w:rsidRPr="00EC5A2E" w:rsidRDefault="00BC73F6" w:rsidP="00DD4D1B">
            <w:pPr>
              <w:spacing w:after="0" w:line="240" w:lineRule="auto"/>
              <w:jc w:val="center"/>
              <w:rPr>
                <w:rFonts w:ascii="Times New Roman" w:hAnsi="Times New Roman" w:cs="Times New Roman"/>
                <w:color w:val="000000"/>
                <w:sz w:val="24"/>
                <w:szCs w:val="24"/>
                <w:lang w:eastAsia="ru-RU"/>
              </w:rPr>
            </w:pPr>
            <w:r w:rsidRPr="00EC5A2E">
              <w:rPr>
                <w:rFonts w:ascii="Times New Roman" w:hAnsi="Times New Roman" w:cs="Times New Roman"/>
                <w:color w:val="000000"/>
                <w:sz w:val="24"/>
                <w:szCs w:val="24"/>
                <w:lang w:eastAsia="ru-RU"/>
              </w:rPr>
              <w:t>3766</w:t>
            </w:r>
          </w:p>
        </w:tc>
        <w:tc>
          <w:tcPr>
            <w:tcW w:w="1046" w:type="dxa"/>
            <w:vAlign w:val="center"/>
          </w:tcPr>
          <w:p w:rsidR="00BC73F6" w:rsidRPr="00EC5A2E" w:rsidRDefault="00BC73F6" w:rsidP="00DD4D1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3734</w:t>
            </w:r>
          </w:p>
        </w:tc>
      </w:tr>
      <w:tr w:rsidR="00BC73F6" w:rsidRPr="00E817A8">
        <w:trPr>
          <w:trHeight w:val="300"/>
          <w:jc w:val="center"/>
        </w:trPr>
        <w:tc>
          <w:tcPr>
            <w:tcW w:w="3120" w:type="dxa"/>
          </w:tcPr>
          <w:p w:rsidR="00BC73F6" w:rsidRPr="00CB7548" w:rsidRDefault="00BC73F6" w:rsidP="00DD4D1B">
            <w:pPr>
              <w:spacing w:after="0" w:line="240" w:lineRule="auto"/>
              <w:rPr>
                <w:rFonts w:ascii="Times New Roman" w:hAnsi="Times New Roman" w:cs="Times New Roman"/>
                <w:color w:val="000000"/>
                <w:sz w:val="24"/>
                <w:szCs w:val="24"/>
                <w:lang w:eastAsia="ru-RU"/>
              </w:rPr>
            </w:pPr>
            <w:r w:rsidRPr="00CB7548">
              <w:rPr>
                <w:rFonts w:ascii="Times New Roman" w:hAnsi="Times New Roman" w:cs="Times New Roman"/>
                <w:color w:val="000000"/>
                <w:sz w:val="24"/>
                <w:szCs w:val="24"/>
                <w:lang w:eastAsia="ru-RU"/>
              </w:rPr>
              <w:t>Уровень автомобилизации, авто на 1000 чел.</w:t>
            </w:r>
          </w:p>
        </w:tc>
        <w:tc>
          <w:tcPr>
            <w:tcW w:w="1046" w:type="dxa"/>
            <w:noWrap/>
            <w:vAlign w:val="center"/>
          </w:tcPr>
          <w:p w:rsidR="00BC73F6" w:rsidRPr="00C17A18" w:rsidRDefault="00BC73F6" w:rsidP="00DD4D1B">
            <w:pPr>
              <w:spacing w:after="0" w:line="240" w:lineRule="auto"/>
              <w:jc w:val="center"/>
              <w:rPr>
                <w:rFonts w:ascii="Times New Roman" w:hAnsi="Times New Roman" w:cs="Times New Roman"/>
                <w:color w:val="000000"/>
                <w:sz w:val="24"/>
                <w:szCs w:val="24"/>
                <w:lang w:eastAsia="ru-RU"/>
              </w:rPr>
            </w:pPr>
            <w:r w:rsidRPr="00C17A18">
              <w:rPr>
                <w:rFonts w:ascii="Times New Roman" w:hAnsi="Times New Roman" w:cs="Times New Roman"/>
                <w:color w:val="000000"/>
                <w:sz w:val="24"/>
                <w:szCs w:val="24"/>
                <w:lang w:eastAsia="ru-RU"/>
              </w:rPr>
              <w:t>321</w:t>
            </w:r>
          </w:p>
        </w:tc>
        <w:tc>
          <w:tcPr>
            <w:tcW w:w="1046" w:type="dxa"/>
            <w:noWrap/>
            <w:vAlign w:val="center"/>
          </w:tcPr>
          <w:p w:rsidR="00BC73F6" w:rsidRPr="00C17A18" w:rsidRDefault="00BC73F6" w:rsidP="00DD4D1B">
            <w:pPr>
              <w:spacing w:after="0" w:line="240" w:lineRule="auto"/>
              <w:jc w:val="center"/>
              <w:rPr>
                <w:rFonts w:ascii="Times New Roman" w:hAnsi="Times New Roman" w:cs="Times New Roman"/>
                <w:color w:val="000000"/>
                <w:sz w:val="24"/>
                <w:szCs w:val="24"/>
                <w:lang w:eastAsia="ru-RU"/>
              </w:rPr>
            </w:pPr>
            <w:r w:rsidRPr="00C17A18">
              <w:rPr>
                <w:rFonts w:ascii="Times New Roman" w:hAnsi="Times New Roman" w:cs="Times New Roman"/>
                <w:color w:val="000000"/>
                <w:sz w:val="24"/>
                <w:szCs w:val="24"/>
                <w:lang w:eastAsia="ru-RU"/>
              </w:rPr>
              <w:t>346</w:t>
            </w:r>
          </w:p>
        </w:tc>
        <w:tc>
          <w:tcPr>
            <w:tcW w:w="1046" w:type="dxa"/>
            <w:noWrap/>
            <w:vAlign w:val="center"/>
          </w:tcPr>
          <w:p w:rsidR="00BC73F6" w:rsidRPr="00C17A18" w:rsidRDefault="00BC73F6" w:rsidP="00DD4D1B">
            <w:pPr>
              <w:spacing w:after="0" w:line="240" w:lineRule="auto"/>
              <w:jc w:val="center"/>
              <w:rPr>
                <w:rFonts w:ascii="Times New Roman" w:hAnsi="Times New Roman" w:cs="Times New Roman"/>
                <w:color w:val="000000"/>
                <w:sz w:val="24"/>
                <w:szCs w:val="24"/>
                <w:lang w:eastAsia="ru-RU"/>
              </w:rPr>
            </w:pPr>
            <w:r w:rsidRPr="00C17A18">
              <w:rPr>
                <w:rFonts w:ascii="Times New Roman" w:hAnsi="Times New Roman" w:cs="Times New Roman"/>
                <w:color w:val="000000"/>
                <w:sz w:val="24"/>
                <w:szCs w:val="24"/>
                <w:lang w:eastAsia="ru-RU"/>
              </w:rPr>
              <w:t>364</w:t>
            </w:r>
          </w:p>
        </w:tc>
        <w:tc>
          <w:tcPr>
            <w:tcW w:w="1046" w:type="dxa"/>
            <w:noWrap/>
            <w:vAlign w:val="center"/>
          </w:tcPr>
          <w:p w:rsidR="00BC73F6" w:rsidRPr="00C17A18" w:rsidRDefault="00BC73F6" w:rsidP="00DD4D1B">
            <w:pPr>
              <w:spacing w:after="0" w:line="240" w:lineRule="auto"/>
              <w:jc w:val="center"/>
              <w:rPr>
                <w:rFonts w:ascii="Times New Roman" w:hAnsi="Times New Roman" w:cs="Times New Roman"/>
                <w:color w:val="000000"/>
                <w:sz w:val="24"/>
                <w:szCs w:val="24"/>
                <w:lang w:eastAsia="ru-RU"/>
              </w:rPr>
            </w:pPr>
            <w:r w:rsidRPr="00C17A18">
              <w:rPr>
                <w:rFonts w:ascii="Times New Roman" w:hAnsi="Times New Roman" w:cs="Times New Roman"/>
                <w:color w:val="000000"/>
                <w:sz w:val="24"/>
                <w:szCs w:val="24"/>
                <w:lang w:eastAsia="ru-RU"/>
              </w:rPr>
              <w:t>372</w:t>
            </w:r>
          </w:p>
        </w:tc>
        <w:tc>
          <w:tcPr>
            <w:tcW w:w="1046" w:type="dxa"/>
            <w:vAlign w:val="center"/>
          </w:tcPr>
          <w:p w:rsidR="00BC73F6" w:rsidRPr="00C17A18" w:rsidRDefault="00BC73F6" w:rsidP="00DD4D1B">
            <w:pPr>
              <w:spacing w:after="0" w:line="240" w:lineRule="auto"/>
              <w:jc w:val="center"/>
              <w:rPr>
                <w:rFonts w:ascii="Times New Roman" w:hAnsi="Times New Roman" w:cs="Times New Roman"/>
                <w:color w:val="000000"/>
                <w:sz w:val="24"/>
                <w:szCs w:val="24"/>
                <w:lang w:eastAsia="ru-RU"/>
              </w:rPr>
            </w:pPr>
            <w:r w:rsidRPr="00C17A18">
              <w:rPr>
                <w:rFonts w:ascii="Times New Roman" w:hAnsi="Times New Roman" w:cs="Times New Roman"/>
                <w:color w:val="000000"/>
                <w:sz w:val="24"/>
                <w:szCs w:val="24"/>
                <w:lang w:eastAsia="ru-RU"/>
              </w:rPr>
              <w:t>383</w:t>
            </w:r>
          </w:p>
        </w:tc>
        <w:tc>
          <w:tcPr>
            <w:tcW w:w="1046" w:type="dxa"/>
            <w:vAlign w:val="center"/>
          </w:tcPr>
          <w:p w:rsidR="00BC73F6" w:rsidRPr="00C17A18" w:rsidRDefault="00BC73F6" w:rsidP="00DD4D1B">
            <w:pPr>
              <w:spacing w:after="0" w:line="240" w:lineRule="auto"/>
              <w:jc w:val="center"/>
              <w:rPr>
                <w:rFonts w:ascii="Times New Roman" w:hAnsi="Times New Roman" w:cs="Times New Roman"/>
                <w:color w:val="000000"/>
                <w:sz w:val="24"/>
                <w:szCs w:val="24"/>
                <w:lang w:eastAsia="ru-RU"/>
              </w:rPr>
            </w:pPr>
            <w:r w:rsidRPr="00C17A18">
              <w:rPr>
                <w:rFonts w:ascii="Times New Roman" w:hAnsi="Times New Roman" w:cs="Times New Roman"/>
                <w:color w:val="000000"/>
                <w:sz w:val="24"/>
                <w:szCs w:val="24"/>
                <w:lang w:eastAsia="ru-RU"/>
              </w:rPr>
              <w:t>394</w:t>
            </w:r>
          </w:p>
        </w:tc>
      </w:tr>
    </w:tbl>
    <w:p w:rsidR="00BC73F6" w:rsidRPr="00CB7548" w:rsidRDefault="00BC73F6" w:rsidP="009F0904">
      <w:pPr>
        <w:spacing w:after="0"/>
        <w:ind w:firstLine="709"/>
        <w:jc w:val="both"/>
        <w:rPr>
          <w:rFonts w:ascii="Times New Roman" w:eastAsia="SimSun" w:hAnsi="Times New Roman"/>
          <w:sz w:val="24"/>
          <w:szCs w:val="24"/>
          <w:lang w:eastAsia="zh-CN"/>
        </w:rPr>
      </w:pPr>
    </w:p>
    <w:p w:rsidR="00BC73F6" w:rsidRPr="00CB7548" w:rsidRDefault="00BC73F6" w:rsidP="00594B64">
      <w:pPr>
        <w:spacing w:after="0" w:line="240" w:lineRule="auto"/>
        <w:ind w:firstLine="709"/>
        <w:jc w:val="both"/>
        <w:rPr>
          <w:rFonts w:ascii="Times New Roman" w:eastAsia="SimSun" w:hAnsi="Times New Roman" w:cs="Times New Roman"/>
          <w:sz w:val="24"/>
          <w:szCs w:val="24"/>
          <w:lang w:eastAsia="zh-CN"/>
        </w:rPr>
      </w:pPr>
      <w:r w:rsidRPr="00CB7548">
        <w:rPr>
          <w:rFonts w:ascii="Times New Roman" w:eastAsia="SimSun" w:hAnsi="Times New Roman" w:cs="Times New Roman"/>
          <w:sz w:val="24"/>
          <w:szCs w:val="24"/>
          <w:lang w:eastAsia="zh-CN"/>
        </w:rPr>
        <w:t xml:space="preserve">За </w:t>
      </w:r>
      <w:r>
        <w:rPr>
          <w:rFonts w:ascii="Times New Roman" w:eastAsia="SimSun" w:hAnsi="Times New Roman" w:cs="Times New Roman"/>
          <w:sz w:val="24"/>
          <w:szCs w:val="24"/>
          <w:lang w:eastAsia="zh-CN"/>
        </w:rPr>
        <w:t>период 2012</w:t>
      </w:r>
      <w:r w:rsidRPr="00CB7548">
        <w:rPr>
          <w:rFonts w:ascii="Times New Roman" w:eastAsia="SimSun" w:hAnsi="Times New Roman" w:cs="Times New Roman"/>
          <w:sz w:val="24"/>
          <w:szCs w:val="24"/>
          <w:lang w:eastAsia="zh-CN"/>
        </w:rPr>
        <w:t xml:space="preserve"> – 201</w:t>
      </w:r>
      <w:r>
        <w:rPr>
          <w:rFonts w:ascii="Times New Roman" w:eastAsia="SimSun" w:hAnsi="Times New Roman" w:cs="Times New Roman"/>
          <w:sz w:val="24"/>
          <w:szCs w:val="24"/>
          <w:lang w:eastAsia="zh-CN"/>
        </w:rPr>
        <w:t>8</w:t>
      </w:r>
      <w:r w:rsidRPr="00CB7548">
        <w:rPr>
          <w:rFonts w:ascii="Times New Roman" w:eastAsia="SimSun" w:hAnsi="Times New Roman" w:cs="Times New Roman"/>
          <w:sz w:val="24"/>
          <w:szCs w:val="24"/>
          <w:lang w:eastAsia="zh-CN"/>
        </w:rPr>
        <w:t xml:space="preserve"> годы в </w:t>
      </w:r>
      <w:r>
        <w:rPr>
          <w:rFonts w:ascii="Times New Roman" w:eastAsia="SimSun" w:hAnsi="Times New Roman" w:cs="Times New Roman"/>
          <w:sz w:val="24"/>
          <w:szCs w:val="24"/>
          <w:lang w:eastAsia="zh-CN"/>
        </w:rPr>
        <w:t>сельском поселении Сингопай</w:t>
      </w:r>
      <w:r w:rsidRPr="00CB7548">
        <w:rPr>
          <w:rFonts w:ascii="Times New Roman" w:eastAsia="SimSun" w:hAnsi="Times New Roman" w:cs="Times New Roman"/>
          <w:sz w:val="24"/>
          <w:szCs w:val="24"/>
          <w:lang w:eastAsia="zh-CN"/>
        </w:rPr>
        <w:t xml:space="preserve"> средний годовой прирост легковых автомобилей составлял </w:t>
      </w:r>
      <w:r>
        <w:rPr>
          <w:rFonts w:ascii="Times New Roman" w:eastAsia="SimSun" w:hAnsi="Times New Roman" w:cs="Times New Roman"/>
          <w:sz w:val="24"/>
          <w:szCs w:val="24"/>
          <w:lang w:eastAsia="zh-CN"/>
        </w:rPr>
        <w:t xml:space="preserve">74 </w:t>
      </w:r>
      <w:r w:rsidRPr="00CB7548">
        <w:rPr>
          <w:rFonts w:ascii="Times New Roman" w:eastAsia="SimSun" w:hAnsi="Times New Roman" w:cs="Times New Roman"/>
          <w:sz w:val="24"/>
          <w:szCs w:val="24"/>
          <w:lang w:eastAsia="zh-CN"/>
        </w:rPr>
        <w:t>единиц</w:t>
      </w:r>
      <w:r>
        <w:rPr>
          <w:rFonts w:ascii="Times New Roman" w:eastAsia="SimSun" w:hAnsi="Times New Roman" w:cs="Times New Roman"/>
          <w:sz w:val="24"/>
          <w:szCs w:val="24"/>
          <w:lang w:eastAsia="zh-CN"/>
        </w:rPr>
        <w:t>ы</w:t>
      </w:r>
      <w:r w:rsidRPr="00CB7548">
        <w:rPr>
          <w:rFonts w:ascii="Times New Roman" w:eastAsia="SimSun" w:hAnsi="Times New Roman" w:cs="Times New Roman"/>
          <w:sz w:val="24"/>
          <w:szCs w:val="24"/>
          <w:lang w:eastAsia="zh-CN"/>
        </w:rPr>
        <w:t xml:space="preserve">. По уровню автомобилизации </w:t>
      </w:r>
      <w:r>
        <w:rPr>
          <w:rFonts w:ascii="Times New Roman" w:eastAsia="SimSun" w:hAnsi="Times New Roman" w:cs="Times New Roman"/>
          <w:sz w:val="24"/>
          <w:szCs w:val="24"/>
          <w:lang w:eastAsia="zh-CN"/>
        </w:rPr>
        <w:t>поселение</w:t>
      </w:r>
      <w:r w:rsidRPr="00CB7548">
        <w:rPr>
          <w:rFonts w:ascii="Times New Roman" w:eastAsia="SimSun" w:hAnsi="Times New Roman" w:cs="Times New Roman"/>
          <w:sz w:val="24"/>
          <w:szCs w:val="24"/>
          <w:lang w:eastAsia="zh-CN"/>
        </w:rPr>
        <w:t xml:space="preserve"> выше среднего уровня по России.</w:t>
      </w:r>
    </w:p>
    <w:p w:rsidR="00BC73F6" w:rsidRPr="00CB7548" w:rsidRDefault="00BC73F6" w:rsidP="00594B64">
      <w:pPr>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 xml:space="preserve">Реальный транспортный поток  на УДС </w:t>
      </w:r>
      <w:r>
        <w:rPr>
          <w:rFonts w:ascii="Times New Roman" w:hAnsi="Times New Roman" w:cs="Times New Roman"/>
          <w:sz w:val="24"/>
          <w:szCs w:val="24"/>
          <w:lang w:eastAsia="ru-RU"/>
        </w:rPr>
        <w:t>поселения Сингапай</w:t>
      </w:r>
      <w:r w:rsidRPr="00CB7548">
        <w:rPr>
          <w:rFonts w:ascii="Times New Roman" w:hAnsi="Times New Roman" w:cs="Times New Roman"/>
          <w:sz w:val="24"/>
          <w:szCs w:val="24"/>
          <w:lang w:eastAsia="ru-RU"/>
        </w:rPr>
        <w:t xml:space="preserve"> включает в себя все виды городского транспорта: легковой, грузовой и общественный (автобусы, микроавтобусы). Наибольший объем в транспортном потоке на </w:t>
      </w:r>
      <w:r>
        <w:rPr>
          <w:rFonts w:ascii="Times New Roman" w:hAnsi="Times New Roman" w:cs="Times New Roman"/>
          <w:sz w:val="24"/>
          <w:szCs w:val="24"/>
          <w:lang w:eastAsia="ru-RU"/>
        </w:rPr>
        <w:t>дорогах поселения</w:t>
      </w:r>
      <w:r w:rsidRPr="00CB7548">
        <w:rPr>
          <w:rFonts w:ascii="Times New Roman" w:hAnsi="Times New Roman" w:cs="Times New Roman"/>
          <w:sz w:val="24"/>
          <w:szCs w:val="24"/>
          <w:lang w:eastAsia="ru-RU"/>
        </w:rPr>
        <w:t xml:space="preserve"> составляет легковой транспорт, средняя величина которого на дорогах города составляет </w:t>
      </w:r>
      <w:r>
        <w:rPr>
          <w:rFonts w:ascii="Times New Roman" w:hAnsi="Times New Roman" w:cs="Times New Roman"/>
          <w:sz w:val="24"/>
          <w:szCs w:val="24"/>
          <w:lang w:eastAsia="ru-RU"/>
        </w:rPr>
        <w:t>89</w:t>
      </w:r>
      <w:r w:rsidRPr="00CB7548">
        <w:rPr>
          <w:rFonts w:ascii="Times New Roman" w:hAnsi="Times New Roman" w:cs="Times New Roman"/>
          <w:sz w:val="24"/>
          <w:szCs w:val="24"/>
          <w:lang w:eastAsia="ru-RU"/>
        </w:rPr>
        <w:t xml:space="preserve">,2%. Средняя величина потока грузового транспорта составляет </w:t>
      </w:r>
      <w:r>
        <w:rPr>
          <w:rFonts w:ascii="Times New Roman" w:hAnsi="Times New Roman" w:cs="Times New Roman"/>
          <w:sz w:val="24"/>
          <w:szCs w:val="24"/>
          <w:lang w:eastAsia="ru-RU"/>
        </w:rPr>
        <w:t>6</w:t>
      </w:r>
      <w:r w:rsidRPr="00CB7548">
        <w:rPr>
          <w:rFonts w:ascii="Times New Roman" w:hAnsi="Times New Roman" w:cs="Times New Roman"/>
          <w:sz w:val="24"/>
          <w:szCs w:val="24"/>
          <w:lang w:eastAsia="ru-RU"/>
        </w:rPr>
        <w:t xml:space="preserve">,7%, общественного – </w:t>
      </w:r>
      <w:r>
        <w:rPr>
          <w:rFonts w:ascii="Times New Roman" w:hAnsi="Times New Roman" w:cs="Times New Roman"/>
          <w:sz w:val="24"/>
          <w:szCs w:val="24"/>
          <w:lang w:eastAsia="ru-RU"/>
        </w:rPr>
        <w:t>4,</w:t>
      </w:r>
      <w:r w:rsidRPr="00CB7548">
        <w:rPr>
          <w:rFonts w:ascii="Times New Roman" w:hAnsi="Times New Roman" w:cs="Times New Roman"/>
          <w:sz w:val="24"/>
          <w:szCs w:val="24"/>
          <w:lang w:eastAsia="ru-RU"/>
        </w:rPr>
        <w:t>1%.</w:t>
      </w:r>
    </w:p>
    <w:p w:rsidR="00BC73F6" w:rsidRDefault="00BC73F6" w:rsidP="00594B64">
      <w:pPr>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 xml:space="preserve">Распределение транспортных потоков по </w:t>
      </w:r>
      <w:r>
        <w:rPr>
          <w:rFonts w:ascii="Times New Roman" w:hAnsi="Times New Roman" w:cs="Times New Roman"/>
          <w:sz w:val="24"/>
          <w:szCs w:val="24"/>
          <w:lang w:eastAsia="ru-RU"/>
        </w:rPr>
        <w:t>дорогам</w:t>
      </w:r>
      <w:r w:rsidRPr="00CB7548">
        <w:rPr>
          <w:rFonts w:ascii="Times New Roman" w:hAnsi="Times New Roman" w:cs="Times New Roman"/>
          <w:sz w:val="24"/>
          <w:szCs w:val="24"/>
          <w:lang w:eastAsia="ru-RU"/>
        </w:rPr>
        <w:t xml:space="preserve"> осуществляется неравномерно. </w:t>
      </w:r>
      <w:r>
        <w:rPr>
          <w:rFonts w:ascii="Times New Roman" w:hAnsi="Times New Roman" w:cs="Times New Roman"/>
          <w:sz w:val="24"/>
          <w:szCs w:val="24"/>
          <w:lang w:eastAsia="ru-RU"/>
        </w:rPr>
        <w:t>Важной особенностью поселения является наличие на его территории дорог межмуниципального значения с большим потоком транзитного транспорта.</w:t>
      </w:r>
    </w:p>
    <w:p w:rsidR="00BC73F6" w:rsidRPr="00CB7548" w:rsidRDefault="00BC73F6" w:rsidP="00594B64">
      <w:pPr>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 xml:space="preserve">Зоны жилого назначения занимают небольшую часть территорий в границах населенных пунктов </w:t>
      </w:r>
      <w:r>
        <w:rPr>
          <w:rFonts w:ascii="Times New Roman" w:hAnsi="Times New Roman" w:cs="Times New Roman"/>
          <w:sz w:val="24"/>
          <w:szCs w:val="24"/>
          <w:lang w:eastAsia="ru-RU"/>
        </w:rPr>
        <w:t>сельского поселения</w:t>
      </w:r>
      <w:r w:rsidRPr="00CB7548">
        <w:rPr>
          <w:rFonts w:ascii="Times New Roman" w:hAnsi="Times New Roman" w:cs="Times New Roman"/>
          <w:sz w:val="24"/>
          <w:szCs w:val="24"/>
          <w:lang w:eastAsia="ru-RU"/>
        </w:rPr>
        <w:t xml:space="preserve"> и играют важную роль в формировании качества городской среды. Необходимость в комфортном жилье заставляет осваивать новые территории и осуществлять реновацию существующих жилых кварталов с устаревшим типом жилья не соответствующего современным требованиям благоустройства. </w:t>
      </w:r>
    </w:p>
    <w:p w:rsidR="00BC73F6" w:rsidRPr="00CB7548" w:rsidRDefault="00BC73F6" w:rsidP="00594B64">
      <w:pPr>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Современная ситуация с компоновкой и размещением объектов в жилом квартале осложняется обвальным ростом автомобилизации и диктует необходимость по новому подходить к использованию территории жилых зон предусматривая увеличение площадей под стоянки автомобильного транспорта.</w:t>
      </w:r>
    </w:p>
    <w:p w:rsidR="00BC73F6" w:rsidRPr="00CB7548" w:rsidRDefault="00BC73F6" w:rsidP="00594B64">
      <w:pPr>
        <w:spacing w:after="0" w:line="240" w:lineRule="auto"/>
        <w:ind w:firstLine="709"/>
        <w:jc w:val="both"/>
        <w:rPr>
          <w:rFonts w:ascii="Times New Roman" w:hAnsi="Times New Roman" w:cs="Times New Roman"/>
          <w:sz w:val="24"/>
          <w:szCs w:val="24"/>
        </w:rPr>
      </w:pPr>
      <w:r w:rsidRPr="00CB7548">
        <w:rPr>
          <w:rFonts w:ascii="Times New Roman" w:hAnsi="Times New Roman" w:cs="Times New Roman"/>
          <w:sz w:val="24"/>
          <w:szCs w:val="24"/>
        </w:rPr>
        <w:t xml:space="preserve">Основным местом хранения индивидуального автотранспорта граждан на территории </w:t>
      </w:r>
      <w:r>
        <w:rPr>
          <w:rFonts w:ascii="Times New Roman" w:hAnsi="Times New Roman" w:cs="Times New Roman"/>
          <w:sz w:val="24"/>
          <w:szCs w:val="24"/>
        </w:rPr>
        <w:t>поселения</w:t>
      </w:r>
      <w:r w:rsidRPr="00CB7548">
        <w:rPr>
          <w:rFonts w:ascii="Times New Roman" w:hAnsi="Times New Roman" w:cs="Times New Roman"/>
          <w:sz w:val="24"/>
          <w:szCs w:val="24"/>
        </w:rPr>
        <w:t xml:space="preserve"> являются гаражные кооперативы, расположенные </w:t>
      </w:r>
      <w:r>
        <w:rPr>
          <w:rFonts w:ascii="Times New Roman" w:hAnsi="Times New Roman" w:cs="Times New Roman"/>
          <w:sz w:val="24"/>
          <w:szCs w:val="24"/>
        </w:rPr>
        <w:t>севернее улицы Сургутская за домом Культуры</w:t>
      </w:r>
      <w:r w:rsidRPr="00CB7548">
        <w:rPr>
          <w:rFonts w:ascii="Times New Roman" w:hAnsi="Times New Roman" w:cs="Times New Roman"/>
          <w:sz w:val="24"/>
          <w:szCs w:val="24"/>
        </w:rPr>
        <w:t xml:space="preserve"> их общее количество – </w:t>
      </w:r>
      <w:r>
        <w:rPr>
          <w:rFonts w:ascii="Times New Roman" w:hAnsi="Times New Roman" w:cs="Times New Roman"/>
          <w:sz w:val="24"/>
          <w:szCs w:val="24"/>
        </w:rPr>
        <w:t>9</w:t>
      </w:r>
      <w:r w:rsidRPr="00CB7548">
        <w:rPr>
          <w:rFonts w:ascii="Times New Roman" w:hAnsi="Times New Roman" w:cs="Times New Roman"/>
          <w:sz w:val="24"/>
          <w:szCs w:val="24"/>
        </w:rPr>
        <w:t xml:space="preserve"> объектов. Общая вместимость гаражей индивидуального транспорта составляет </w:t>
      </w:r>
      <w:r>
        <w:rPr>
          <w:rFonts w:ascii="Times New Roman" w:hAnsi="Times New Roman" w:cs="Times New Roman"/>
          <w:sz w:val="24"/>
          <w:szCs w:val="24"/>
        </w:rPr>
        <w:t>457</w:t>
      </w:r>
      <w:r w:rsidRPr="00CB7548">
        <w:rPr>
          <w:rFonts w:ascii="Times New Roman" w:hAnsi="Times New Roman" w:cs="Times New Roman"/>
          <w:sz w:val="24"/>
          <w:szCs w:val="24"/>
        </w:rPr>
        <w:t xml:space="preserve"> машино-мест. </w:t>
      </w:r>
    </w:p>
    <w:p w:rsidR="00BC73F6" w:rsidRPr="00CB7548" w:rsidRDefault="00BC73F6" w:rsidP="00594B64">
      <w:pPr>
        <w:spacing w:after="0" w:line="240" w:lineRule="auto"/>
        <w:ind w:firstLine="709"/>
        <w:jc w:val="both"/>
        <w:rPr>
          <w:rFonts w:ascii="Times New Roman" w:hAnsi="Times New Roman" w:cs="Times New Roman"/>
          <w:sz w:val="24"/>
          <w:szCs w:val="24"/>
        </w:rPr>
      </w:pPr>
      <w:r w:rsidRPr="007779E5">
        <w:rPr>
          <w:rFonts w:ascii="Times New Roman" w:hAnsi="Times New Roman" w:cs="Times New Roman"/>
          <w:sz w:val="24"/>
          <w:szCs w:val="24"/>
        </w:rPr>
        <w:t>Стоянки индивидуального автотранспорта в количестве 62 объектов расположены в жилых кварталах и на территории уличного пространства общей вместимостью 490 машино-мест.</w:t>
      </w:r>
    </w:p>
    <w:p w:rsidR="00BC73F6" w:rsidRPr="00CB7548" w:rsidRDefault="00BC73F6" w:rsidP="00594B64">
      <w:pPr>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 xml:space="preserve">Анализ сложившейся ситуации в транспортно-планировочной структуре </w:t>
      </w:r>
      <w:r>
        <w:rPr>
          <w:rFonts w:ascii="Times New Roman" w:hAnsi="Times New Roman" w:cs="Times New Roman"/>
          <w:sz w:val="24"/>
          <w:szCs w:val="24"/>
          <w:lang w:eastAsia="ru-RU"/>
        </w:rPr>
        <w:t>поселения</w:t>
      </w:r>
      <w:r w:rsidRPr="00CB7548">
        <w:rPr>
          <w:rFonts w:ascii="Times New Roman" w:hAnsi="Times New Roman" w:cs="Times New Roman"/>
          <w:sz w:val="24"/>
          <w:szCs w:val="24"/>
          <w:lang w:eastAsia="ru-RU"/>
        </w:rPr>
        <w:t xml:space="preserve"> указывает на необходимость решения проблемы организации сети автостоянок и системы парковки автотранспорта. Стоянки автомобильного транспорта в </w:t>
      </w:r>
      <w:r>
        <w:rPr>
          <w:rFonts w:ascii="Times New Roman" w:hAnsi="Times New Roman" w:cs="Times New Roman"/>
          <w:sz w:val="24"/>
          <w:szCs w:val="24"/>
          <w:lang w:eastAsia="ru-RU"/>
        </w:rPr>
        <w:t>сельском поселении</w:t>
      </w:r>
      <w:r w:rsidRPr="00CB7548">
        <w:rPr>
          <w:rFonts w:ascii="Times New Roman" w:hAnsi="Times New Roman" w:cs="Times New Roman"/>
          <w:sz w:val="24"/>
          <w:szCs w:val="24"/>
          <w:lang w:eastAsia="ru-RU"/>
        </w:rPr>
        <w:t xml:space="preserve"> можно разделить на следующие типы:</w:t>
      </w:r>
    </w:p>
    <w:p w:rsidR="00BC73F6" w:rsidRPr="00CB7548" w:rsidRDefault="00BC73F6" w:rsidP="00594B64">
      <w:pPr>
        <w:tabs>
          <w:tab w:val="num" w:pos="1211"/>
        </w:tabs>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 xml:space="preserve">стоянки, обслуживающие торговые и культурные </w:t>
      </w:r>
      <w:r>
        <w:rPr>
          <w:rFonts w:ascii="Times New Roman" w:hAnsi="Times New Roman" w:cs="Times New Roman"/>
          <w:sz w:val="24"/>
          <w:szCs w:val="24"/>
          <w:lang w:eastAsia="ru-RU"/>
        </w:rPr>
        <w:t>объекты</w:t>
      </w:r>
      <w:r w:rsidRPr="00CB7548">
        <w:rPr>
          <w:rFonts w:ascii="Times New Roman" w:hAnsi="Times New Roman" w:cs="Times New Roman"/>
          <w:sz w:val="24"/>
          <w:szCs w:val="24"/>
          <w:lang w:eastAsia="ru-RU"/>
        </w:rPr>
        <w:t>;</w:t>
      </w:r>
    </w:p>
    <w:p w:rsidR="00BC73F6" w:rsidRPr="00CB7548" w:rsidRDefault="00BC73F6" w:rsidP="00594B64">
      <w:pPr>
        <w:tabs>
          <w:tab w:val="num" w:pos="1211"/>
        </w:tabs>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стоянки, обслуживающие промышленные предприятия;</w:t>
      </w:r>
    </w:p>
    <w:p w:rsidR="00BC73F6" w:rsidRPr="00CB7548" w:rsidRDefault="00BC73F6" w:rsidP="00594B64">
      <w:pPr>
        <w:tabs>
          <w:tab w:val="num" w:pos="1211"/>
        </w:tabs>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 xml:space="preserve">стоянки, обслуживающие </w:t>
      </w:r>
      <w:r>
        <w:rPr>
          <w:rFonts w:ascii="Times New Roman" w:hAnsi="Times New Roman" w:cs="Times New Roman"/>
          <w:sz w:val="24"/>
          <w:szCs w:val="24"/>
          <w:lang w:eastAsia="ru-RU"/>
        </w:rPr>
        <w:t>административные и лечебные учреждения</w:t>
      </w:r>
      <w:r w:rsidRPr="00CB7548">
        <w:rPr>
          <w:rFonts w:ascii="Times New Roman" w:hAnsi="Times New Roman" w:cs="Times New Roman"/>
          <w:sz w:val="24"/>
          <w:szCs w:val="24"/>
          <w:lang w:eastAsia="ru-RU"/>
        </w:rPr>
        <w:t>;</w:t>
      </w:r>
    </w:p>
    <w:p w:rsidR="00BC73F6" w:rsidRPr="00CB7548" w:rsidRDefault="00BC73F6" w:rsidP="00594B64">
      <w:pPr>
        <w:tabs>
          <w:tab w:val="num" w:pos="1211"/>
        </w:tabs>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 xml:space="preserve">стоянки в жилых районах </w:t>
      </w:r>
      <w:r>
        <w:rPr>
          <w:rFonts w:ascii="Times New Roman" w:hAnsi="Times New Roman" w:cs="Times New Roman"/>
          <w:sz w:val="24"/>
          <w:szCs w:val="24"/>
          <w:lang w:eastAsia="ru-RU"/>
        </w:rPr>
        <w:t>поселения</w:t>
      </w:r>
      <w:r w:rsidRPr="00CB7548">
        <w:rPr>
          <w:rFonts w:ascii="Times New Roman" w:hAnsi="Times New Roman" w:cs="Times New Roman"/>
          <w:sz w:val="24"/>
          <w:szCs w:val="24"/>
          <w:lang w:eastAsia="ru-RU"/>
        </w:rPr>
        <w:t>.</w:t>
      </w:r>
    </w:p>
    <w:p w:rsidR="00BC73F6" w:rsidRPr="00CB7548" w:rsidRDefault="00BC73F6" w:rsidP="00594B64">
      <w:pPr>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 xml:space="preserve">К недостаткам организации таких стоянок относится отсутствие обозначения </w:t>
      </w:r>
      <w:r w:rsidRPr="003614F0">
        <w:rPr>
          <w:rFonts w:ascii="Times New Roman" w:hAnsi="Times New Roman" w:cs="Times New Roman"/>
          <w:sz w:val="24"/>
          <w:szCs w:val="24"/>
          <w:lang w:eastAsia="ru-RU"/>
        </w:rPr>
        <w:t>парковочных мест. Стоянки большинства объектов не отделены от проезжей части и не</w:t>
      </w:r>
      <w:r w:rsidRPr="00CB7548">
        <w:rPr>
          <w:rFonts w:ascii="Times New Roman" w:hAnsi="Times New Roman" w:cs="Times New Roman"/>
          <w:sz w:val="24"/>
          <w:szCs w:val="24"/>
          <w:lang w:eastAsia="ru-RU"/>
        </w:rPr>
        <w:t xml:space="preserve"> везде оборудованы дорожными знаками</w:t>
      </w:r>
      <w:r>
        <w:rPr>
          <w:rFonts w:ascii="Times New Roman" w:hAnsi="Times New Roman" w:cs="Times New Roman"/>
          <w:sz w:val="24"/>
          <w:szCs w:val="24"/>
          <w:lang w:eastAsia="ru-RU"/>
        </w:rPr>
        <w:t>, у</w:t>
      </w:r>
      <w:r w:rsidRPr="00CB7548">
        <w:rPr>
          <w:rFonts w:ascii="Times New Roman" w:hAnsi="Times New Roman" w:cs="Times New Roman"/>
          <w:sz w:val="24"/>
          <w:szCs w:val="24"/>
          <w:lang w:eastAsia="ru-RU"/>
        </w:rPr>
        <w:t xml:space="preserve"> магазинов в жилых микрорайонах отсутствуют погрузочно-разгрузочные площадки и гостевые стоянки. </w:t>
      </w:r>
    </w:p>
    <w:p w:rsidR="00BC73F6" w:rsidRPr="00CB7548" w:rsidRDefault="00BC73F6" w:rsidP="00594B64">
      <w:pPr>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 xml:space="preserve"> Стоянки, обслуживающие промышленные предприятия, располагаются на территории предприятия или прилегающим к ним территориям. Пиковая нагрузка данных стоянок приходится на период между сменами на производстве. Нередко количество стояночных мест не соответствует количеству прибывающего автотранспорта. Почти все прилегающие к территории предприятий стоянки требуют доработки в организации движения транспорта как при въезде-выезде, так и на территории самой стоянки. </w:t>
      </w:r>
    </w:p>
    <w:p w:rsidR="00BC73F6" w:rsidRPr="00CB7548" w:rsidRDefault="00BC73F6" w:rsidP="00594B64">
      <w:pPr>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 xml:space="preserve">Характеристика стоянок в жилых районах </w:t>
      </w:r>
      <w:r>
        <w:rPr>
          <w:rFonts w:ascii="Times New Roman" w:hAnsi="Times New Roman" w:cs="Times New Roman"/>
          <w:sz w:val="24"/>
          <w:szCs w:val="24"/>
          <w:lang w:eastAsia="ru-RU"/>
        </w:rPr>
        <w:t>поселения</w:t>
      </w:r>
      <w:r w:rsidRPr="00CB7548">
        <w:rPr>
          <w:rFonts w:ascii="Times New Roman" w:hAnsi="Times New Roman" w:cs="Times New Roman"/>
          <w:sz w:val="24"/>
          <w:szCs w:val="24"/>
          <w:lang w:eastAsia="ru-RU"/>
        </w:rPr>
        <w:t xml:space="preserve"> существенно отличается от характеристик стоянок других типов. Пиковая нагрузка стоянок жилых </w:t>
      </w:r>
      <w:r>
        <w:rPr>
          <w:rFonts w:ascii="Times New Roman" w:hAnsi="Times New Roman" w:cs="Times New Roman"/>
          <w:sz w:val="24"/>
          <w:szCs w:val="24"/>
          <w:lang w:eastAsia="ru-RU"/>
        </w:rPr>
        <w:t>зон</w:t>
      </w:r>
      <w:r w:rsidRPr="00CB7548">
        <w:rPr>
          <w:rFonts w:ascii="Times New Roman" w:hAnsi="Times New Roman" w:cs="Times New Roman"/>
          <w:sz w:val="24"/>
          <w:szCs w:val="24"/>
          <w:lang w:eastAsia="ru-RU"/>
        </w:rPr>
        <w:t xml:space="preserve"> приходится на вечерние и ночные часы. В жилых зонах индивидуальной застройки стояночные места, как правило, не нужны, однако в микрорайонах </w:t>
      </w:r>
      <w:r>
        <w:rPr>
          <w:rFonts w:ascii="Times New Roman" w:hAnsi="Times New Roman" w:cs="Times New Roman"/>
          <w:sz w:val="24"/>
          <w:szCs w:val="24"/>
          <w:lang w:eastAsia="ru-RU"/>
        </w:rPr>
        <w:t>многоквартирных домов</w:t>
      </w:r>
      <w:r w:rsidRPr="00CB7548">
        <w:rPr>
          <w:rFonts w:ascii="Times New Roman" w:hAnsi="Times New Roman" w:cs="Times New Roman"/>
          <w:sz w:val="24"/>
          <w:szCs w:val="24"/>
          <w:lang w:eastAsia="ru-RU"/>
        </w:rPr>
        <w:t xml:space="preserve"> внеуличные стоянки необходимы. В настоящее время из-за отсутствия такого </w:t>
      </w:r>
      <w:r>
        <w:rPr>
          <w:rFonts w:ascii="Times New Roman" w:hAnsi="Times New Roman" w:cs="Times New Roman"/>
          <w:sz w:val="24"/>
          <w:szCs w:val="24"/>
          <w:lang w:eastAsia="ru-RU"/>
        </w:rPr>
        <w:t>вида</w:t>
      </w:r>
      <w:r w:rsidRPr="00CB7548">
        <w:rPr>
          <w:rFonts w:ascii="Times New Roman" w:hAnsi="Times New Roman" w:cs="Times New Roman"/>
          <w:sz w:val="24"/>
          <w:szCs w:val="24"/>
          <w:lang w:eastAsia="ru-RU"/>
        </w:rPr>
        <w:t xml:space="preserve"> стоянок наблюдается </w:t>
      </w:r>
      <w:r>
        <w:rPr>
          <w:rFonts w:ascii="Times New Roman" w:hAnsi="Times New Roman" w:cs="Times New Roman"/>
          <w:sz w:val="24"/>
          <w:szCs w:val="24"/>
          <w:lang w:eastAsia="ru-RU"/>
        </w:rPr>
        <w:t>размещение</w:t>
      </w:r>
      <w:r w:rsidRPr="00CB7548">
        <w:rPr>
          <w:rFonts w:ascii="Times New Roman" w:hAnsi="Times New Roman" w:cs="Times New Roman"/>
          <w:sz w:val="24"/>
          <w:szCs w:val="24"/>
          <w:lang w:eastAsia="ru-RU"/>
        </w:rPr>
        <w:t xml:space="preserve"> автотранспорта</w:t>
      </w:r>
      <w:r>
        <w:rPr>
          <w:rFonts w:ascii="Times New Roman" w:hAnsi="Times New Roman" w:cs="Times New Roman"/>
          <w:sz w:val="24"/>
          <w:szCs w:val="24"/>
          <w:lang w:eastAsia="ru-RU"/>
        </w:rPr>
        <w:t xml:space="preserve"> на газонах, проездах, в местах затрудняющих движение и выезд </w:t>
      </w:r>
      <w:r w:rsidRPr="00CB7548">
        <w:rPr>
          <w:rFonts w:ascii="Times New Roman" w:hAnsi="Times New Roman" w:cs="Times New Roman"/>
          <w:sz w:val="24"/>
          <w:szCs w:val="24"/>
          <w:lang w:eastAsia="ru-RU"/>
        </w:rPr>
        <w:t xml:space="preserve"> на улицы </w:t>
      </w:r>
      <w:r>
        <w:rPr>
          <w:rFonts w:ascii="Times New Roman" w:hAnsi="Times New Roman" w:cs="Times New Roman"/>
          <w:sz w:val="24"/>
          <w:szCs w:val="24"/>
          <w:lang w:eastAsia="ru-RU"/>
        </w:rPr>
        <w:t>поселения</w:t>
      </w:r>
      <w:r w:rsidRPr="00CB7548">
        <w:rPr>
          <w:rFonts w:ascii="Times New Roman" w:hAnsi="Times New Roman" w:cs="Times New Roman"/>
          <w:sz w:val="24"/>
          <w:szCs w:val="24"/>
          <w:lang w:eastAsia="ru-RU"/>
        </w:rPr>
        <w:t>.</w:t>
      </w:r>
    </w:p>
    <w:p w:rsidR="00BC73F6" w:rsidRPr="00CB7548" w:rsidRDefault="00BC73F6" w:rsidP="00594B64">
      <w:pPr>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 xml:space="preserve">К общим недостаткам организации стоянок </w:t>
      </w:r>
      <w:r>
        <w:rPr>
          <w:rFonts w:ascii="Times New Roman" w:hAnsi="Times New Roman" w:cs="Times New Roman"/>
          <w:sz w:val="24"/>
          <w:szCs w:val="24"/>
          <w:lang w:eastAsia="ru-RU"/>
        </w:rPr>
        <w:t>сельского поселения</w:t>
      </w:r>
      <w:r w:rsidRPr="00CB7548">
        <w:rPr>
          <w:rFonts w:ascii="Times New Roman" w:hAnsi="Times New Roman" w:cs="Times New Roman"/>
          <w:sz w:val="24"/>
          <w:szCs w:val="24"/>
          <w:lang w:eastAsia="ru-RU"/>
        </w:rPr>
        <w:t xml:space="preserve"> можно отнести следующее:</w:t>
      </w:r>
    </w:p>
    <w:p w:rsidR="00BC73F6" w:rsidRPr="00CB7548" w:rsidRDefault="00BC73F6" w:rsidP="00594B64">
      <w:pPr>
        <w:tabs>
          <w:tab w:val="num" w:pos="1211"/>
        </w:tabs>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недостаточное количество стояночных мест;</w:t>
      </w:r>
    </w:p>
    <w:p w:rsidR="00BC73F6" w:rsidRPr="00CB7548" w:rsidRDefault="00BC73F6" w:rsidP="00594B64">
      <w:pPr>
        <w:tabs>
          <w:tab w:val="num" w:pos="1211"/>
        </w:tabs>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на площадках для стоянки автотранспорта не везде обозначены места для инвалидов дорожными знаками в соответствии с ГОСТ Р 52289-2004;</w:t>
      </w:r>
    </w:p>
    <w:p w:rsidR="00BC73F6" w:rsidRPr="00CB7548" w:rsidRDefault="00BC73F6" w:rsidP="00594B64">
      <w:pPr>
        <w:tabs>
          <w:tab w:val="num" w:pos="1211"/>
        </w:tabs>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отсутствует разметка стояночных мест;</w:t>
      </w:r>
    </w:p>
    <w:p w:rsidR="00BC73F6" w:rsidRPr="00CB7548" w:rsidRDefault="00BC73F6" w:rsidP="00594B64">
      <w:pPr>
        <w:tabs>
          <w:tab w:val="num" w:pos="1211"/>
        </w:tabs>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отсутствует система резервирования территорий для стоянок.</w:t>
      </w:r>
    </w:p>
    <w:p w:rsidR="00BC73F6" w:rsidRDefault="00BC73F6" w:rsidP="00594B64">
      <w:pPr>
        <w:spacing w:after="0" w:line="240" w:lineRule="auto"/>
        <w:ind w:firstLine="709"/>
        <w:jc w:val="both"/>
        <w:rPr>
          <w:rFonts w:ascii="Times New Roman" w:hAnsi="Times New Roman" w:cs="Times New Roman"/>
          <w:sz w:val="24"/>
          <w:szCs w:val="24"/>
          <w:lang w:eastAsia="ru-RU"/>
        </w:rPr>
      </w:pPr>
      <w:r w:rsidRPr="00CB7548">
        <w:rPr>
          <w:rFonts w:ascii="Times New Roman" w:hAnsi="Times New Roman" w:cs="Times New Roman"/>
          <w:sz w:val="24"/>
          <w:szCs w:val="24"/>
          <w:lang w:eastAsia="ru-RU"/>
        </w:rPr>
        <w:t xml:space="preserve">Анализ парковок и стоянок автотранспорта показал, что хаотичные парковки вдоль проезжей части на улицах с узкой проезжей частью способствует снижению пропускной способности улиц и требуют организации парковочных мест. На основных </w:t>
      </w:r>
      <w:r>
        <w:rPr>
          <w:rFonts w:ascii="Times New Roman" w:hAnsi="Times New Roman" w:cs="Times New Roman"/>
          <w:sz w:val="24"/>
          <w:szCs w:val="24"/>
          <w:lang w:eastAsia="ru-RU"/>
        </w:rPr>
        <w:t>улицах поселения</w:t>
      </w:r>
      <w:r w:rsidRPr="00CB7548">
        <w:rPr>
          <w:rFonts w:ascii="Times New Roman" w:hAnsi="Times New Roman" w:cs="Times New Roman"/>
          <w:sz w:val="24"/>
          <w:szCs w:val="24"/>
          <w:lang w:eastAsia="ru-RU"/>
        </w:rPr>
        <w:t xml:space="preserve"> требуется доработка в организации существующих парковок и строительство новых.  Существует значительная потребность в парковочных местах внутри микрорайонов</w:t>
      </w:r>
      <w:r>
        <w:rPr>
          <w:rFonts w:ascii="Times New Roman" w:hAnsi="Times New Roman" w:cs="Times New Roman"/>
          <w:sz w:val="24"/>
          <w:szCs w:val="24"/>
          <w:lang w:eastAsia="ru-RU"/>
        </w:rPr>
        <w:t xml:space="preserve"> и дворов многоквартирного жилья</w:t>
      </w:r>
      <w:r w:rsidRPr="00CB7548">
        <w:rPr>
          <w:rFonts w:ascii="Times New Roman" w:hAnsi="Times New Roman" w:cs="Times New Roman"/>
          <w:sz w:val="24"/>
          <w:szCs w:val="24"/>
          <w:lang w:eastAsia="ru-RU"/>
        </w:rPr>
        <w:t xml:space="preserve">. </w:t>
      </w:r>
    </w:p>
    <w:p w:rsidR="00BC73F6" w:rsidRPr="00CB7548" w:rsidRDefault="00BC73F6" w:rsidP="00594B64">
      <w:pPr>
        <w:spacing w:after="0" w:line="240" w:lineRule="auto"/>
        <w:ind w:firstLine="709"/>
        <w:jc w:val="both"/>
        <w:rPr>
          <w:rFonts w:ascii="Times New Roman" w:hAnsi="Times New Roman" w:cs="Times New Roman"/>
          <w:sz w:val="24"/>
          <w:szCs w:val="24"/>
        </w:rPr>
      </w:pPr>
      <w:r w:rsidRPr="00CB7548">
        <w:rPr>
          <w:rFonts w:ascii="Times New Roman" w:hAnsi="Times New Roman" w:cs="Times New Roman"/>
          <w:sz w:val="24"/>
          <w:szCs w:val="24"/>
        </w:rPr>
        <w:t xml:space="preserve">Парковки занимают очень незначительную часть уличного пространства. </w:t>
      </w:r>
      <w:r w:rsidRPr="00BE508D">
        <w:rPr>
          <w:rFonts w:ascii="Times New Roman" w:hAnsi="Times New Roman" w:cs="Times New Roman"/>
          <w:sz w:val="24"/>
          <w:szCs w:val="24"/>
        </w:rPr>
        <w:t>Существующее их количество при размещении в один ряд заняло бы 1225 метров длины улиц поселения, что составляет только 11,5% протяженности улично-дорожной сети</w:t>
      </w:r>
      <w:r w:rsidRPr="00CB7548">
        <w:rPr>
          <w:rFonts w:ascii="Times New Roman" w:hAnsi="Times New Roman" w:cs="Times New Roman"/>
          <w:sz w:val="24"/>
          <w:szCs w:val="24"/>
        </w:rPr>
        <w:t xml:space="preserve"> имеющей усовершенствованный тип покрытия. Такой показатель косвенное свидетельство низкого уровня благоустройства среды</w:t>
      </w:r>
      <w:r>
        <w:rPr>
          <w:rFonts w:ascii="Times New Roman" w:hAnsi="Times New Roman" w:cs="Times New Roman"/>
          <w:sz w:val="24"/>
          <w:szCs w:val="24"/>
        </w:rPr>
        <w:t xml:space="preserve"> поселения</w:t>
      </w:r>
      <w:r w:rsidRPr="00CB7548">
        <w:rPr>
          <w:rFonts w:ascii="Times New Roman" w:hAnsi="Times New Roman" w:cs="Times New Roman"/>
          <w:sz w:val="24"/>
          <w:szCs w:val="24"/>
        </w:rPr>
        <w:t>.</w:t>
      </w:r>
    </w:p>
    <w:p w:rsidR="00BC73F6" w:rsidRPr="00CB7548" w:rsidRDefault="00BC73F6" w:rsidP="00594B64">
      <w:pPr>
        <w:spacing w:after="0" w:line="240" w:lineRule="auto"/>
        <w:ind w:firstLine="709"/>
        <w:jc w:val="both"/>
        <w:rPr>
          <w:rFonts w:ascii="Times New Roman" w:hAnsi="Times New Roman" w:cs="Times New Roman"/>
          <w:sz w:val="24"/>
          <w:szCs w:val="24"/>
        </w:rPr>
      </w:pPr>
      <w:r w:rsidRPr="00CB7548">
        <w:rPr>
          <w:rFonts w:ascii="Times New Roman" w:hAnsi="Times New Roman" w:cs="Times New Roman"/>
          <w:sz w:val="24"/>
          <w:szCs w:val="24"/>
        </w:rPr>
        <w:t xml:space="preserve">Количество индивидуального транспорта в </w:t>
      </w:r>
      <w:r>
        <w:rPr>
          <w:rFonts w:ascii="Times New Roman" w:hAnsi="Times New Roman" w:cs="Times New Roman"/>
          <w:sz w:val="24"/>
          <w:szCs w:val="24"/>
        </w:rPr>
        <w:t>поселении</w:t>
      </w:r>
      <w:r w:rsidRPr="00CB7548">
        <w:rPr>
          <w:rFonts w:ascii="Times New Roman" w:hAnsi="Times New Roman" w:cs="Times New Roman"/>
          <w:sz w:val="24"/>
          <w:szCs w:val="24"/>
        </w:rPr>
        <w:t xml:space="preserve"> быстро растет и в настоящее время превышает количество машино-мест в гаражах и на стоянках индивидуального </w:t>
      </w:r>
      <w:r w:rsidRPr="00072FCB">
        <w:rPr>
          <w:rFonts w:ascii="Times New Roman" w:hAnsi="Times New Roman" w:cs="Times New Roman"/>
          <w:sz w:val="24"/>
          <w:szCs w:val="24"/>
        </w:rPr>
        <w:t xml:space="preserve">автотранспорта на </w:t>
      </w:r>
      <w:r>
        <w:rPr>
          <w:rFonts w:ascii="Times New Roman" w:hAnsi="Times New Roman" w:cs="Times New Roman"/>
          <w:sz w:val="24"/>
          <w:szCs w:val="24"/>
        </w:rPr>
        <w:t>28,3</w:t>
      </w:r>
      <w:r w:rsidRPr="00072FCB">
        <w:rPr>
          <w:rFonts w:ascii="Times New Roman" w:hAnsi="Times New Roman" w:cs="Times New Roman"/>
          <w:sz w:val="24"/>
          <w:szCs w:val="24"/>
        </w:rPr>
        <w:t>%. Обеспеченность парковочными местами индивидуального</w:t>
      </w:r>
      <w:r w:rsidRPr="00CB7548">
        <w:rPr>
          <w:rFonts w:ascii="Times New Roman" w:hAnsi="Times New Roman" w:cs="Times New Roman"/>
          <w:sz w:val="24"/>
          <w:szCs w:val="24"/>
        </w:rPr>
        <w:t xml:space="preserve"> автотранспорта жителей </w:t>
      </w:r>
      <w:r>
        <w:rPr>
          <w:rFonts w:ascii="Times New Roman" w:hAnsi="Times New Roman" w:cs="Times New Roman"/>
          <w:sz w:val="24"/>
          <w:szCs w:val="24"/>
        </w:rPr>
        <w:t>сельского поселения</w:t>
      </w:r>
      <w:r w:rsidRPr="00CB7548">
        <w:rPr>
          <w:rFonts w:ascii="Times New Roman" w:hAnsi="Times New Roman" w:cs="Times New Roman"/>
          <w:sz w:val="24"/>
          <w:szCs w:val="24"/>
        </w:rPr>
        <w:t xml:space="preserve"> составляет </w:t>
      </w:r>
      <w:r>
        <w:rPr>
          <w:rFonts w:ascii="Times New Roman" w:hAnsi="Times New Roman" w:cs="Times New Roman"/>
          <w:sz w:val="24"/>
          <w:szCs w:val="24"/>
        </w:rPr>
        <w:t>почти три четверти</w:t>
      </w:r>
      <w:r w:rsidRPr="00CB7548">
        <w:rPr>
          <w:rFonts w:ascii="Times New Roman" w:hAnsi="Times New Roman" w:cs="Times New Roman"/>
          <w:sz w:val="24"/>
          <w:szCs w:val="24"/>
        </w:rPr>
        <w:t xml:space="preserve"> от требуемой величины.</w:t>
      </w:r>
    </w:p>
    <w:p w:rsidR="00BC73F6" w:rsidRPr="00CB7548" w:rsidRDefault="00BC73F6" w:rsidP="00594B64">
      <w:pPr>
        <w:spacing w:after="0" w:line="240" w:lineRule="auto"/>
        <w:ind w:firstLine="709"/>
        <w:jc w:val="both"/>
        <w:rPr>
          <w:rFonts w:ascii="Times New Roman" w:hAnsi="Times New Roman" w:cs="Times New Roman"/>
          <w:sz w:val="24"/>
          <w:szCs w:val="24"/>
        </w:rPr>
      </w:pPr>
      <w:r w:rsidRPr="00CB7548">
        <w:rPr>
          <w:rFonts w:ascii="Times New Roman" w:hAnsi="Times New Roman" w:cs="Times New Roman"/>
          <w:sz w:val="24"/>
          <w:szCs w:val="24"/>
        </w:rPr>
        <w:t>Требования к обеспеченности легкового автотранспорта местами постоянного хранения индивидуальных легковых автомобилей обозначены в РНГП Ханты-Мансийского автономного округа – Югры. Общая обеспеченность гаражами и открытыми стоянками для постоянного хранения легковых автомобилей должна быть не менее 90 % расчетного числа индивидуальных легковых автомобилей.</w:t>
      </w:r>
    </w:p>
    <w:p w:rsidR="00BC73F6" w:rsidRDefault="00BC73F6" w:rsidP="00594B64">
      <w:pPr>
        <w:spacing w:after="0" w:line="240" w:lineRule="auto"/>
        <w:ind w:firstLine="709"/>
        <w:jc w:val="both"/>
      </w:pPr>
      <w:r w:rsidRPr="00CB7548">
        <w:rPr>
          <w:rFonts w:ascii="Times New Roman" w:hAnsi="Times New Roman" w:cs="Times New Roman"/>
          <w:sz w:val="24"/>
          <w:szCs w:val="24"/>
        </w:rPr>
        <w:t xml:space="preserve">Транспортная инфраструктура </w:t>
      </w:r>
      <w:r>
        <w:rPr>
          <w:rFonts w:ascii="Times New Roman" w:hAnsi="Times New Roman" w:cs="Times New Roman"/>
          <w:sz w:val="24"/>
          <w:szCs w:val="24"/>
        </w:rPr>
        <w:t>сельского поселения</w:t>
      </w:r>
      <w:r w:rsidRPr="00CB7548">
        <w:rPr>
          <w:rFonts w:ascii="Times New Roman" w:hAnsi="Times New Roman" w:cs="Times New Roman"/>
          <w:sz w:val="24"/>
          <w:szCs w:val="24"/>
        </w:rPr>
        <w:t xml:space="preserve"> в части парковочного пространства не в полной мере соответствует растущему уровню обеспеченности индивидуальными легковыми автомобилями, что приводит к возникновению несанкционированных парковок.</w:t>
      </w:r>
    </w:p>
    <w:p w:rsidR="00BC73F6" w:rsidRDefault="00BC73F6" w:rsidP="00594B64">
      <w:pPr>
        <w:spacing w:line="240" w:lineRule="auto"/>
      </w:pPr>
    </w:p>
    <w:p w:rsidR="00BC73F6" w:rsidRDefault="00BC73F6" w:rsidP="00594B64">
      <w:pPr>
        <w:spacing w:line="240" w:lineRule="auto"/>
        <w:rPr>
          <w:rFonts w:ascii="Times New Roman" w:hAnsi="Times New Roman" w:cs="Times New Roman"/>
          <w:b/>
          <w:bCs/>
          <w:sz w:val="24"/>
          <w:szCs w:val="24"/>
          <w:lang w:eastAsia="ru-RU"/>
        </w:rPr>
      </w:pPr>
      <w:r w:rsidRPr="00C623D9">
        <w:rPr>
          <w:rFonts w:ascii="Times New Roman" w:hAnsi="Times New Roman" w:cs="Times New Roman"/>
          <w:b/>
          <w:bCs/>
          <w:sz w:val="24"/>
          <w:szCs w:val="24"/>
          <w:lang w:eastAsia="ru-RU"/>
        </w:rPr>
        <w:t>Характеристику работы транспортных средств общего пользования, включая анализ пассажиропотока</w:t>
      </w:r>
    </w:p>
    <w:p w:rsidR="00BC73F6" w:rsidRPr="00802A5A" w:rsidRDefault="00BC73F6" w:rsidP="00594B64">
      <w:pPr>
        <w:spacing w:after="0" w:line="240" w:lineRule="auto"/>
        <w:ind w:firstLine="709"/>
        <w:jc w:val="both"/>
        <w:rPr>
          <w:rFonts w:ascii="Times New Roman" w:hAnsi="Times New Roman" w:cs="Times New Roman"/>
          <w:sz w:val="24"/>
          <w:szCs w:val="24"/>
          <w:lang w:eastAsia="ru-RU"/>
        </w:rPr>
      </w:pPr>
      <w:r w:rsidRPr="00945707">
        <w:rPr>
          <w:rFonts w:ascii="Times New Roman" w:hAnsi="Times New Roman" w:cs="Times New Roman"/>
          <w:sz w:val="24"/>
          <w:szCs w:val="24"/>
          <w:lang w:eastAsia="ru-RU"/>
        </w:rPr>
        <w:t xml:space="preserve"> </w:t>
      </w:r>
      <w:r w:rsidRPr="00802A5A">
        <w:rPr>
          <w:rFonts w:ascii="Times New Roman" w:hAnsi="Times New Roman" w:cs="Times New Roman"/>
          <w:sz w:val="24"/>
          <w:szCs w:val="24"/>
          <w:lang w:eastAsia="ru-RU"/>
        </w:rPr>
        <w:t xml:space="preserve">Необходимой частью </w:t>
      </w:r>
      <w:r>
        <w:rPr>
          <w:rFonts w:ascii="Times New Roman" w:hAnsi="Times New Roman" w:cs="Times New Roman"/>
          <w:sz w:val="24"/>
          <w:szCs w:val="24"/>
          <w:lang w:eastAsia="ru-RU"/>
        </w:rPr>
        <w:t>транспортной</w:t>
      </w:r>
      <w:r w:rsidRPr="00802A5A">
        <w:rPr>
          <w:rFonts w:ascii="Times New Roman" w:hAnsi="Times New Roman" w:cs="Times New Roman"/>
          <w:sz w:val="24"/>
          <w:szCs w:val="24"/>
          <w:lang w:eastAsia="ru-RU"/>
        </w:rPr>
        <w:t xml:space="preserve"> инфраструктуры</w:t>
      </w:r>
      <w:r>
        <w:rPr>
          <w:rFonts w:ascii="Times New Roman" w:hAnsi="Times New Roman" w:cs="Times New Roman"/>
          <w:sz w:val="24"/>
          <w:szCs w:val="24"/>
          <w:lang w:eastAsia="ru-RU"/>
        </w:rPr>
        <w:t xml:space="preserve"> поселения</w:t>
      </w:r>
      <w:r w:rsidRPr="00802A5A">
        <w:rPr>
          <w:rFonts w:ascii="Times New Roman" w:hAnsi="Times New Roman" w:cs="Times New Roman"/>
          <w:sz w:val="24"/>
          <w:szCs w:val="24"/>
          <w:lang w:eastAsia="ru-RU"/>
        </w:rPr>
        <w:t xml:space="preserve"> явля</w:t>
      </w:r>
      <w:r>
        <w:rPr>
          <w:rFonts w:ascii="Times New Roman" w:hAnsi="Times New Roman" w:cs="Times New Roman"/>
          <w:sz w:val="24"/>
          <w:szCs w:val="24"/>
          <w:lang w:eastAsia="ru-RU"/>
        </w:rPr>
        <w:t>ю</w:t>
      </w:r>
      <w:r w:rsidRPr="00802A5A">
        <w:rPr>
          <w:rFonts w:ascii="Times New Roman" w:hAnsi="Times New Roman" w:cs="Times New Roman"/>
          <w:sz w:val="24"/>
          <w:szCs w:val="24"/>
          <w:lang w:eastAsia="ru-RU"/>
        </w:rPr>
        <w:t xml:space="preserve">тся </w:t>
      </w:r>
      <w:r>
        <w:rPr>
          <w:rFonts w:ascii="Times New Roman" w:hAnsi="Times New Roman" w:cs="Times New Roman"/>
          <w:sz w:val="24"/>
          <w:szCs w:val="24"/>
          <w:lang w:eastAsia="ru-RU"/>
        </w:rPr>
        <w:t>транспортные средства общего пользования</w:t>
      </w:r>
      <w:r w:rsidRPr="00802A5A">
        <w:rPr>
          <w:rFonts w:ascii="Times New Roman" w:hAnsi="Times New Roman" w:cs="Times New Roman"/>
          <w:sz w:val="24"/>
          <w:szCs w:val="24"/>
          <w:lang w:eastAsia="ru-RU"/>
        </w:rPr>
        <w:t>. Перевозк</w:t>
      </w:r>
      <w:r>
        <w:rPr>
          <w:rFonts w:ascii="Times New Roman" w:hAnsi="Times New Roman" w:cs="Times New Roman"/>
          <w:sz w:val="24"/>
          <w:szCs w:val="24"/>
          <w:lang w:eastAsia="ru-RU"/>
        </w:rPr>
        <w:t>а</w:t>
      </w:r>
      <w:r w:rsidRPr="00802A5A">
        <w:rPr>
          <w:rFonts w:ascii="Times New Roman" w:hAnsi="Times New Roman" w:cs="Times New Roman"/>
          <w:sz w:val="24"/>
          <w:szCs w:val="24"/>
          <w:lang w:eastAsia="ru-RU"/>
        </w:rPr>
        <w:t xml:space="preserve"> пассажиров на </w:t>
      </w:r>
      <w:r>
        <w:rPr>
          <w:rFonts w:ascii="Times New Roman" w:hAnsi="Times New Roman" w:cs="Times New Roman"/>
          <w:sz w:val="24"/>
          <w:szCs w:val="24"/>
          <w:lang w:eastAsia="ru-RU"/>
        </w:rPr>
        <w:t>общественном пассажирском (ОПТ)</w:t>
      </w:r>
      <w:r w:rsidRPr="00802A5A">
        <w:rPr>
          <w:rFonts w:ascii="Times New Roman" w:hAnsi="Times New Roman" w:cs="Times New Roman"/>
          <w:sz w:val="24"/>
          <w:szCs w:val="24"/>
          <w:lang w:eastAsia="ru-RU"/>
        </w:rPr>
        <w:t xml:space="preserve"> транспорте, их быстрота, безопасность и экономичность имеют </w:t>
      </w:r>
      <w:r>
        <w:rPr>
          <w:rFonts w:ascii="Times New Roman" w:hAnsi="Times New Roman" w:cs="Times New Roman"/>
          <w:sz w:val="24"/>
          <w:szCs w:val="24"/>
          <w:lang w:eastAsia="ru-RU"/>
        </w:rPr>
        <w:t>важное</w:t>
      </w:r>
      <w:r w:rsidRPr="00802A5A">
        <w:rPr>
          <w:rFonts w:ascii="Times New Roman" w:hAnsi="Times New Roman" w:cs="Times New Roman"/>
          <w:sz w:val="24"/>
          <w:szCs w:val="24"/>
          <w:lang w:eastAsia="ru-RU"/>
        </w:rPr>
        <w:t xml:space="preserve"> значение для удобства населения. Эффективность этих перевозок, с одной стороны, зависит от качества организации их транспортными предприятиями, с другой стороны – от общего уровня организации дорожного движения, так как наземный пассажирский транспорт не имеет изолированных путей сообщения.</w:t>
      </w:r>
    </w:p>
    <w:p w:rsidR="00BC73F6" w:rsidRPr="00802A5A" w:rsidRDefault="00BC73F6" w:rsidP="00594B64">
      <w:pPr>
        <w:spacing w:after="0" w:line="240" w:lineRule="auto"/>
        <w:ind w:firstLine="709"/>
        <w:jc w:val="both"/>
        <w:rPr>
          <w:rFonts w:ascii="Times New Roman" w:hAnsi="Times New Roman" w:cs="Times New Roman"/>
          <w:sz w:val="24"/>
          <w:szCs w:val="24"/>
          <w:lang w:eastAsia="ru-RU"/>
        </w:rPr>
      </w:pPr>
      <w:r w:rsidRPr="00802A5A">
        <w:rPr>
          <w:rFonts w:ascii="Times New Roman" w:hAnsi="Times New Roman" w:cs="Times New Roman"/>
          <w:sz w:val="24"/>
          <w:szCs w:val="24"/>
          <w:lang w:eastAsia="ru-RU"/>
        </w:rPr>
        <w:t>Необходимыми условиями обеспечения пассажирских перевозок являются:</w:t>
      </w:r>
    </w:p>
    <w:p w:rsidR="00BC73F6" w:rsidRPr="00802A5A" w:rsidRDefault="00BC73F6" w:rsidP="00594B64">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02A5A">
        <w:rPr>
          <w:rFonts w:ascii="Times New Roman" w:hAnsi="Times New Roman" w:cs="Times New Roman"/>
          <w:sz w:val="24"/>
          <w:szCs w:val="24"/>
          <w:lang w:eastAsia="ru-RU"/>
        </w:rPr>
        <w:t>наличие пассажирских транспортных средств в исправном состоянии, соответствующих объемам и условиям перевозок;</w:t>
      </w:r>
    </w:p>
    <w:p w:rsidR="00BC73F6" w:rsidRPr="00802A5A" w:rsidRDefault="00BC73F6" w:rsidP="00594B64">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02A5A">
        <w:rPr>
          <w:rFonts w:ascii="Times New Roman" w:hAnsi="Times New Roman" w:cs="Times New Roman"/>
          <w:sz w:val="24"/>
          <w:szCs w:val="24"/>
          <w:lang w:eastAsia="ru-RU"/>
        </w:rPr>
        <w:t>исправные дороги с необходимым обустройством;</w:t>
      </w:r>
    </w:p>
    <w:p w:rsidR="00BC73F6" w:rsidRPr="00802A5A" w:rsidRDefault="00BC73F6" w:rsidP="00594B64">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02A5A">
        <w:rPr>
          <w:rFonts w:ascii="Times New Roman" w:hAnsi="Times New Roman" w:cs="Times New Roman"/>
          <w:sz w:val="24"/>
          <w:szCs w:val="24"/>
          <w:lang w:eastAsia="ru-RU"/>
        </w:rPr>
        <w:t xml:space="preserve">рациональная организация движения. </w:t>
      </w:r>
    </w:p>
    <w:p w:rsidR="00BC73F6" w:rsidRPr="00802A5A" w:rsidRDefault="00BC73F6" w:rsidP="00594B64">
      <w:pPr>
        <w:spacing w:after="0" w:line="240" w:lineRule="auto"/>
        <w:ind w:firstLine="709"/>
        <w:jc w:val="both"/>
        <w:rPr>
          <w:rFonts w:ascii="Times New Roman" w:hAnsi="Times New Roman" w:cs="Times New Roman"/>
          <w:sz w:val="24"/>
          <w:szCs w:val="24"/>
          <w:lang w:eastAsia="ru-RU"/>
        </w:rPr>
      </w:pPr>
      <w:r w:rsidRPr="00802A5A">
        <w:rPr>
          <w:rFonts w:ascii="Times New Roman" w:hAnsi="Times New Roman" w:cs="Times New Roman"/>
          <w:sz w:val="24"/>
          <w:szCs w:val="24"/>
          <w:lang w:eastAsia="ru-RU"/>
        </w:rPr>
        <w:t>Пассажирский транспорт</w:t>
      </w:r>
      <w:r>
        <w:rPr>
          <w:rFonts w:ascii="Times New Roman" w:hAnsi="Times New Roman" w:cs="Times New Roman"/>
          <w:sz w:val="24"/>
          <w:szCs w:val="24"/>
          <w:lang w:eastAsia="ru-RU"/>
        </w:rPr>
        <w:t>,</w:t>
      </w:r>
      <w:r w:rsidRPr="00802A5A">
        <w:rPr>
          <w:rFonts w:ascii="Times New Roman" w:hAnsi="Times New Roman" w:cs="Times New Roman"/>
          <w:sz w:val="24"/>
          <w:szCs w:val="24"/>
          <w:lang w:eastAsia="ru-RU"/>
        </w:rPr>
        <w:t xml:space="preserve"> в пределах </w:t>
      </w:r>
      <w:r>
        <w:rPr>
          <w:rFonts w:ascii="Times New Roman" w:hAnsi="Times New Roman" w:cs="Times New Roman"/>
          <w:sz w:val="24"/>
          <w:szCs w:val="24"/>
          <w:lang w:eastAsia="ru-RU"/>
        </w:rPr>
        <w:t>муниципального образования, и для сообщения с ближайшими населенными пунктами</w:t>
      </w:r>
      <w:r w:rsidRPr="00802A5A">
        <w:rPr>
          <w:rFonts w:ascii="Times New Roman" w:hAnsi="Times New Roman" w:cs="Times New Roman"/>
          <w:sz w:val="24"/>
          <w:szCs w:val="24"/>
          <w:lang w:eastAsia="ru-RU"/>
        </w:rPr>
        <w:t xml:space="preserve"> представлен многоместным транспортом (автобусами общего пользования), малогабаритным коммерческим (маршрутными такси и ведомственными автобусами, работающими по режиму предприятия). Помимо транспорта общего пользования жителям предоставляются услуги частных такси. Сетью транспортных маршрутов охвачены</w:t>
      </w:r>
      <w:r>
        <w:rPr>
          <w:rFonts w:ascii="Times New Roman" w:hAnsi="Times New Roman" w:cs="Times New Roman"/>
          <w:sz w:val="24"/>
          <w:szCs w:val="24"/>
          <w:lang w:eastAsia="ru-RU"/>
        </w:rPr>
        <w:t xml:space="preserve"> оба</w:t>
      </w:r>
      <w:r w:rsidRPr="00802A5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населенных пункта поселения</w:t>
      </w:r>
      <w:r w:rsidRPr="00802A5A">
        <w:rPr>
          <w:rFonts w:ascii="Times New Roman" w:hAnsi="Times New Roman" w:cs="Times New Roman"/>
          <w:sz w:val="24"/>
          <w:szCs w:val="24"/>
          <w:lang w:eastAsia="ru-RU"/>
        </w:rPr>
        <w:t xml:space="preserve">. Показатели организации маршрутов </w:t>
      </w:r>
      <w:r>
        <w:rPr>
          <w:rFonts w:ascii="Times New Roman" w:hAnsi="Times New Roman" w:cs="Times New Roman"/>
          <w:sz w:val="24"/>
          <w:szCs w:val="24"/>
          <w:lang w:eastAsia="ru-RU"/>
        </w:rPr>
        <w:t>О</w:t>
      </w:r>
      <w:r w:rsidRPr="00802A5A">
        <w:rPr>
          <w:rFonts w:ascii="Times New Roman" w:hAnsi="Times New Roman" w:cs="Times New Roman"/>
          <w:sz w:val="24"/>
          <w:szCs w:val="24"/>
          <w:lang w:eastAsia="ru-RU"/>
        </w:rPr>
        <w:t>ПТ приведены в таблиц</w:t>
      </w:r>
      <w:r>
        <w:rPr>
          <w:rFonts w:ascii="Times New Roman" w:hAnsi="Times New Roman" w:cs="Times New Roman"/>
          <w:sz w:val="24"/>
          <w:szCs w:val="24"/>
          <w:lang w:eastAsia="ru-RU"/>
        </w:rPr>
        <w:t>ах</w:t>
      </w:r>
      <w:r w:rsidRPr="00802A5A">
        <w:rPr>
          <w:rFonts w:ascii="Times New Roman" w:hAnsi="Times New Roman" w:cs="Times New Roman"/>
          <w:sz w:val="24"/>
          <w:szCs w:val="24"/>
          <w:lang w:eastAsia="ru-RU"/>
        </w:rPr>
        <w:t>.</w:t>
      </w:r>
    </w:p>
    <w:p w:rsidR="00BC73F6" w:rsidRDefault="00BC73F6" w:rsidP="00C53359">
      <w:pPr>
        <w:spacing w:after="0"/>
        <w:ind w:firstLine="709"/>
        <w:jc w:val="right"/>
        <w:rPr>
          <w:rFonts w:ascii="Times New Roman" w:hAnsi="Times New Roman" w:cs="Times New Roman"/>
          <w:sz w:val="24"/>
          <w:szCs w:val="24"/>
          <w:lang w:eastAsia="ru-RU"/>
        </w:rPr>
      </w:pPr>
      <w:r w:rsidRPr="00802A5A">
        <w:rPr>
          <w:rFonts w:ascii="Times New Roman" w:hAnsi="Times New Roman" w:cs="Times New Roman"/>
          <w:sz w:val="24"/>
          <w:szCs w:val="24"/>
          <w:lang w:eastAsia="ru-RU"/>
        </w:rPr>
        <w:t xml:space="preserve"> </w:t>
      </w:r>
    </w:p>
    <w:p w:rsidR="00BC73F6" w:rsidRDefault="00BC73F6" w:rsidP="00C53359">
      <w:pPr>
        <w:spacing w:after="0"/>
        <w:ind w:firstLine="709"/>
        <w:jc w:val="right"/>
        <w:rPr>
          <w:rFonts w:ascii="Times New Roman" w:hAnsi="Times New Roman" w:cs="Times New Roman"/>
          <w:sz w:val="24"/>
          <w:szCs w:val="24"/>
          <w:lang w:eastAsia="ru-RU"/>
        </w:rPr>
      </w:pPr>
    </w:p>
    <w:p w:rsidR="00BC73F6" w:rsidRDefault="00BC73F6" w:rsidP="00C53359">
      <w:pPr>
        <w:spacing w:after="0"/>
        <w:ind w:firstLine="709"/>
        <w:jc w:val="right"/>
        <w:rPr>
          <w:rFonts w:ascii="Times New Roman" w:hAnsi="Times New Roman" w:cs="Times New Roman"/>
          <w:sz w:val="24"/>
          <w:szCs w:val="24"/>
          <w:lang w:eastAsia="ru-RU"/>
        </w:rPr>
      </w:pPr>
    </w:p>
    <w:p w:rsidR="00BC73F6" w:rsidRDefault="00BC73F6" w:rsidP="00C53359">
      <w:pPr>
        <w:spacing w:after="0"/>
        <w:ind w:firstLine="709"/>
        <w:jc w:val="right"/>
        <w:rPr>
          <w:rFonts w:ascii="Times New Roman" w:hAnsi="Times New Roman" w:cs="Times New Roman"/>
          <w:sz w:val="24"/>
          <w:szCs w:val="24"/>
          <w:lang w:eastAsia="ru-RU"/>
        </w:rPr>
      </w:pPr>
    </w:p>
    <w:p w:rsidR="00BC73F6" w:rsidRDefault="00BC73F6" w:rsidP="00C53359">
      <w:pPr>
        <w:spacing w:after="0"/>
        <w:ind w:firstLine="709"/>
        <w:jc w:val="right"/>
        <w:rPr>
          <w:rFonts w:ascii="Times New Roman" w:hAnsi="Times New Roman" w:cs="Times New Roman"/>
          <w:sz w:val="24"/>
          <w:szCs w:val="24"/>
          <w:lang w:eastAsia="ru-RU"/>
        </w:rPr>
      </w:pPr>
    </w:p>
    <w:p w:rsidR="00BC73F6" w:rsidRDefault="00BC73F6" w:rsidP="00C53359">
      <w:pPr>
        <w:spacing w:after="0"/>
        <w:ind w:firstLine="709"/>
        <w:jc w:val="right"/>
        <w:rPr>
          <w:rFonts w:ascii="Times New Roman" w:hAnsi="Times New Roman" w:cs="Times New Roman"/>
          <w:sz w:val="24"/>
          <w:szCs w:val="24"/>
          <w:lang w:eastAsia="ru-RU"/>
        </w:rPr>
      </w:pPr>
    </w:p>
    <w:p w:rsidR="00BC73F6" w:rsidRDefault="00BC73F6" w:rsidP="00C53359">
      <w:pPr>
        <w:spacing w:after="0"/>
        <w:ind w:firstLine="709"/>
        <w:jc w:val="right"/>
        <w:rPr>
          <w:rFonts w:ascii="Times New Roman" w:hAnsi="Times New Roman" w:cs="Times New Roman"/>
          <w:sz w:val="24"/>
          <w:szCs w:val="24"/>
          <w:lang w:eastAsia="ru-RU"/>
        </w:rPr>
      </w:pPr>
      <w:r w:rsidRPr="00802A5A">
        <w:rPr>
          <w:rFonts w:ascii="Times New Roman" w:hAnsi="Times New Roman" w:cs="Times New Roman"/>
          <w:sz w:val="24"/>
          <w:szCs w:val="24"/>
          <w:lang w:eastAsia="ru-RU"/>
        </w:rPr>
        <w:t xml:space="preserve"> Таблица </w:t>
      </w:r>
      <w:r>
        <w:rPr>
          <w:rFonts w:ascii="Times New Roman" w:hAnsi="Times New Roman" w:cs="Times New Roman"/>
          <w:sz w:val="24"/>
          <w:szCs w:val="24"/>
          <w:lang w:eastAsia="ru-RU"/>
        </w:rPr>
        <w:t>2.24</w:t>
      </w:r>
    </w:p>
    <w:p w:rsidR="00BC73F6" w:rsidRDefault="00BC73F6" w:rsidP="00594B64">
      <w:pPr>
        <w:spacing w:after="0" w:line="240" w:lineRule="auto"/>
        <w:ind w:firstLine="709"/>
        <w:jc w:val="center"/>
        <w:rPr>
          <w:rFonts w:ascii="Times New Roman" w:hAnsi="Times New Roman" w:cs="Times New Roman"/>
          <w:sz w:val="24"/>
          <w:szCs w:val="24"/>
          <w:lang w:eastAsia="ru-RU"/>
        </w:rPr>
      </w:pPr>
      <w:r w:rsidRPr="00007C01">
        <w:rPr>
          <w:rFonts w:ascii="Times New Roman" w:hAnsi="Times New Roman" w:cs="Times New Roman"/>
          <w:sz w:val="24"/>
          <w:szCs w:val="24"/>
          <w:lang w:eastAsia="ru-RU"/>
        </w:rPr>
        <w:t>Маршруты движения пригородных и междугородних автобусов, курсирующие на территории поселения Сингапай</w:t>
      </w:r>
    </w:p>
    <w:p w:rsidR="00BC73F6" w:rsidRPr="00007C01" w:rsidRDefault="00BC73F6" w:rsidP="00594B64">
      <w:pPr>
        <w:spacing w:after="0" w:line="240" w:lineRule="auto"/>
        <w:ind w:firstLine="709"/>
        <w:jc w:val="center"/>
        <w:rPr>
          <w:rFonts w:ascii="Times New Roman" w:hAnsi="Times New Roman" w:cs="Times New Roman"/>
          <w:sz w:val="24"/>
          <w:szCs w:val="24"/>
          <w:lang w:eastAsia="ru-RU"/>
        </w:rPr>
      </w:pPr>
    </w:p>
    <w:tbl>
      <w:tblPr>
        <w:tblW w:w="4667"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2291"/>
        <w:gridCol w:w="4304"/>
        <w:gridCol w:w="2339"/>
      </w:tblGrid>
      <w:tr w:rsidR="00BC73F6" w:rsidRPr="00594B64">
        <w:trPr>
          <w:trHeight w:val="20"/>
          <w:tblHeader/>
          <w:jc w:val="center"/>
        </w:trPr>
        <w:tc>
          <w:tcPr>
            <w:tcW w:w="1282"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Номер маршрута</w:t>
            </w:r>
          </w:p>
        </w:tc>
        <w:tc>
          <w:tcPr>
            <w:tcW w:w="2409"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Наименование маршрута</w:t>
            </w:r>
          </w:p>
        </w:tc>
        <w:tc>
          <w:tcPr>
            <w:tcW w:w="1310"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Примечание</w:t>
            </w:r>
          </w:p>
        </w:tc>
      </w:tr>
      <w:tr w:rsidR="00BC73F6" w:rsidRPr="00594B64">
        <w:trPr>
          <w:trHeight w:val="20"/>
          <w:jc w:val="center"/>
        </w:trPr>
        <w:tc>
          <w:tcPr>
            <w:tcW w:w="1282"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111</w:t>
            </w:r>
          </w:p>
        </w:tc>
        <w:tc>
          <w:tcPr>
            <w:tcW w:w="2409"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Нефтеюганск - Чеускино</w:t>
            </w:r>
          </w:p>
        </w:tc>
        <w:tc>
          <w:tcPr>
            <w:tcW w:w="1310"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p>
        </w:tc>
      </w:tr>
      <w:tr w:rsidR="00BC73F6" w:rsidRPr="00594B64">
        <w:trPr>
          <w:trHeight w:val="20"/>
          <w:jc w:val="center"/>
        </w:trPr>
        <w:tc>
          <w:tcPr>
            <w:tcW w:w="1282"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109/1</w:t>
            </w:r>
          </w:p>
        </w:tc>
        <w:tc>
          <w:tcPr>
            <w:tcW w:w="2409"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Нефтеюганск - Сингапай</w:t>
            </w:r>
          </w:p>
        </w:tc>
        <w:tc>
          <w:tcPr>
            <w:tcW w:w="1310"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p>
        </w:tc>
      </w:tr>
      <w:tr w:rsidR="00BC73F6" w:rsidRPr="00594B64">
        <w:trPr>
          <w:trHeight w:val="20"/>
          <w:jc w:val="center"/>
        </w:trPr>
        <w:tc>
          <w:tcPr>
            <w:tcW w:w="1282"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109/2</w:t>
            </w:r>
          </w:p>
        </w:tc>
        <w:tc>
          <w:tcPr>
            <w:tcW w:w="2409"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Нефтеюганск - Сингапай</w:t>
            </w:r>
          </w:p>
        </w:tc>
        <w:tc>
          <w:tcPr>
            <w:tcW w:w="1310"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p>
        </w:tc>
      </w:tr>
      <w:tr w:rsidR="00BC73F6" w:rsidRPr="00594B64">
        <w:trPr>
          <w:trHeight w:val="20"/>
          <w:jc w:val="center"/>
        </w:trPr>
        <w:tc>
          <w:tcPr>
            <w:tcW w:w="1282"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w:t>
            </w:r>
          </w:p>
        </w:tc>
        <w:tc>
          <w:tcPr>
            <w:tcW w:w="2409"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г.Нефтеюганск - СОТ "Чесновский"</w:t>
            </w:r>
          </w:p>
        </w:tc>
        <w:tc>
          <w:tcPr>
            <w:tcW w:w="1310"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с 13.05 по 30.09</w:t>
            </w:r>
          </w:p>
        </w:tc>
      </w:tr>
      <w:tr w:rsidR="00BC73F6" w:rsidRPr="00594B64">
        <w:trPr>
          <w:trHeight w:val="20"/>
          <w:jc w:val="center"/>
        </w:trPr>
        <w:tc>
          <w:tcPr>
            <w:tcW w:w="1282"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w:t>
            </w:r>
          </w:p>
        </w:tc>
        <w:tc>
          <w:tcPr>
            <w:tcW w:w="2409"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г.Нефтеюганск  - СОТ "Олений остров" - СОТ "Парус"</w:t>
            </w:r>
          </w:p>
        </w:tc>
        <w:tc>
          <w:tcPr>
            <w:tcW w:w="1310"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с 13.05 по 30.09</w:t>
            </w:r>
          </w:p>
        </w:tc>
      </w:tr>
      <w:tr w:rsidR="00BC73F6" w:rsidRPr="00594B64">
        <w:trPr>
          <w:trHeight w:val="20"/>
          <w:jc w:val="center"/>
        </w:trPr>
        <w:tc>
          <w:tcPr>
            <w:tcW w:w="1282"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w:t>
            </w:r>
          </w:p>
        </w:tc>
        <w:tc>
          <w:tcPr>
            <w:tcW w:w="2409"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r w:rsidRPr="00594B64">
              <w:rPr>
                <w:rFonts w:ascii="Times New Roman" w:hAnsi="Times New Roman" w:cs="Times New Roman"/>
              </w:rPr>
              <w:t>г.Нефтеюганск - г.Сургут</w:t>
            </w:r>
          </w:p>
        </w:tc>
        <w:tc>
          <w:tcPr>
            <w:tcW w:w="1310" w:type="pct"/>
            <w:shd w:val="clear" w:color="auto" w:fill="FFFFFF"/>
          </w:tcPr>
          <w:p w:rsidR="00BC73F6" w:rsidRPr="00594B64" w:rsidRDefault="00BC73F6" w:rsidP="00C53359">
            <w:pPr>
              <w:tabs>
                <w:tab w:val="left" w:pos="708"/>
              </w:tabs>
              <w:spacing w:before="20" w:after="20"/>
              <w:jc w:val="center"/>
              <w:rPr>
                <w:rFonts w:ascii="Times New Roman" w:hAnsi="Times New Roman" w:cs="Times New Roman"/>
              </w:rPr>
            </w:pPr>
          </w:p>
        </w:tc>
      </w:tr>
    </w:tbl>
    <w:p w:rsidR="00BC73F6" w:rsidRDefault="00BC73F6" w:rsidP="00C53359">
      <w:pPr>
        <w:spacing w:after="0"/>
        <w:ind w:firstLine="709"/>
        <w:jc w:val="right"/>
        <w:rPr>
          <w:rFonts w:ascii="Times New Roman" w:hAnsi="Times New Roman" w:cs="Times New Roman"/>
          <w:sz w:val="24"/>
          <w:szCs w:val="24"/>
          <w:lang w:eastAsia="ru-RU"/>
        </w:rPr>
      </w:pPr>
    </w:p>
    <w:p w:rsidR="00BC73F6" w:rsidRDefault="00BC73F6" w:rsidP="00594B64">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Существующая система работы пассажирского транспорта полностью обеспечивает потребности потребителей этого вида услуг на территории муниципального образования и в сообщении с городским округом Нефтеюганск. </w:t>
      </w:r>
      <w:r w:rsidRPr="00007C01">
        <w:rPr>
          <w:rFonts w:ascii="Times New Roman" w:hAnsi="Times New Roman" w:cs="Times New Roman"/>
          <w:sz w:val="24"/>
          <w:szCs w:val="24"/>
          <w:lang w:eastAsia="ru-RU"/>
        </w:rPr>
        <w:t xml:space="preserve">Характеристика </w:t>
      </w:r>
      <w:r>
        <w:rPr>
          <w:rFonts w:ascii="Times New Roman" w:hAnsi="Times New Roman" w:cs="Times New Roman"/>
          <w:sz w:val="24"/>
          <w:szCs w:val="24"/>
          <w:lang w:eastAsia="ru-RU"/>
        </w:rPr>
        <w:t xml:space="preserve"> пригородных автобусных маршрутов представлена в следующей таблице.</w:t>
      </w:r>
    </w:p>
    <w:p w:rsidR="00BC73F6" w:rsidRDefault="00BC73F6" w:rsidP="00C53359">
      <w:pPr>
        <w:spacing w:after="0"/>
        <w:ind w:firstLine="709"/>
        <w:jc w:val="right"/>
        <w:rPr>
          <w:rFonts w:ascii="Times New Roman" w:hAnsi="Times New Roman" w:cs="Times New Roman"/>
          <w:sz w:val="24"/>
          <w:szCs w:val="24"/>
          <w:lang w:eastAsia="ru-RU"/>
        </w:rPr>
      </w:pPr>
      <w:r w:rsidRPr="00007C01">
        <w:rPr>
          <w:rFonts w:ascii="Times New Roman" w:hAnsi="Times New Roman" w:cs="Times New Roman"/>
          <w:sz w:val="24"/>
          <w:szCs w:val="24"/>
          <w:lang w:eastAsia="ru-RU"/>
        </w:rPr>
        <w:t xml:space="preserve">Таблица </w:t>
      </w:r>
      <w:r>
        <w:rPr>
          <w:rFonts w:ascii="Times New Roman" w:hAnsi="Times New Roman" w:cs="Times New Roman"/>
          <w:sz w:val="24"/>
          <w:szCs w:val="24"/>
          <w:lang w:eastAsia="ru-RU"/>
        </w:rPr>
        <w:t>2.25</w:t>
      </w:r>
    </w:p>
    <w:p w:rsidR="00BC73F6" w:rsidRPr="00007C01" w:rsidRDefault="00BC73F6" w:rsidP="009F0904">
      <w:pPr>
        <w:spacing w:after="0"/>
        <w:ind w:firstLine="709"/>
        <w:jc w:val="center"/>
        <w:rPr>
          <w:rFonts w:ascii="Times New Roman" w:hAnsi="Times New Roman" w:cs="Times New Roman"/>
          <w:sz w:val="24"/>
          <w:szCs w:val="24"/>
          <w:lang w:eastAsia="ru-RU"/>
        </w:rPr>
      </w:pPr>
      <w:r w:rsidRPr="00007C01">
        <w:rPr>
          <w:rFonts w:ascii="Times New Roman" w:hAnsi="Times New Roman" w:cs="Times New Roman"/>
          <w:sz w:val="24"/>
          <w:szCs w:val="24"/>
          <w:lang w:eastAsia="ru-RU"/>
        </w:rPr>
        <w:t>Характеристика  пригородные автобусные маршруты поселения Сингапай</w:t>
      </w:r>
    </w:p>
    <w:tbl>
      <w:tblPr>
        <w:tblW w:w="5018"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1229"/>
        <w:gridCol w:w="1952"/>
        <w:gridCol w:w="1641"/>
        <w:gridCol w:w="1370"/>
        <w:gridCol w:w="1352"/>
        <w:gridCol w:w="2061"/>
      </w:tblGrid>
      <w:tr w:rsidR="00BC73F6" w:rsidRPr="00594B64">
        <w:trPr>
          <w:trHeight w:val="20"/>
          <w:tblHeader/>
          <w:jc w:val="center"/>
        </w:trPr>
        <w:tc>
          <w:tcPr>
            <w:tcW w:w="640"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Номер маршрута</w:t>
            </w:r>
          </w:p>
        </w:tc>
        <w:tc>
          <w:tcPr>
            <w:tcW w:w="1016"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Начальный пункт</w:t>
            </w:r>
          </w:p>
        </w:tc>
        <w:tc>
          <w:tcPr>
            <w:tcW w:w="854"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Конечный пункт, км</w:t>
            </w:r>
          </w:p>
        </w:tc>
        <w:tc>
          <w:tcPr>
            <w:tcW w:w="713"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Количество рейсов</w:t>
            </w:r>
          </w:p>
        </w:tc>
        <w:tc>
          <w:tcPr>
            <w:tcW w:w="704"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Марка  и количество автобусов</w:t>
            </w:r>
          </w:p>
        </w:tc>
        <w:tc>
          <w:tcPr>
            <w:tcW w:w="1074"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Годовой объем перевозок</w:t>
            </w:r>
          </w:p>
        </w:tc>
      </w:tr>
      <w:tr w:rsidR="00BC73F6" w:rsidRPr="00594B64">
        <w:trPr>
          <w:trHeight w:val="20"/>
          <w:jc w:val="center"/>
        </w:trPr>
        <w:tc>
          <w:tcPr>
            <w:tcW w:w="640"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111</w:t>
            </w:r>
          </w:p>
        </w:tc>
        <w:tc>
          <w:tcPr>
            <w:tcW w:w="1016"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касса по продаже билетов г.Нефтеюганск</w:t>
            </w:r>
          </w:p>
        </w:tc>
        <w:tc>
          <w:tcPr>
            <w:tcW w:w="854"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с.  Чеускино</w:t>
            </w:r>
          </w:p>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 xml:space="preserve">25/50 </w:t>
            </w:r>
          </w:p>
        </w:tc>
        <w:tc>
          <w:tcPr>
            <w:tcW w:w="713"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12</w:t>
            </w:r>
          </w:p>
        </w:tc>
        <w:tc>
          <w:tcPr>
            <w:tcW w:w="704"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Лиаз 5256 - 1ед.</w:t>
            </w:r>
          </w:p>
        </w:tc>
        <w:tc>
          <w:tcPr>
            <w:tcW w:w="1074"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2017 г. - 49500</w:t>
            </w:r>
          </w:p>
          <w:p w:rsidR="00BC73F6" w:rsidRPr="00594B64" w:rsidRDefault="00BC73F6" w:rsidP="00DD4D1B">
            <w:pPr>
              <w:tabs>
                <w:tab w:val="left" w:pos="708"/>
              </w:tabs>
              <w:spacing w:before="20" w:after="20"/>
              <w:jc w:val="center"/>
              <w:rPr>
                <w:rFonts w:ascii="Times New Roman" w:hAnsi="Times New Roman" w:cs="Times New Roman"/>
              </w:rPr>
            </w:pPr>
          </w:p>
        </w:tc>
      </w:tr>
      <w:tr w:rsidR="00BC73F6" w:rsidRPr="00594B64">
        <w:trPr>
          <w:trHeight w:val="20"/>
          <w:jc w:val="center"/>
        </w:trPr>
        <w:tc>
          <w:tcPr>
            <w:tcW w:w="640"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109</w:t>
            </w:r>
          </w:p>
        </w:tc>
        <w:tc>
          <w:tcPr>
            <w:tcW w:w="1016"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касса по продаже билетов г.Нефтеюганск</w:t>
            </w:r>
          </w:p>
        </w:tc>
        <w:tc>
          <w:tcPr>
            <w:tcW w:w="854"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п. Сингапай</w:t>
            </w:r>
          </w:p>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15/30</w:t>
            </w:r>
          </w:p>
        </w:tc>
        <w:tc>
          <w:tcPr>
            <w:tcW w:w="713"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24</w:t>
            </w:r>
          </w:p>
        </w:tc>
        <w:tc>
          <w:tcPr>
            <w:tcW w:w="704"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Лиаз 5256 - 2ед.</w:t>
            </w:r>
          </w:p>
        </w:tc>
        <w:tc>
          <w:tcPr>
            <w:tcW w:w="1074" w:type="pct"/>
            <w:shd w:val="clear" w:color="auto" w:fill="FFFFFF"/>
          </w:tcPr>
          <w:p w:rsidR="00BC73F6" w:rsidRPr="00594B64" w:rsidRDefault="00BC73F6" w:rsidP="00DD4D1B">
            <w:pPr>
              <w:tabs>
                <w:tab w:val="left" w:pos="708"/>
              </w:tabs>
              <w:spacing w:before="20" w:after="20"/>
              <w:jc w:val="center"/>
              <w:rPr>
                <w:rFonts w:ascii="Times New Roman" w:hAnsi="Times New Roman" w:cs="Times New Roman"/>
              </w:rPr>
            </w:pPr>
            <w:r w:rsidRPr="00594B64">
              <w:rPr>
                <w:rFonts w:ascii="Times New Roman" w:hAnsi="Times New Roman" w:cs="Times New Roman"/>
              </w:rPr>
              <w:t>2017 г. - 129800</w:t>
            </w:r>
          </w:p>
          <w:p w:rsidR="00BC73F6" w:rsidRPr="00594B64" w:rsidRDefault="00BC73F6" w:rsidP="00DD4D1B">
            <w:pPr>
              <w:tabs>
                <w:tab w:val="left" w:pos="708"/>
              </w:tabs>
              <w:spacing w:before="20" w:after="20"/>
              <w:jc w:val="center"/>
              <w:rPr>
                <w:rFonts w:ascii="Times New Roman" w:hAnsi="Times New Roman" w:cs="Times New Roman"/>
              </w:rPr>
            </w:pPr>
          </w:p>
        </w:tc>
      </w:tr>
    </w:tbl>
    <w:p w:rsidR="00BC73F6" w:rsidRDefault="00BC73F6" w:rsidP="009F0904"/>
    <w:p w:rsidR="00BC73F6" w:rsidRDefault="00BC73F6" w:rsidP="00594B64">
      <w:pPr>
        <w:spacing w:after="0" w:line="240" w:lineRule="auto"/>
        <w:ind w:firstLine="709"/>
        <w:jc w:val="both"/>
        <w:rPr>
          <w:rFonts w:ascii="Times New Roman" w:hAnsi="Times New Roman" w:cs="Times New Roman"/>
          <w:sz w:val="24"/>
          <w:szCs w:val="24"/>
          <w:lang w:eastAsia="ru-RU"/>
        </w:rPr>
      </w:pPr>
      <w:r w:rsidRPr="00F20FEC">
        <w:rPr>
          <w:rFonts w:ascii="Times New Roman" w:hAnsi="Times New Roman" w:cs="Times New Roman"/>
          <w:sz w:val="24"/>
          <w:szCs w:val="24"/>
          <w:lang w:eastAsia="ru-RU"/>
        </w:rPr>
        <w:t>Непосредственным перевозчиком и владельцем пассажирского транспорта является Нефтеюганское районное муниципальное унитарное «Торгово-транспортное предприя</w:t>
      </w:r>
      <w:r>
        <w:rPr>
          <w:rFonts w:ascii="Times New Roman" w:hAnsi="Times New Roman" w:cs="Times New Roman"/>
          <w:sz w:val="24"/>
          <w:szCs w:val="24"/>
          <w:lang w:eastAsia="ru-RU"/>
        </w:rPr>
        <w:t>тие». Данные по годовым объемам  пассажирских перевозок двух направлений представлены в таблице.</w:t>
      </w:r>
    </w:p>
    <w:p w:rsidR="00BC73F6" w:rsidRDefault="00BC73F6" w:rsidP="009F0904">
      <w:pPr>
        <w:spacing w:after="0"/>
        <w:ind w:firstLine="709"/>
        <w:jc w:val="right"/>
        <w:rPr>
          <w:rFonts w:ascii="Times New Roman" w:hAnsi="Times New Roman" w:cs="Times New Roman"/>
          <w:sz w:val="24"/>
          <w:szCs w:val="24"/>
          <w:lang w:eastAsia="ru-RU"/>
        </w:rPr>
      </w:pPr>
      <w:r>
        <w:rPr>
          <w:rFonts w:ascii="Times New Roman" w:hAnsi="Times New Roman" w:cs="Times New Roman"/>
          <w:sz w:val="24"/>
          <w:szCs w:val="24"/>
          <w:lang w:eastAsia="ru-RU"/>
        </w:rPr>
        <w:t>Таблица2.25а</w:t>
      </w:r>
    </w:p>
    <w:p w:rsidR="00BC73F6" w:rsidRDefault="00BC73F6" w:rsidP="009F0904">
      <w:pPr>
        <w:spacing w:after="0"/>
        <w:ind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Показатели пассажирских перевозок МП НРМУТТП по маршрутам</w:t>
      </w:r>
    </w:p>
    <w:p w:rsidR="00BC73F6" w:rsidRDefault="00BC73F6" w:rsidP="009F0904">
      <w:pPr>
        <w:spacing w:after="0"/>
        <w:ind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Нефтеюганск – Сингапай и Нефтеюганск – Чеускино за 2012 – 2017 годы, тыс. чел.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1"/>
        <w:gridCol w:w="1110"/>
        <w:gridCol w:w="1110"/>
        <w:gridCol w:w="1111"/>
        <w:gridCol w:w="1110"/>
        <w:gridCol w:w="1110"/>
        <w:gridCol w:w="1111"/>
      </w:tblGrid>
      <w:tr w:rsidR="00BC73F6" w:rsidRPr="00E817A8">
        <w:tc>
          <w:tcPr>
            <w:tcW w:w="2802" w:type="dxa"/>
          </w:tcPr>
          <w:p w:rsidR="00BC73F6" w:rsidRPr="00E817A8" w:rsidRDefault="00BC73F6" w:rsidP="00E817A8">
            <w:pPr>
              <w:spacing w:after="0" w:line="240" w:lineRule="auto"/>
            </w:pPr>
          </w:p>
        </w:tc>
        <w:tc>
          <w:tcPr>
            <w:tcW w:w="1110" w:type="dxa"/>
            <w:vAlign w:val="center"/>
          </w:tcPr>
          <w:p w:rsidR="00BC73F6" w:rsidRPr="00E817A8" w:rsidRDefault="00BC73F6" w:rsidP="00E817A8">
            <w:pPr>
              <w:spacing w:after="0" w:line="240" w:lineRule="auto"/>
              <w:jc w:val="center"/>
            </w:pPr>
            <w:r w:rsidRPr="00E817A8">
              <w:rPr>
                <w:rFonts w:ascii="Times New Roman" w:hAnsi="Times New Roman" w:cs="Times New Roman"/>
                <w:sz w:val="24"/>
                <w:szCs w:val="24"/>
                <w:lang w:eastAsia="ru-RU"/>
              </w:rPr>
              <w:t>2012</w:t>
            </w:r>
          </w:p>
        </w:tc>
        <w:tc>
          <w:tcPr>
            <w:tcW w:w="1110" w:type="dxa"/>
            <w:vAlign w:val="center"/>
          </w:tcPr>
          <w:p w:rsidR="00BC73F6" w:rsidRPr="00E817A8" w:rsidRDefault="00BC73F6" w:rsidP="00E817A8">
            <w:pPr>
              <w:spacing w:after="0" w:line="240" w:lineRule="auto"/>
              <w:jc w:val="center"/>
            </w:pPr>
            <w:r w:rsidRPr="00E817A8">
              <w:rPr>
                <w:rFonts w:ascii="Times New Roman" w:hAnsi="Times New Roman" w:cs="Times New Roman"/>
                <w:sz w:val="24"/>
                <w:szCs w:val="24"/>
                <w:lang w:eastAsia="ru-RU"/>
              </w:rPr>
              <w:t>2013</w:t>
            </w:r>
          </w:p>
        </w:tc>
        <w:tc>
          <w:tcPr>
            <w:tcW w:w="1111" w:type="dxa"/>
            <w:vAlign w:val="center"/>
          </w:tcPr>
          <w:p w:rsidR="00BC73F6" w:rsidRPr="00E817A8" w:rsidRDefault="00BC73F6" w:rsidP="00E817A8">
            <w:pPr>
              <w:spacing w:after="0" w:line="240" w:lineRule="auto"/>
              <w:jc w:val="center"/>
            </w:pPr>
            <w:r w:rsidRPr="00E817A8">
              <w:rPr>
                <w:rFonts w:ascii="Times New Roman" w:hAnsi="Times New Roman" w:cs="Times New Roman"/>
                <w:sz w:val="24"/>
                <w:szCs w:val="24"/>
                <w:lang w:eastAsia="ru-RU"/>
              </w:rPr>
              <w:t>2014</w:t>
            </w:r>
          </w:p>
        </w:tc>
        <w:tc>
          <w:tcPr>
            <w:tcW w:w="1110" w:type="dxa"/>
            <w:vAlign w:val="center"/>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2015</w:t>
            </w:r>
          </w:p>
        </w:tc>
        <w:tc>
          <w:tcPr>
            <w:tcW w:w="1110" w:type="dxa"/>
            <w:vAlign w:val="center"/>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2016</w:t>
            </w:r>
          </w:p>
        </w:tc>
        <w:tc>
          <w:tcPr>
            <w:tcW w:w="1111" w:type="dxa"/>
            <w:vAlign w:val="center"/>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2017</w:t>
            </w:r>
          </w:p>
        </w:tc>
      </w:tr>
      <w:tr w:rsidR="00BC73F6" w:rsidRPr="00E817A8">
        <w:tc>
          <w:tcPr>
            <w:tcW w:w="2802" w:type="dxa"/>
          </w:tcPr>
          <w:p w:rsidR="00BC73F6" w:rsidRPr="00E817A8" w:rsidRDefault="00BC73F6" w:rsidP="00E817A8">
            <w:pPr>
              <w:spacing w:after="0" w:line="240" w:lineRule="auto"/>
              <w:jc w:val="both"/>
              <w:rPr>
                <w:rFonts w:ascii="Times New Roman" w:hAnsi="Times New Roman" w:cs="Times New Roman"/>
                <w:sz w:val="24"/>
                <w:szCs w:val="24"/>
                <w:lang w:eastAsia="ru-RU"/>
              </w:rPr>
            </w:pPr>
            <w:r w:rsidRPr="00E817A8">
              <w:rPr>
                <w:rFonts w:ascii="Times New Roman" w:hAnsi="Times New Roman" w:cs="Times New Roman"/>
                <w:sz w:val="24"/>
                <w:szCs w:val="24"/>
                <w:lang w:eastAsia="ru-RU"/>
              </w:rPr>
              <w:t>п. Сингапай</w:t>
            </w:r>
          </w:p>
        </w:tc>
        <w:tc>
          <w:tcPr>
            <w:tcW w:w="1110"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144,5</w:t>
            </w:r>
          </w:p>
        </w:tc>
        <w:tc>
          <w:tcPr>
            <w:tcW w:w="1110"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131,6</w:t>
            </w:r>
          </w:p>
        </w:tc>
        <w:tc>
          <w:tcPr>
            <w:tcW w:w="1111"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134,0</w:t>
            </w:r>
          </w:p>
        </w:tc>
        <w:tc>
          <w:tcPr>
            <w:tcW w:w="1110"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129,8</w:t>
            </w:r>
          </w:p>
        </w:tc>
        <w:tc>
          <w:tcPr>
            <w:tcW w:w="1110"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133,5</w:t>
            </w:r>
          </w:p>
        </w:tc>
        <w:tc>
          <w:tcPr>
            <w:tcW w:w="1111"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129,8</w:t>
            </w:r>
          </w:p>
        </w:tc>
      </w:tr>
      <w:tr w:rsidR="00BC73F6" w:rsidRPr="00E817A8">
        <w:tc>
          <w:tcPr>
            <w:tcW w:w="2802" w:type="dxa"/>
          </w:tcPr>
          <w:p w:rsidR="00BC73F6" w:rsidRPr="00E817A8" w:rsidRDefault="00BC73F6" w:rsidP="00E817A8">
            <w:pPr>
              <w:spacing w:after="0" w:line="240" w:lineRule="auto"/>
              <w:jc w:val="both"/>
              <w:rPr>
                <w:rFonts w:ascii="Times New Roman" w:hAnsi="Times New Roman" w:cs="Times New Roman"/>
                <w:sz w:val="24"/>
                <w:szCs w:val="24"/>
                <w:lang w:eastAsia="ru-RU"/>
              </w:rPr>
            </w:pPr>
            <w:r w:rsidRPr="00E817A8">
              <w:rPr>
                <w:rFonts w:ascii="Times New Roman" w:hAnsi="Times New Roman" w:cs="Times New Roman"/>
                <w:sz w:val="24"/>
                <w:szCs w:val="24"/>
                <w:lang w:eastAsia="ru-RU"/>
              </w:rPr>
              <w:t>с. Чеускино</w:t>
            </w:r>
          </w:p>
        </w:tc>
        <w:tc>
          <w:tcPr>
            <w:tcW w:w="1110"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44,4</w:t>
            </w:r>
          </w:p>
        </w:tc>
        <w:tc>
          <w:tcPr>
            <w:tcW w:w="1110"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45,5</w:t>
            </w:r>
          </w:p>
        </w:tc>
        <w:tc>
          <w:tcPr>
            <w:tcW w:w="1111"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47,8</w:t>
            </w:r>
          </w:p>
        </w:tc>
        <w:tc>
          <w:tcPr>
            <w:tcW w:w="1110"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49,3</w:t>
            </w:r>
          </w:p>
        </w:tc>
        <w:tc>
          <w:tcPr>
            <w:tcW w:w="1110"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50,2</w:t>
            </w:r>
          </w:p>
        </w:tc>
        <w:tc>
          <w:tcPr>
            <w:tcW w:w="1111"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49,5</w:t>
            </w:r>
          </w:p>
        </w:tc>
      </w:tr>
      <w:tr w:rsidR="00BC73F6" w:rsidRPr="00E817A8">
        <w:tc>
          <w:tcPr>
            <w:tcW w:w="2802" w:type="dxa"/>
          </w:tcPr>
          <w:p w:rsidR="00BC73F6" w:rsidRPr="00E817A8" w:rsidRDefault="00BC73F6" w:rsidP="00E817A8">
            <w:pPr>
              <w:spacing w:after="0" w:line="240" w:lineRule="auto"/>
              <w:jc w:val="both"/>
              <w:rPr>
                <w:rFonts w:ascii="Times New Roman" w:hAnsi="Times New Roman" w:cs="Times New Roman"/>
                <w:sz w:val="24"/>
                <w:szCs w:val="24"/>
                <w:lang w:eastAsia="ru-RU"/>
              </w:rPr>
            </w:pPr>
            <w:r w:rsidRPr="00E817A8">
              <w:rPr>
                <w:rFonts w:ascii="Times New Roman" w:hAnsi="Times New Roman" w:cs="Times New Roman"/>
                <w:sz w:val="24"/>
                <w:szCs w:val="24"/>
                <w:lang w:eastAsia="ru-RU"/>
              </w:rPr>
              <w:t>Всего</w:t>
            </w:r>
          </w:p>
        </w:tc>
        <w:tc>
          <w:tcPr>
            <w:tcW w:w="1110"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188,9</w:t>
            </w:r>
          </w:p>
        </w:tc>
        <w:tc>
          <w:tcPr>
            <w:tcW w:w="1110"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177,1</w:t>
            </w:r>
          </w:p>
        </w:tc>
        <w:tc>
          <w:tcPr>
            <w:tcW w:w="1111"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181,8</w:t>
            </w:r>
          </w:p>
        </w:tc>
        <w:tc>
          <w:tcPr>
            <w:tcW w:w="1110"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179,1</w:t>
            </w:r>
          </w:p>
        </w:tc>
        <w:tc>
          <w:tcPr>
            <w:tcW w:w="1110"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183,7</w:t>
            </w:r>
          </w:p>
        </w:tc>
        <w:tc>
          <w:tcPr>
            <w:tcW w:w="1111" w:type="dxa"/>
            <w:vAlign w:val="center"/>
          </w:tcPr>
          <w:p w:rsidR="00BC73F6" w:rsidRPr="00E817A8" w:rsidRDefault="00BC73F6" w:rsidP="00E817A8">
            <w:pPr>
              <w:spacing w:after="0" w:line="240" w:lineRule="auto"/>
              <w:jc w:val="right"/>
              <w:rPr>
                <w:rFonts w:ascii="Times New Roman" w:hAnsi="Times New Roman" w:cs="Times New Roman"/>
                <w:sz w:val="24"/>
                <w:szCs w:val="24"/>
                <w:lang w:eastAsia="ru-RU"/>
              </w:rPr>
            </w:pPr>
            <w:r w:rsidRPr="00E817A8">
              <w:rPr>
                <w:rFonts w:ascii="Times New Roman" w:hAnsi="Times New Roman" w:cs="Times New Roman"/>
                <w:sz w:val="24"/>
                <w:szCs w:val="24"/>
                <w:lang w:eastAsia="ru-RU"/>
              </w:rPr>
              <w:t>179,3</w:t>
            </w:r>
          </w:p>
        </w:tc>
      </w:tr>
    </w:tbl>
    <w:p w:rsidR="00BC73F6" w:rsidRPr="00F20FEC" w:rsidRDefault="00BC73F6" w:rsidP="009F0904">
      <w:pPr>
        <w:spacing w:after="0"/>
        <w:ind w:firstLine="709"/>
        <w:jc w:val="both"/>
        <w:rPr>
          <w:rFonts w:ascii="Times New Roman" w:hAnsi="Times New Roman" w:cs="Times New Roman"/>
          <w:sz w:val="24"/>
          <w:szCs w:val="24"/>
          <w:lang w:eastAsia="ru-RU"/>
        </w:rPr>
      </w:pPr>
    </w:p>
    <w:p w:rsidR="00BC73F6" w:rsidRDefault="00BC73F6" w:rsidP="00594B64">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Рост индивидуального транспорта за последние пять лет не повлиял существенно на уровень годового объема пассажирских перевозок в поселении Сингапай. При этом, среднегодовой пассажиропоток в </w:t>
      </w:r>
      <w:r w:rsidRPr="00FE1390">
        <w:rPr>
          <w:rFonts w:ascii="Times New Roman" w:hAnsi="Times New Roman" w:cs="Times New Roman"/>
          <w:sz w:val="24"/>
          <w:szCs w:val="24"/>
          <w:lang w:eastAsia="ru-RU"/>
        </w:rPr>
        <w:t>сел</w:t>
      </w:r>
      <w:r>
        <w:rPr>
          <w:rFonts w:ascii="Times New Roman" w:hAnsi="Times New Roman" w:cs="Times New Roman"/>
          <w:sz w:val="24"/>
          <w:szCs w:val="24"/>
          <w:lang w:eastAsia="ru-RU"/>
        </w:rPr>
        <w:t>е</w:t>
      </w:r>
      <w:r w:rsidRPr="00FE1390">
        <w:rPr>
          <w:rFonts w:ascii="Times New Roman" w:hAnsi="Times New Roman" w:cs="Times New Roman"/>
          <w:sz w:val="24"/>
          <w:szCs w:val="24"/>
          <w:lang w:eastAsia="ru-RU"/>
        </w:rPr>
        <w:t xml:space="preserve"> Чеускино </w:t>
      </w:r>
      <w:r>
        <w:rPr>
          <w:rFonts w:ascii="Times New Roman" w:hAnsi="Times New Roman" w:cs="Times New Roman"/>
          <w:sz w:val="24"/>
          <w:szCs w:val="24"/>
          <w:lang w:eastAsia="ru-RU"/>
        </w:rPr>
        <w:t>в 2015 – 17 годах по отношению к 2012 – 14 годам возрос на 8,2% , а в поселке Сингопай снизился на 4,15%. Общий объем пассажиропотока в поселении демонстрирует небольшое снижение величиной 1,04%</w:t>
      </w:r>
    </w:p>
    <w:p w:rsidR="00BC73F6" w:rsidRPr="00FE1390" w:rsidRDefault="00BC73F6" w:rsidP="009F0904">
      <w:pPr>
        <w:spacing w:after="0"/>
        <w:ind w:firstLine="709"/>
        <w:jc w:val="both"/>
        <w:rPr>
          <w:rFonts w:ascii="Times New Roman" w:hAnsi="Times New Roman" w:cs="Times New Roman"/>
          <w:sz w:val="24"/>
          <w:szCs w:val="24"/>
          <w:lang w:eastAsia="ru-RU"/>
        </w:rPr>
      </w:pPr>
    </w:p>
    <w:p w:rsidR="00BC73F6" w:rsidRDefault="00BC73F6" w:rsidP="00C53359">
      <w:pPr>
        <w:rPr>
          <w:rFonts w:ascii="Times New Roman" w:hAnsi="Times New Roman" w:cs="Times New Roman"/>
          <w:b/>
          <w:bCs/>
          <w:sz w:val="24"/>
          <w:szCs w:val="24"/>
          <w:lang w:eastAsia="ru-RU"/>
        </w:rPr>
      </w:pPr>
      <w:r w:rsidRPr="00300721">
        <w:rPr>
          <w:rFonts w:ascii="Times New Roman" w:hAnsi="Times New Roman" w:cs="Times New Roman"/>
          <w:b/>
          <w:bCs/>
          <w:sz w:val="24"/>
          <w:szCs w:val="24"/>
          <w:lang w:eastAsia="ru-RU"/>
        </w:rPr>
        <w:t>Характеристик</w:t>
      </w:r>
      <w:r>
        <w:rPr>
          <w:rFonts w:ascii="Times New Roman" w:hAnsi="Times New Roman" w:cs="Times New Roman"/>
          <w:b/>
          <w:bCs/>
          <w:sz w:val="24"/>
          <w:szCs w:val="24"/>
          <w:lang w:eastAsia="ru-RU"/>
        </w:rPr>
        <w:t>а</w:t>
      </w:r>
      <w:r w:rsidRPr="00300721">
        <w:rPr>
          <w:rFonts w:ascii="Times New Roman" w:hAnsi="Times New Roman" w:cs="Times New Roman"/>
          <w:b/>
          <w:bCs/>
          <w:sz w:val="24"/>
          <w:szCs w:val="24"/>
          <w:lang w:eastAsia="ru-RU"/>
        </w:rPr>
        <w:t xml:space="preserve"> условий пешеходного и велосипедного передвижения</w:t>
      </w:r>
    </w:p>
    <w:p w:rsidR="00BC73F6" w:rsidRDefault="00BC73F6" w:rsidP="00594B64">
      <w:pPr>
        <w:spacing w:after="0" w:line="240" w:lineRule="auto"/>
        <w:ind w:firstLine="709"/>
        <w:jc w:val="both"/>
        <w:rPr>
          <w:rFonts w:ascii="Times New Roman" w:hAnsi="Times New Roman" w:cs="Times New Roman"/>
          <w:sz w:val="24"/>
          <w:szCs w:val="24"/>
        </w:rPr>
      </w:pPr>
      <w:r w:rsidRPr="0053440B">
        <w:rPr>
          <w:rFonts w:ascii="Times New Roman" w:hAnsi="Times New Roman" w:cs="Times New Roman"/>
          <w:sz w:val="24"/>
          <w:szCs w:val="24"/>
        </w:rPr>
        <w:t xml:space="preserve">В </w:t>
      </w:r>
      <w:r>
        <w:rPr>
          <w:rFonts w:ascii="Times New Roman" w:hAnsi="Times New Roman" w:cs="Times New Roman"/>
          <w:sz w:val="24"/>
          <w:szCs w:val="24"/>
        </w:rPr>
        <w:t>сельском поселении</w:t>
      </w:r>
      <w:r w:rsidRPr="0053440B">
        <w:rPr>
          <w:rFonts w:ascii="Times New Roman" w:hAnsi="Times New Roman" w:cs="Times New Roman"/>
          <w:sz w:val="24"/>
          <w:szCs w:val="24"/>
        </w:rPr>
        <w:t xml:space="preserve"> </w:t>
      </w:r>
      <w:r>
        <w:rPr>
          <w:rFonts w:ascii="Times New Roman" w:hAnsi="Times New Roman" w:cs="Times New Roman"/>
          <w:sz w:val="24"/>
          <w:szCs w:val="24"/>
        </w:rPr>
        <w:t xml:space="preserve">предпринимаются усилия по </w:t>
      </w:r>
      <w:r w:rsidRPr="0053440B">
        <w:rPr>
          <w:rFonts w:ascii="Times New Roman" w:hAnsi="Times New Roman" w:cs="Times New Roman"/>
          <w:sz w:val="24"/>
          <w:szCs w:val="24"/>
        </w:rPr>
        <w:t>создан</w:t>
      </w:r>
      <w:r>
        <w:rPr>
          <w:rFonts w:ascii="Times New Roman" w:hAnsi="Times New Roman" w:cs="Times New Roman"/>
          <w:sz w:val="24"/>
          <w:szCs w:val="24"/>
        </w:rPr>
        <w:t>ию</w:t>
      </w:r>
      <w:r w:rsidRPr="0053440B">
        <w:rPr>
          <w:rFonts w:ascii="Times New Roman" w:hAnsi="Times New Roman" w:cs="Times New Roman"/>
          <w:sz w:val="24"/>
          <w:szCs w:val="24"/>
        </w:rPr>
        <w:t xml:space="preserve"> </w:t>
      </w:r>
      <w:r>
        <w:rPr>
          <w:rFonts w:ascii="Times New Roman" w:hAnsi="Times New Roman" w:cs="Times New Roman"/>
          <w:sz w:val="24"/>
          <w:szCs w:val="24"/>
        </w:rPr>
        <w:t>современных</w:t>
      </w:r>
      <w:r w:rsidRPr="0053440B">
        <w:rPr>
          <w:rFonts w:ascii="Times New Roman" w:hAnsi="Times New Roman" w:cs="Times New Roman"/>
          <w:sz w:val="24"/>
          <w:szCs w:val="24"/>
        </w:rPr>
        <w:t xml:space="preserve"> услови</w:t>
      </w:r>
      <w:r>
        <w:rPr>
          <w:rFonts w:ascii="Times New Roman" w:hAnsi="Times New Roman" w:cs="Times New Roman"/>
          <w:sz w:val="24"/>
          <w:szCs w:val="24"/>
        </w:rPr>
        <w:t>й</w:t>
      </w:r>
      <w:r w:rsidRPr="0053440B">
        <w:rPr>
          <w:rFonts w:ascii="Times New Roman" w:hAnsi="Times New Roman" w:cs="Times New Roman"/>
          <w:sz w:val="24"/>
          <w:szCs w:val="24"/>
        </w:rPr>
        <w:t xml:space="preserve"> для пешеходного движения. Пешеходное движение осуществляется по тротуарам, которыми располага</w:t>
      </w:r>
      <w:r>
        <w:rPr>
          <w:rFonts w:ascii="Times New Roman" w:hAnsi="Times New Roman" w:cs="Times New Roman"/>
          <w:sz w:val="24"/>
          <w:szCs w:val="24"/>
        </w:rPr>
        <w:t>ю</w:t>
      </w:r>
      <w:r w:rsidRPr="0053440B">
        <w:rPr>
          <w:rFonts w:ascii="Times New Roman" w:hAnsi="Times New Roman" w:cs="Times New Roman"/>
          <w:sz w:val="24"/>
          <w:szCs w:val="24"/>
        </w:rPr>
        <w:t xml:space="preserve">т </w:t>
      </w:r>
      <w:r>
        <w:rPr>
          <w:rFonts w:ascii="Times New Roman" w:hAnsi="Times New Roman" w:cs="Times New Roman"/>
          <w:sz w:val="24"/>
          <w:szCs w:val="24"/>
        </w:rPr>
        <w:t>основные</w:t>
      </w:r>
      <w:r w:rsidRPr="0053440B">
        <w:rPr>
          <w:rFonts w:ascii="Times New Roman" w:hAnsi="Times New Roman" w:cs="Times New Roman"/>
          <w:sz w:val="24"/>
          <w:szCs w:val="24"/>
        </w:rPr>
        <w:t xml:space="preserve"> улиц</w:t>
      </w:r>
      <w:r>
        <w:rPr>
          <w:rFonts w:ascii="Times New Roman" w:hAnsi="Times New Roman" w:cs="Times New Roman"/>
          <w:sz w:val="24"/>
          <w:szCs w:val="24"/>
        </w:rPr>
        <w:t>ы сельского поселения</w:t>
      </w:r>
      <w:r w:rsidRPr="0053440B">
        <w:rPr>
          <w:rFonts w:ascii="Times New Roman" w:hAnsi="Times New Roman" w:cs="Times New Roman"/>
          <w:sz w:val="24"/>
          <w:szCs w:val="24"/>
        </w:rPr>
        <w:t xml:space="preserve"> и </w:t>
      </w:r>
      <w:r>
        <w:rPr>
          <w:rFonts w:ascii="Times New Roman" w:hAnsi="Times New Roman" w:cs="Times New Roman"/>
          <w:sz w:val="24"/>
          <w:szCs w:val="24"/>
        </w:rPr>
        <w:t xml:space="preserve">некоторые </w:t>
      </w:r>
      <w:r w:rsidRPr="0053440B">
        <w:rPr>
          <w:rFonts w:ascii="Times New Roman" w:hAnsi="Times New Roman" w:cs="Times New Roman"/>
          <w:sz w:val="24"/>
          <w:szCs w:val="24"/>
        </w:rPr>
        <w:t xml:space="preserve">улицы местного значения. </w:t>
      </w:r>
      <w:r>
        <w:rPr>
          <w:rFonts w:ascii="Times New Roman" w:hAnsi="Times New Roman" w:cs="Times New Roman"/>
          <w:sz w:val="24"/>
          <w:szCs w:val="24"/>
        </w:rPr>
        <w:t>Однако ощущается острая нехватка тротуаров даже на основных улицах поселения.</w:t>
      </w:r>
    </w:p>
    <w:p w:rsidR="00BC73F6" w:rsidRDefault="00BC73F6" w:rsidP="00C53359">
      <w:pPr>
        <w:spacing w:after="0"/>
        <w:ind w:firstLine="709"/>
        <w:jc w:val="both"/>
        <w:rPr>
          <w:rFonts w:ascii="Times New Roman" w:hAnsi="Times New Roman" w:cs="Times New Roman"/>
          <w:sz w:val="24"/>
          <w:szCs w:val="24"/>
        </w:rPr>
      </w:pPr>
    </w:p>
    <w:p w:rsidR="00BC73F6" w:rsidRDefault="00BC73F6" w:rsidP="00C53359">
      <w:pPr>
        <w:spacing w:after="0"/>
        <w:jc w:val="both"/>
        <w:rPr>
          <w:rFonts w:ascii="Times New Roman" w:hAnsi="Times New Roman" w:cs="Times New Roman"/>
          <w:sz w:val="24"/>
          <w:szCs w:val="24"/>
        </w:rPr>
      </w:pPr>
      <w:r w:rsidRPr="000B57AE">
        <w:rPr>
          <w:rFonts w:ascii="Times New Roman" w:hAnsi="Times New Roman" w:cs="Times New Roman"/>
          <w:noProof/>
          <w:sz w:val="24"/>
          <w:szCs w:val="24"/>
          <w:lang w:eastAsia="ru-RU"/>
        </w:rPr>
        <w:pict>
          <v:shape id="Рисунок 9" o:spid="_x0000_i1034" type="#_x0000_t75" style="width:461.25pt;height:258.75pt;visibility:visible">
            <v:imagedata r:id="rId21" o:title=""/>
          </v:shape>
        </w:pict>
      </w:r>
    </w:p>
    <w:p w:rsidR="00BC73F6" w:rsidRDefault="00BC73F6" w:rsidP="00C53359">
      <w:pPr>
        <w:spacing w:after="0"/>
        <w:jc w:val="center"/>
        <w:rPr>
          <w:rFonts w:ascii="Times New Roman" w:hAnsi="Times New Roman" w:cs="Times New Roman"/>
          <w:sz w:val="24"/>
          <w:szCs w:val="24"/>
        </w:rPr>
      </w:pPr>
      <w:r w:rsidRPr="000248E6">
        <w:rPr>
          <w:rFonts w:ascii="Times New Roman" w:hAnsi="Times New Roman" w:cs="Times New Roman"/>
          <w:sz w:val="24"/>
          <w:szCs w:val="24"/>
        </w:rPr>
        <w:t xml:space="preserve">Рис. </w:t>
      </w:r>
      <w:r>
        <w:rPr>
          <w:rFonts w:ascii="Times New Roman" w:hAnsi="Times New Roman" w:cs="Times New Roman"/>
          <w:sz w:val="24"/>
          <w:szCs w:val="24"/>
        </w:rPr>
        <w:t xml:space="preserve">2.9 </w:t>
      </w:r>
      <w:r w:rsidRPr="000248E6">
        <w:rPr>
          <w:rFonts w:ascii="Times New Roman" w:hAnsi="Times New Roman" w:cs="Times New Roman"/>
          <w:sz w:val="24"/>
          <w:szCs w:val="24"/>
        </w:rPr>
        <w:t xml:space="preserve"> </w:t>
      </w:r>
      <w:r>
        <w:rPr>
          <w:rFonts w:ascii="Times New Roman" w:hAnsi="Times New Roman" w:cs="Times New Roman"/>
          <w:sz w:val="24"/>
          <w:szCs w:val="24"/>
        </w:rPr>
        <w:t>Движение п</w:t>
      </w:r>
      <w:r w:rsidRPr="000248E6">
        <w:rPr>
          <w:rFonts w:ascii="Times New Roman" w:hAnsi="Times New Roman" w:cs="Times New Roman"/>
          <w:sz w:val="24"/>
          <w:szCs w:val="24"/>
        </w:rPr>
        <w:t>ешеход</w:t>
      </w:r>
      <w:r>
        <w:rPr>
          <w:rFonts w:ascii="Times New Roman" w:hAnsi="Times New Roman" w:cs="Times New Roman"/>
          <w:sz w:val="24"/>
          <w:szCs w:val="24"/>
        </w:rPr>
        <w:t>ов по проезжей части проспекта Мечтателей</w:t>
      </w:r>
      <w:r w:rsidRPr="000248E6">
        <w:rPr>
          <w:rFonts w:ascii="Times New Roman" w:hAnsi="Times New Roman" w:cs="Times New Roman"/>
          <w:sz w:val="24"/>
          <w:szCs w:val="24"/>
        </w:rPr>
        <w:t>.</w:t>
      </w:r>
    </w:p>
    <w:p w:rsidR="00BC73F6" w:rsidRDefault="00BC73F6" w:rsidP="00C53359">
      <w:pPr>
        <w:spacing w:after="0"/>
        <w:ind w:firstLine="709"/>
        <w:jc w:val="both"/>
        <w:rPr>
          <w:rFonts w:ascii="Times New Roman" w:hAnsi="Times New Roman" w:cs="Times New Roman"/>
          <w:sz w:val="24"/>
          <w:szCs w:val="24"/>
        </w:rPr>
      </w:pPr>
    </w:p>
    <w:p w:rsidR="00BC73F6" w:rsidRDefault="00BC73F6" w:rsidP="00594B64">
      <w:pPr>
        <w:spacing w:after="0" w:line="240" w:lineRule="auto"/>
        <w:ind w:firstLine="709"/>
        <w:jc w:val="both"/>
        <w:rPr>
          <w:rFonts w:ascii="Times New Roman" w:hAnsi="Times New Roman" w:cs="Times New Roman"/>
          <w:sz w:val="24"/>
          <w:szCs w:val="24"/>
        </w:rPr>
      </w:pPr>
      <w:r w:rsidRPr="006D149D">
        <w:rPr>
          <w:rFonts w:ascii="Times New Roman" w:hAnsi="Times New Roman" w:cs="Times New Roman"/>
          <w:sz w:val="24"/>
          <w:szCs w:val="24"/>
        </w:rPr>
        <w:t>Обустроенность тротуарами с двух сторон имеет Молодежный проспект на небольшом протяжении 258 метров и улица Центральная села Чеускино 562 метра. В остальных случаях улицы имеют односторонний тротуар. Общая протяженность улиц имеющих тротуар составляет 3408 метров</w:t>
      </w:r>
    </w:p>
    <w:p w:rsidR="00BC73F6"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Дальнейшего развития требует развитие сети пешеходных дорожек в не улично-дорожной сети в том числе для лучшей пешеходной и велосипедной связи между жилыми микрорайонами и местами приложения труда. Их общая протяженность составляет около девятисот метров. И если для велосипедного движения можно использовать автодороги, то для пешеходного движения требуются обустроенные пешеходные дорожки.</w:t>
      </w:r>
    </w:p>
    <w:p w:rsidR="00BC73F6" w:rsidRDefault="00BC73F6" w:rsidP="00594B64">
      <w:pPr>
        <w:spacing w:after="0" w:line="240" w:lineRule="auto"/>
        <w:ind w:firstLine="709"/>
        <w:jc w:val="both"/>
        <w:rPr>
          <w:rFonts w:ascii="Times New Roman" w:hAnsi="Times New Roman" w:cs="Times New Roman"/>
          <w:sz w:val="24"/>
          <w:szCs w:val="24"/>
        </w:rPr>
      </w:pPr>
      <w:r w:rsidRPr="0053440B">
        <w:rPr>
          <w:rFonts w:ascii="Times New Roman" w:hAnsi="Times New Roman" w:cs="Times New Roman"/>
          <w:sz w:val="24"/>
          <w:szCs w:val="24"/>
        </w:rPr>
        <w:t xml:space="preserve">Пешеходные пересечения проезжей части организованы по пешеходным переходам в одном уровне. Пешеходных переходов в разных уровнях на территории </w:t>
      </w:r>
      <w:r>
        <w:rPr>
          <w:rFonts w:ascii="Times New Roman" w:hAnsi="Times New Roman" w:cs="Times New Roman"/>
          <w:sz w:val="24"/>
          <w:szCs w:val="24"/>
        </w:rPr>
        <w:t>сельского поселения</w:t>
      </w:r>
      <w:r w:rsidRPr="0053440B">
        <w:rPr>
          <w:rFonts w:ascii="Times New Roman" w:hAnsi="Times New Roman" w:cs="Times New Roman"/>
          <w:sz w:val="24"/>
          <w:szCs w:val="24"/>
        </w:rPr>
        <w:t xml:space="preserve"> нет, </w:t>
      </w:r>
      <w:r>
        <w:rPr>
          <w:rFonts w:ascii="Times New Roman" w:hAnsi="Times New Roman" w:cs="Times New Roman"/>
          <w:sz w:val="24"/>
          <w:szCs w:val="24"/>
        </w:rPr>
        <w:t>пешеходных потоков, способных обосновать</w:t>
      </w:r>
      <w:r w:rsidRPr="0053440B">
        <w:rPr>
          <w:rFonts w:ascii="Times New Roman" w:hAnsi="Times New Roman" w:cs="Times New Roman"/>
          <w:sz w:val="24"/>
          <w:szCs w:val="24"/>
        </w:rPr>
        <w:t xml:space="preserve"> их планир</w:t>
      </w:r>
      <w:r>
        <w:rPr>
          <w:rFonts w:ascii="Times New Roman" w:hAnsi="Times New Roman" w:cs="Times New Roman"/>
          <w:sz w:val="24"/>
          <w:szCs w:val="24"/>
        </w:rPr>
        <w:t>ование и создание, не сформировано</w:t>
      </w:r>
      <w:r w:rsidRPr="0053440B">
        <w:rPr>
          <w:rFonts w:ascii="Times New Roman" w:hAnsi="Times New Roman" w:cs="Times New Roman"/>
          <w:sz w:val="24"/>
          <w:szCs w:val="24"/>
        </w:rPr>
        <w:t>.</w:t>
      </w:r>
    </w:p>
    <w:p w:rsidR="00BC73F6" w:rsidRDefault="00BC73F6" w:rsidP="00C53359">
      <w:pPr>
        <w:spacing w:after="0"/>
        <w:ind w:firstLine="709"/>
        <w:jc w:val="both"/>
        <w:rPr>
          <w:rFonts w:ascii="Times New Roman" w:hAnsi="Times New Roman" w:cs="Times New Roman"/>
          <w:sz w:val="24"/>
          <w:szCs w:val="24"/>
        </w:rPr>
      </w:pPr>
    </w:p>
    <w:p w:rsidR="00BC73F6" w:rsidRDefault="00BC73F6" w:rsidP="00C53359">
      <w:pPr>
        <w:spacing w:after="0"/>
        <w:jc w:val="both"/>
        <w:rPr>
          <w:rFonts w:ascii="Times New Roman" w:hAnsi="Times New Roman" w:cs="Times New Roman"/>
          <w:sz w:val="24"/>
          <w:szCs w:val="24"/>
        </w:rPr>
      </w:pPr>
      <w:r w:rsidRPr="000B57AE">
        <w:rPr>
          <w:rFonts w:ascii="Times New Roman" w:hAnsi="Times New Roman" w:cs="Times New Roman"/>
          <w:noProof/>
          <w:sz w:val="24"/>
          <w:szCs w:val="24"/>
          <w:lang w:eastAsia="ru-RU"/>
        </w:rPr>
        <w:pict>
          <v:shape id="Рисунок 10" o:spid="_x0000_i1035" type="#_x0000_t75" style="width:462.75pt;height:234pt;visibility:visible">
            <v:imagedata r:id="rId22" o:title=""/>
          </v:shape>
        </w:pict>
      </w:r>
    </w:p>
    <w:p w:rsidR="00BC73F6" w:rsidRDefault="00BC73F6" w:rsidP="00C53359">
      <w:pPr>
        <w:spacing w:after="0"/>
        <w:ind w:firstLine="709"/>
        <w:jc w:val="both"/>
        <w:rPr>
          <w:rFonts w:ascii="Times New Roman" w:hAnsi="Times New Roman" w:cs="Times New Roman"/>
          <w:sz w:val="24"/>
          <w:szCs w:val="24"/>
        </w:rPr>
      </w:pPr>
    </w:p>
    <w:p w:rsidR="00BC73F6" w:rsidRDefault="00BC73F6" w:rsidP="00C53359">
      <w:pPr>
        <w:spacing w:after="0"/>
        <w:jc w:val="center"/>
        <w:rPr>
          <w:rFonts w:ascii="Times New Roman" w:hAnsi="Times New Roman" w:cs="Times New Roman"/>
          <w:sz w:val="24"/>
          <w:szCs w:val="24"/>
        </w:rPr>
      </w:pPr>
      <w:r w:rsidRPr="000248E6">
        <w:rPr>
          <w:rFonts w:ascii="Times New Roman" w:hAnsi="Times New Roman" w:cs="Times New Roman"/>
          <w:sz w:val="24"/>
          <w:szCs w:val="24"/>
        </w:rPr>
        <w:t xml:space="preserve">Рис. </w:t>
      </w:r>
      <w:r>
        <w:rPr>
          <w:rFonts w:ascii="Times New Roman" w:hAnsi="Times New Roman" w:cs="Times New Roman"/>
          <w:sz w:val="24"/>
          <w:szCs w:val="24"/>
        </w:rPr>
        <w:t>2</w:t>
      </w:r>
      <w:r w:rsidRPr="000248E6">
        <w:rPr>
          <w:rFonts w:ascii="Times New Roman" w:hAnsi="Times New Roman" w:cs="Times New Roman"/>
          <w:sz w:val="24"/>
          <w:szCs w:val="24"/>
        </w:rPr>
        <w:t>.</w:t>
      </w:r>
      <w:r>
        <w:rPr>
          <w:rFonts w:ascii="Times New Roman" w:hAnsi="Times New Roman" w:cs="Times New Roman"/>
          <w:sz w:val="24"/>
          <w:szCs w:val="24"/>
        </w:rPr>
        <w:t xml:space="preserve">10 </w:t>
      </w:r>
      <w:r w:rsidRPr="000248E6">
        <w:rPr>
          <w:rFonts w:ascii="Times New Roman" w:hAnsi="Times New Roman" w:cs="Times New Roman"/>
          <w:sz w:val="24"/>
          <w:szCs w:val="24"/>
        </w:rPr>
        <w:t xml:space="preserve">Регулируемый пешеходный переход на улице </w:t>
      </w:r>
      <w:r>
        <w:rPr>
          <w:rFonts w:ascii="Times New Roman" w:hAnsi="Times New Roman" w:cs="Times New Roman"/>
          <w:sz w:val="24"/>
          <w:szCs w:val="24"/>
        </w:rPr>
        <w:t>Сургутская</w:t>
      </w:r>
      <w:r w:rsidRPr="000248E6">
        <w:rPr>
          <w:rFonts w:ascii="Times New Roman" w:hAnsi="Times New Roman" w:cs="Times New Roman"/>
          <w:sz w:val="24"/>
          <w:szCs w:val="24"/>
        </w:rPr>
        <w:t>.</w:t>
      </w:r>
    </w:p>
    <w:p w:rsidR="00BC73F6" w:rsidRDefault="00BC73F6" w:rsidP="00C53359">
      <w:pPr>
        <w:spacing w:after="0"/>
        <w:rPr>
          <w:rFonts w:ascii="Times New Roman" w:hAnsi="Times New Roman" w:cs="Times New Roman"/>
          <w:sz w:val="24"/>
          <w:szCs w:val="24"/>
        </w:rPr>
      </w:pPr>
    </w:p>
    <w:p w:rsidR="00BC73F6" w:rsidRDefault="00BC73F6" w:rsidP="00594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Необходимость организации на территории поселения пешеходных переходов через проезжую часть первоначально возникла в связи с наличием дороги межмуниципального значения. В последние годы не регулируемые пешеходы организованы на основных улицах  населенных пунктов сельского поселения. Количественные показатели функционирующих пешеходных переходов представлены в таблице.</w:t>
      </w:r>
    </w:p>
    <w:p w:rsidR="00BC73F6" w:rsidRDefault="00BC73F6" w:rsidP="00C53359">
      <w:pPr>
        <w:spacing w:after="0"/>
        <w:jc w:val="right"/>
        <w:rPr>
          <w:rFonts w:ascii="Times New Roman" w:hAnsi="Times New Roman" w:cs="Times New Roman"/>
          <w:sz w:val="24"/>
          <w:szCs w:val="24"/>
        </w:rPr>
      </w:pPr>
      <w:r>
        <w:rPr>
          <w:rFonts w:ascii="Times New Roman" w:hAnsi="Times New Roman" w:cs="Times New Roman"/>
          <w:sz w:val="24"/>
          <w:szCs w:val="24"/>
        </w:rPr>
        <w:t>Таблица 2.26</w:t>
      </w:r>
    </w:p>
    <w:p w:rsidR="00BC73F6" w:rsidRDefault="00BC73F6" w:rsidP="00C53359">
      <w:pPr>
        <w:spacing w:after="0"/>
        <w:jc w:val="center"/>
        <w:rPr>
          <w:rFonts w:ascii="Times New Roman" w:hAnsi="Times New Roman" w:cs="Times New Roman"/>
          <w:sz w:val="24"/>
          <w:szCs w:val="24"/>
        </w:rPr>
      </w:pPr>
      <w:r>
        <w:rPr>
          <w:rFonts w:ascii="Times New Roman" w:hAnsi="Times New Roman" w:cs="Times New Roman"/>
          <w:sz w:val="24"/>
          <w:szCs w:val="24"/>
        </w:rPr>
        <w:t>Количество пешеходных переходов в поселении Сингапай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4"/>
        <w:gridCol w:w="2407"/>
        <w:gridCol w:w="2407"/>
        <w:gridCol w:w="2055"/>
      </w:tblGrid>
      <w:tr w:rsidR="00BC73F6" w:rsidRPr="00E817A8">
        <w:tc>
          <w:tcPr>
            <w:tcW w:w="2619" w:type="dxa"/>
          </w:tcPr>
          <w:p w:rsidR="00BC73F6" w:rsidRPr="00E817A8" w:rsidRDefault="00BC73F6" w:rsidP="00E817A8">
            <w:pPr>
              <w:spacing w:after="0" w:line="240" w:lineRule="auto"/>
              <w:rPr>
                <w:rFonts w:ascii="Times New Roman" w:hAnsi="Times New Roman" w:cs="Times New Roman"/>
                <w:sz w:val="24"/>
                <w:szCs w:val="24"/>
              </w:rPr>
            </w:pPr>
          </w:p>
        </w:tc>
        <w:tc>
          <w:tcPr>
            <w:tcW w:w="244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Сингапай</w:t>
            </w:r>
          </w:p>
        </w:tc>
        <w:tc>
          <w:tcPr>
            <w:tcW w:w="244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Чеускино</w:t>
            </w:r>
          </w:p>
        </w:tc>
        <w:tc>
          <w:tcPr>
            <w:tcW w:w="2072"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Территория поселения</w:t>
            </w:r>
          </w:p>
        </w:tc>
      </w:tr>
      <w:tr w:rsidR="00BC73F6" w:rsidRPr="00E817A8">
        <w:tc>
          <w:tcPr>
            <w:tcW w:w="2619"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Пешеходные переходы</w:t>
            </w:r>
          </w:p>
        </w:tc>
        <w:tc>
          <w:tcPr>
            <w:tcW w:w="2440" w:type="dxa"/>
          </w:tcPr>
          <w:p w:rsidR="00BC73F6" w:rsidRPr="00E817A8" w:rsidRDefault="00BC73F6" w:rsidP="00E817A8">
            <w:pPr>
              <w:spacing w:after="0" w:line="240" w:lineRule="auto"/>
              <w:rPr>
                <w:rFonts w:ascii="Times New Roman" w:hAnsi="Times New Roman" w:cs="Times New Roman"/>
                <w:sz w:val="24"/>
                <w:szCs w:val="24"/>
              </w:rPr>
            </w:pPr>
          </w:p>
        </w:tc>
        <w:tc>
          <w:tcPr>
            <w:tcW w:w="2440" w:type="dxa"/>
          </w:tcPr>
          <w:p w:rsidR="00BC73F6" w:rsidRPr="00E817A8" w:rsidRDefault="00BC73F6" w:rsidP="00E817A8">
            <w:pPr>
              <w:spacing w:after="0" w:line="240" w:lineRule="auto"/>
              <w:rPr>
                <w:rFonts w:ascii="Times New Roman" w:hAnsi="Times New Roman" w:cs="Times New Roman"/>
                <w:sz w:val="24"/>
                <w:szCs w:val="24"/>
              </w:rPr>
            </w:pPr>
          </w:p>
        </w:tc>
        <w:tc>
          <w:tcPr>
            <w:tcW w:w="2072" w:type="dxa"/>
          </w:tcPr>
          <w:p w:rsidR="00BC73F6" w:rsidRPr="00E817A8" w:rsidRDefault="00BC73F6" w:rsidP="00E817A8">
            <w:pPr>
              <w:spacing w:after="0" w:line="240" w:lineRule="auto"/>
              <w:rPr>
                <w:rFonts w:ascii="Times New Roman" w:hAnsi="Times New Roman" w:cs="Times New Roman"/>
                <w:sz w:val="24"/>
                <w:szCs w:val="24"/>
              </w:rPr>
            </w:pPr>
          </w:p>
        </w:tc>
      </w:tr>
      <w:tr w:rsidR="00BC73F6" w:rsidRPr="00E817A8">
        <w:tc>
          <w:tcPr>
            <w:tcW w:w="2619"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 регулируемые</w:t>
            </w:r>
          </w:p>
        </w:tc>
        <w:tc>
          <w:tcPr>
            <w:tcW w:w="244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1</w:t>
            </w:r>
          </w:p>
        </w:tc>
        <w:tc>
          <w:tcPr>
            <w:tcW w:w="244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0</w:t>
            </w:r>
          </w:p>
        </w:tc>
        <w:tc>
          <w:tcPr>
            <w:tcW w:w="2072"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0</w:t>
            </w:r>
          </w:p>
        </w:tc>
      </w:tr>
      <w:tr w:rsidR="00BC73F6" w:rsidRPr="00E817A8">
        <w:tc>
          <w:tcPr>
            <w:tcW w:w="2619"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 не регулируемые</w:t>
            </w:r>
          </w:p>
        </w:tc>
        <w:tc>
          <w:tcPr>
            <w:tcW w:w="244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4</w:t>
            </w:r>
          </w:p>
        </w:tc>
        <w:tc>
          <w:tcPr>
            <w:tcW w:w="244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3</w:t>
            </w:r>
          </w:p>
        </w:tc>
        <w:tc>
          <w:tcPr>
            <w:tcW w:w="2072"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7</w:t>
            </w:r>
          </w:p>
        </w:tc>
      </w:tr>
      <w:tr w:rsidR="00BC73F6" w:rsidRPr="00E817A8">
        <w:tc>
          <w:tcPr>
            <w:tcW w:w="2619"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 лежачие полицейские</w:t>
            </w:r>
          </w:p>
        </w:tc>
        <w:tc>
          <w:tcPr>
            <w:tcW w:w="244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0</w:t>
            </w:r>
          </w:p>
        </w:tc>
        <w:tc>
          <w:tcPr>
            <w:tcW w:w="244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2</w:t>
            </w:r>
          </w:p>
        </w:tc>
        <w:tc>
          <w:tcPr>
            <w:tcW w:w="2072"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0</w:t>
            </w:r>
          </w:p>
        </w:tc>
      </w:tr>
    </w:tbl>
    <w:p w:rsidR="00BC73F6" w:rsidRPr="000248E6" w:rsidRDefault="00BC73F6" w:rsidP="00C53359">
      <w:pPr>
        <w:spacing w:after="0"/>
        <w:rPr>
          <w:rFonts w:ascii="Times New Roman" w:hAnsi="Times New Roman" w:cs="Times New Roman"/>
          <w:sz w:val="24"/>
          <w:szCs w:val="24"/>
        </w:rPr>
      </w:pPr>
    </w:p>
    <w:p w:rsidR="00BC73F6" w:rsidRDefault="00BC73F6" w:rsidP="00594B64">
      <w:pPr>
        <w:spacing w:after="0" w:line="240" w:lineRule="auto"/>
        <w:ind w:firstLine="709"/>
        <w:jc w:val="both"/>
        <w:rPr>
          <w:rFonts w:ascii="Times New Roman" w:hAnsi="Times New Roman" w:cs="Times New Roman"/>
          <w:sz w:val="24"/>
          <w:szCs w:val="24"/>
        </w:rPr>
      </w:pPr>
      <w:r w:rsidRPr="000248E6">
        <w:rPr>
          <w:rFonts w:ascii="Times New Roman" w:hAnsi="Times New Roman" w:cs="Times New Roman"/>
          <w:sz w:val="24"/>
          <w:szCs w:val="24"/>
        </w:rPr>
        <w:t xml:space="preserve">В </w:t>
      </w:r>
      <w:r>
        <w:rPr>
          <w:rFonts w:ascii="Times New Roman" w:hAnsi="Times New Roman" w:cs="Times New Roman"/>
          <w:sz w:val="24"/>
          <w:szCs w:val="24"/>
        </w:rPr>
        <w:t>поселении</w:t>
      </w:r>
      <w:r w:rsidRPr="000248E6">
        <w:rPr>
          <w:rFonts w:ascii="Times New Roman" w:hAnsi="Times New Roman" w:cs="Times New Roman"/>
          <w:sz w:val="24"/>
          <w:szCs w:val="24"/>
        </w:rPr>
        <w:t xml:space="preserve"> нет улиц</w:t>
      </w:r>
      <w:r>
        <w:rPr>
          <w:rFonts w:ascii="Times New Roman" w:hAnsi="Times New Roman" w:cs="Times New Roman"/>
          <w:sz w:val="24"/>
          <w:szCs w:val="24"/>
        </w:rPr>
        <w:t xml:space="preserve"> или дорог,</w:t>
      </w:r>
      <w:r w:rsidRPr="000248E6">
        <w:rPr>
          <w:rFonts w:ascii="Times New Roman" w:hAnsi="Times New Roman" w:cs="Times New Roman"/>
          <w:sz w:val="24"/>
          <w:szCs w:val="24"/>
        </w:rPr>
        <w:t xml:space="preserve"> </w:t>
      </w:r>
      <w:r>
        <w:rPr>
          <w:rFonts w:ascii="Times New Roman" w:hAnsi="Times New Roman" w:cs="Times New Roman"/>
          <w:sz w:val="24"/>
          <w:szCs w:val="24"/>
        </w:rPr>
        <w:t xml:space="preserve">где бы имелась </w:t>
      </w:r>
      <w:r w:rsidRPr="003D19C0">
        <w:rPr>
          <w:rFonts w:ascii="Times New Roman" w:hAnsi="Times New Roman" w:cs="Times New Roman"/>
          <w:sz w:val="24"/>
          <w:szCs w:val="24"/>
        </w:rPr>
        <w:t>специально выделенная полоса, предназначенная для движения велосипедного транспорта.</w:t>
      </w:r>
      <w:r>
        <w:rPr>
          <w:rFonts w:ascii="Times New Roman" w:hAnsi="Times New Roman" w:cs="Times New Roman"/>
          <w:sz w:val="24"/>
          <w:szCs w:val="24"/>
        </w:rPr>
        <w:t xml:space="preserve"> </w:t>
      </w:r>
      <w:r w:rsidRPr="000248E6">
        <w:rPr>
          <w:rFonts w:ascii="Times New Roman" w:hAnsi="Times New Roman" w:cs="Times New Roman"/>
          <w:sz w:val="24"/>
          <w:szCs w:val="24"/>
        </w:rPr>
        <w:t xml:space="preserve">Велосипедное движение осуществляется по тротуарам, ширина которых позволяет такое движение. Специальные велосипедные дорожки обособленные и изолированные, где проезд на велосипедах организован по свободным от других видов транспортного движения трассам к местам отдыха, общественным центрам, а также в пределах планировочных районов отсутствуют. </w:t>
      </w:r>
      <w:r>
        <w:rPr>
          <w:rFonts w:ascii="Times New Roman" w:hAnsi="Times New Roman" w:cs="Times New Roman"/>
          <w:sz w:val="24"/>
          <w:szCs w:val="24"/>
        </w:rPr>
        <w:t>В</w:t>
      </w:r>
      <w:r w:rsidRPr="000248E6">
        <w:rPr>
          <w:rFonts w:ascii="Times New Roman" w:hAnsi="Times New Roman" w:cs="Times New Roman"/>
          <w:sz w:val="24"/>
          <w:szCs w:val="24"/>
        </w:rPr>
        <w:t>елосипедно</w:t>
      </w:r>
      <w:r>
        <w:rPr>
          <w:rFonts w:ascii="Times New Roman" w:hAnsi="Times New Roman" w:cs="Times New Roman"/>
          <w:sz w:val="24"/>
          <w:szCs w:val="24"/>
        </w:rPr>
        <w:t>е</w:t>
      </w:r>
      <w:r w:rsidRPr="000248E6">
        <w:rPr>
          <w:rFonts w:ascii="Times New Roman" w:hAnsi="Times New Roman" w:cs="Times New Roman"/>
          <w:sz w:val="24"/>
          <w:szCs w:val="24"/>
        </w:rPr>
        <w:t xml:space="preserve"> движени</w:t>
      </w:r>
      <w:r>
        <w:rPr>
          <w:rFonts w:ascii="Times New Roman" w:hAnsi="Times New Roman" w:cs="Times New Roman"/>
          <w:sz w:val="24"/>
          <w:szCs w:val="24"/>
        </w:rPr>
        <w:t>е преимущественно осуществляется по проезжей части улиц расположенных на территории населенных пунктов</w:t>
      </w:r>
      <w:r w:rsidRPr="000248E6">
        <w:rPr>
          <w:rFonts w:ascii="Times New Roman" w:hAnsi="Times New Roman" w:cs="Times New Roman"/>
          <w:sz w:val="24"/>
          <w:szCs w:val="24"/>
        </w:rPr>
        <w:t>.</w:t>
      </w:r>
    </w:p>
    <w:p w:rsidR="00BC73F6" w:rsidRDefault="00BC73F6" w:rsidP="00C53359">
      <w:pPr>
        <w:spacing w:after="0"/>
        <w:ind w:firstLine="709"/>
        <w:jc w:val="both"/>
        <w:rPr>
          <w:rFonts w:ascii="Times New Roman" w:hAnsi="Times New Roman" w:cs="Times New Roman"/>
          <w:sz w:val="24"/>
          <w:szCs w:val="24"/>
        </w:rPr>
      </w:pPr>
    </w:p>
    <w:p w:rsidR="00BC73F6" w:rsidRDefault="00BC73F6" w:rsidP="00C53359">
      <w:pPr>
        <w:spacing w:after="0"/>
        <w:jc w:val="both"/>
        <w:rPr>
          <w:rFonts w:ascii="Times New Roman" w:hAnsi="Times New Roman" w:cs="Times New Roman"/>
          <w:sz w:val="24"/>
          <w:szCs w:val="24"/>
        </w:rPr>
      </w:pPr>
      <w:r w:rsidRPr="000B57AE">
        <w:rPr>
          <w:rFonts w:ascii="Times New Roman" w:hAnsi="Times New Roman" w:cs="Times New Roman"/>
          <w:noProof/>
          <w:sz w:val="24"/>
          <w:szCs w:val="24"/>
          <w:lang w:eastAsia="ru-RU"/>
        </w:rPr>
        <w:pict>
          <v:shape id="Рисунок 11" o:spid="_x0000_i1036" type="#_x0000_t75" style="width:461.25pt;height:233.25pt;visibility:visible">
            <v:imagedata r:id="rId23" o:title=""/>
          </v:shape>
        </w:pict>
      </w:r>
    </w:p>
    <w:p w:rsidR="00BC73F6" w:rsidRDefault="00BC73F6" w:rsidP="00C53359">
      <w:pPr>
        <w:spacing w:after="0"/>
        <w:jc w:val="both"/>
        <w:rPr>
          <w:rFonts w:ascii="Times New Roman" w:hAnsi="Times New Roman" w:cs="Times New Roman"/>
          <w:sz w:val="24"/>
          <w:szCs w:val="24"/>
        </w:rPr>
      </w:pPr>
    </w:p>
    <w:p w:rsidR="00BC73F6" w:rsidRPr="00860FC3" w:rsidRDefault="00BC73F6" w:rsidP="00C53359">
      <w:pPr>
        <w:spacing w:after="0"/>
        <w:jc w:val="center"/>
        <w:rPr>
          <w:rFonts w:ascii="Times New Roman" w:hAnsi="Times New Roman" w:cs="Times New Roman"/>
          <w:sz w:val="24"/>
          <w:szCs w:val="24"/>
        </w:rPr>
      </w:pPr>
      <w:r w:rsidRPr="00860FC3">
        <w:rPr>
          <w:rFonts w:ascii="Times New Roman" w:hAnsi="Times New Roman" w:cs="Times New Roman"/>
          <w:sz w:val="24"/>
          <w:szCs w:val="24"/>
        </w:rPr>
        <w:t xml:space="preserve">Рис. </w:t>
      </w:r>
      <w:r>
        <w:rPr>
          <w:rFonts w:ascii="Times New Roman" w:hAnsi="Times New Roman" w:cs="Times New Roman"/>
          <w:sz w:val="24"/>
          <w:szCs w:val="24"/>
        </w:rPr>
        <w:t>2</w:t>
      </w:r>
      <w:r w:rsidRPr="00860FC3">
        <w:rPr>
          <w:rFonts w:ascii="Times New Roman" w:hAnsi="Times New Roman" w:cs="Times New Roman"/>
          <w:sz w:val="24"/>
          <w:szCs w:val="24"/>
        </w:rPr>
        <w:t>.</w:t>
      </w:r>
      <w:r>
        <w:rPr>
          <w:rFonts w:ascii="Times New Roman" w:hAnsi="Times New Roman" w:cs="Times New Roman"/>
          <w:sz w:val="24"/>
          <w:szCs w:val="24"/>
        </w:rPr>
        <w:t>11</w:t>
      </w:r>
      <w:r w:rsidRPr="00860FC3">
        <w:rPr>
          <w:rFonts w:ascii="Times New Roman" w:hAnsi="Times New Roman" w:cs="Times New Roman"/>
          <w:sz w:val="24"/>
          <w:szCs w:val="24"/>
        </w:rPr>
        <w:t xml:space="preserve"> </w:t>
      </w:r>
      <w:r>
        <w:rPr>
          <w:rFonts w:ascii="Times New Roman" w:hAnsi="Times New Roman" w:cs="Times New Roman"/>
          <w:sz w:val="24"/>
          <w:szCs w:val="24"/>
        </w:rPr>
        <w:t>П</w:t>
      </w:r>
      <w:r w:rsidRPr="00860FC3">
        <w:rPr>
          <w:rFonts w:ascii="Times New Roman" w:hAnsi="Times New Roman" w:cs="Times New Roman"/>
          <w:sz w:val="24"/>
          <w:szCs w:val="24"/>
        </w:rPr>
        <w:t xml:space="preserve">ешеходный </w:t>
      </w:r>
      <w:r>
        <w:rPr>
          <w:rFonts w:ascii="Times New Roman" w:hAnsi="Times New Roman" w:cs="Times New Roman"/>
          <w:sz w:val="24"/>
          <w:szCs w:val="24"/>
        </w:rPr>
        <w:t xml:space="preserve">тротуар </w:t>
      </w:r>
      <w:r w:rsidRPr="00860FC3">
        <w:rPr>
          <w:rFonts w:ascii="Times New Roman" w:hAnsi="Times New Roman" w:cs="Times New Roman"/>
          <w:sz w:val="24"/>
          <w:szCs w:val="24"/>
        </w:rPr>
        <w:t xml:space="preserve">на улице </w:t>
      </w:r>
      <w:r>
        <w:rPr>
          <w:rFonts w:ascii="Times New Roman" w:hAnsi="Times New Roman" w:cs="Times New Roman"/>
          <w:sz w:val="24"/>
          <w:szCs w:val="24"/>
        </w:rPr>
        <w:t>Централь</w:t>
      </w:r>
      <w:r w:rsidRPr="00860FC3">
        <w:rPr>
          <w:rFonts w:ascii="Times New Roman" w:hAnsi="Times New Roman" w:cs="Times New Roman"/>
          <w:sz w:val="24"/>
          <w:szCs w:val="24"/>
        </w:rPr>
        <w:t>ной</w:t>
      </w:r>
      <w:r>
        <w:rPr>
          <w:rFonts w:ascii="Times New Roman" w:hAnsi="Times New Roman" w:cs="Times New Roman"/>
          <w:sz w:val="24"/>
          <w:szCs w:val="24"/>
        </w:rPr>
        <w:t xml:space="preserve"> поселка Сингапай</w:t>
      </w:r>
      <w:r w:rsidRPr="00860FC3">
        <w:rPr>
          <w:rFonts w:ascii="Times New Roman" w:hAnsi="Times New Roman" w:cs="Times New Roman"/>
          <w:sz w:val="24"/>
          <w:szCs w:val="24"/>
        </w:rPr>
        <w:t>.</w:t>
      </w:r>
    </w:p>
    <w:p w:rsidR="00BC73F6" w:rsidRDefault="00BC73F6" w:rsidP="00C53359">
      <w:pPr>
        <w:spacing w:after="0"/>
        <w:ind w:firstLine="709"/>
        <w:jc w:val="both"/>
        <w:rPr>
          <w:rFonts w:ascii="Times New Roman" w:hAnsi="Times New Roman" w:cs="Times New Roman"/>
          <w:sz w:val="24"/>
          <w:szCs w:val="24"/>
        </w:rPr>
      </w:pPr>
    </w:p>
    <w:p w:rsidR="00BC73F6" w:rsidRPr="00D31DB0" w:rsidRDefault="00BC73F6" w:rsidP="00594B64">
      <w:pPr>
        <w:spacing w:after="0" w:line="240" w:lineRule="auto"/>
        <w:ind w:firstLine="709"/>
        <w:jc w:val="both"/>
        <w:rPr>
          <w:rFonts w:ascii="Times New Roman" w:hAnsi="Times New Roman" w:cs="Times New Roman"/>
          <w:sz w:val="24"/>
          <w:szCs w:val="24"/>
        </w:rPr>
      </w:pPr>
      <w:r w:rsidRPr="00D31DB0">
        <w:rPr>
          <w:rFonts w:ascii="Times New Roman" w:hAnsi="Times New Roman" w:cs="Times New Roman"/>
          <w:sz w:val="24"/>
          <w:szCs w:val="24"/>
        </w:rPr>
        <w:t xml:space="preserve">Наибольшая плотность пешеходных потоков наблюдается по  улицам </w:t>
      </w:r>
      <w:r>
        <w:rPr>
          <w:rFonts w:ascii="Times New Roman" w:hAnsi="Times New Roman" w:cs="Times New Roman"/>
          <w:sz w:val="24"/>
          <w:szCs w:val="24"/>
        </w:rPr>
        <w:t>Центральная</w:t>
      </w:r>
      <w:r w:rsidRPr="00D31DB0">
        <w:rPr>
          <w:rFonts w:ascii="Times New Roman" w:hAnsi="Times New Roman" w:cs="Times New Roman"/>
          <w:sz w:val="24"/>
          <w:szCs w:val="24"/>
        </w:rPr>
        <w:t xml:space="preserve">, </w:t>
      </w:r>
      <w:r>
        <w:rPr>
          <w:rFonts w:ascii="Times New Roman" w:hAnsi="Times New Roman" w:cs="Times New Roman"/>
          <w:sz w:val="24"/>
          <w:szCs w:val="24"/>
        </w:rPr>
        <w:t>Круг Б-4, Молодежный проспект в поселке Сингапай,</w:t>
      </w:r>
      <w:r w:rsidRPr="00D31DB0">
        <w:rPr>
          <w:rFonts w:ascii="Times New Roman" w:hAnsi="Times New Roman" w:cs="Times New Roman"/>
          <w:sz w:val="24"/>
          <w:szCs w:val="24"/>
        </w:rPr>
        <w:t xml:space="preserve"> </w:t>
      </w:r>
      <w:r>
        <w:rPr>
          <w:rFonts w:ascii="Times New Roman" w:hAnsi="Times New Roman" w:cs="Times New Roman"/>
          <w:sz w:val="24"/>
          <w:szCs w:val="24"/>
        </w:rPr>
        <w:t xml:space="preserve">улице Центральная села Чеускино и </w:t>
      </w:r>
      <w:r w:rsidRPr="00D31DB0">
        <w:rPr>
          <w:rFonts w:ascii="Times New Roman" w:hAnsi="Times New Roman" w:cs="Times New Roman"/>
          <w:sz w:val="24"/>
          <w:szCs w:val="24"/>
        </w:rPr>
        <w:t xml:space="preserve">обусловлена расположением объектов притяжения - магазинов, административных зданий, культурно-спортивных </w:t>
      </w:r>
      <w:r>
        <w:rPr>
          <w:rFonts w:ascii="Times New Roman" w:hAnsi="Times New Roman" w:cs="Times New Roman"/>
          <w:sz w:val="24"/>
          <w:szCs w:val="24"/>
        </w:rPr>
        <w:t>объектов</w:t>
      </w:r>
      <w:r w:rsidRPr="00D31DB0">
        <w:rPr>
          <w:rFonts w:ascii="Times New Roman" w:hAnsi="Times New Roman" w:cs="Times New Roman"/>
          <w:sz w:val="24"/>
          <w:szCs w:val="24"/>
        </w:rPr>
        <w:t>, школ, остановок городского пассажирского транспорта.</w:t>
      </w:r>
    </w:p>
    <w:p w:rsidR="00BC73F6" w:rsidRDefault="00BC73F6" w:rsidP="00594B64">
      <w:pPr>
        <w:spacing w:line="240" w:lineRule="auto"/>
      </w:pPr>
    </w:p>
    <w:p w:rsidR="00BC73F6" w:rsidRDefault="00BC73F6" w:rsidP="00594B64">
      <w:pPr>
        <w:spacing w:line="240" w:lineRule="auto"/>
        <w:rPr>
          <w:rFonts w:ascii="Times New Roman" w:hAnsi="Times New Roman" w:cs="Times New Roman"/>
          <w:b/>
          <w:bCs/>
          <w:sz w:val="24"/>
          <w:szCs w:val="24"/>
          <w:lang w:eastAsia="ru-RU"/>
        </w:rPr>
      </w:pPr>
      <w:r w:rsidRPr="001C5912">
        <w:rPr>
          <w:rFonts w:ascii="Times New Roman" w:hAnsi="Times New Roman" w:cs="Times New Roman"/>
          <w:b/>
          <w:bCs/>
          <w:sz w:val="24"/>
          <w:szCs w:val="24"/>
          <w:lang w:eastAsia="ru-RU"/>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p>
    <w:p w:rsidR="00BC73F6" w:rsidRDefault="00BC73F6" w:rsidP="00594B64">
      <w:pPr>
        <w:spacing w:after="0" w:line="240" w:lineRule="auto"/>
        <w:ind w:firstLine="709"/>
        <w:jc w:val="both"/>
        <w:rPr>
          <w:rFonts w:ascii="Times New Roman" w:hAnsi="Times New Roman" w:cs="Times New Roman"/>
          <w:sz w:val="24"/>
          <w:szCs w:val="24"/>
          <w:lang w:eastAsia="ru-RU"/>
        </w:rPr>
      </w:pPr>
      <w:r w:rsidRPr="00DF0238">
        <w:rPr>
          <w:rFonts w:ascii="Times New Roman" w:hAnsi="Times New Roman" w:cs="Times New Roman"/>
          <w:sz w:val="24"/>
          <w:szCs w:val="24"/>
          <w:lang w:eastAsia="ru-RU"/>
        </w:rPr>
        <w:t xml:space="preserve">Движение грузового транспорта осуществляется в смешанном транспортном потоке </w:t>
      </w:r>
      <w:r>
        <w:rPr>
          <w:rFonts w:ascii="Times New Roman" w:hAnsi="Times New Roman" w:cs="Times New Roman"/>
          <w:sz w:val="24"/>
          <w:szCs w:val="24"/>
          <w:lang w:eastAsia="ru-RU"/>
        </w:rPr>
        <w:t xml:space="preserve">с </w:t>
      </w:r>
      <w:r w:rsidRPr="00DF0238">
        <w:rPr>
          <w:rFonts w:ascii="Times New Roman" w:hAnsi="Times New Roman" w:cs="Times New Roman"/>
          <w:sz w:val="24"/>
          <w:szCs w:val="24"/>
          <w:lang w:eastAsia="ru-RU"/>
        </w:rPr>
        <w:t>легков</w:t>
      </w:r>
      <w:r>
        <w:rPr>
          <w:rFonts w:ascii="Times New Roman" w:hAnsi="Times New Roman" w:cs="Times New Roman"/>
          <w:sz w:val="24"/>
          <w:szCs w:val="24"/>
          <w:lang w:eastAsia="ru-RU"/>
        </w:rPr>
        <w:t>ыми автомобилями</w:t>
      </w:r>
      <w:r w:rsidRPr="00DF0238">
        <w:rPr>
          <w:rFonts w:ascii="Times New Roman" w:hAnsi="Times New Roman" w:cs="Times New Roman"/>
          <w:sz w:val="24"/>
          <w:szCs w:val="24"/>
          <w:lang w:eastAsia="ru-RU"/>
        </w:rPr>
        <w:t xml:space="preserve"> и автобус</w:t>
      </w:r>
      <w:r>
        <w:rPr>
          <w:rFonts w:ascii="Times New Roman" w:hAnsi="Times New Roman" w:cs="Times New Roman"/>
          <w:sz w:val="24"/>
          <w:szCs w:val="24"/>
          <w:lang w:eastAsia="ru-RU"/>
        </w:rPr>
        <w:t>ами. Постоянные ограничения н</w:t>
      </w:r>
      <w:r w:rsidRPr="00DF0238">
        <w:rPr>
          <w:rFonts w:ascii="Times New Roman" w:hAnsi="Times New Roman" w:cs="Times New Roman"/>
          <w:sz w:val="24"/>
          <w:szCs w:val="24"/>
          <w:lang w:eastAsia="ru-RU"/>
        </w:rPr>
        <w:t xml:space="preserve">а движение грузового транспорта </w:t>
      </w:r>
      <w:r>
        <w:rPr>
          <w:rFonts w:ascii="Times New Roman" w:hAnsi="Times New Roman" w:cs="Times New Roman"/>
          <w:sz w:val="24"/>
          <w:szCs w:val="24"/>
          <w:lang w:eastAsia="ru-RU"/>
        </w:rPr>
        <w:t>по улицам поселения отсутствуют</w:t>
      </w:r>
      <w:r w:rsidRPr="00DF0238">
        <w:rPr>
          <w:rFonts w:ascii="Times New Roman" w:hAnsi="Times New Roman" w:cs="Times New Roman"/>
          <w:sz w:val="24"/>
          <w:szCs w:val="24"/>
          <w:lang w:eastAsia="ru-RU"/>
        </w:rPr>
        <w:t>.</w:t>
      </w:r>
    </w:p>
    <w:p w:rsidR="00BC73F6" w:rsidRPr="00220539" w:rsidRDefault="00BC73F6" w:rsidP="00594B64">
      <w:pPr>
        <w:spacing w:after="0" w:line="240" w:lineRule="auto"/>
        <w:ind w:firstLine="709"/>
        <w:jc w:val="both"/>
        <w:rPr>
          <w:rFonts w:ascii="Times New Roman" w:hAnsi="Times New Roman" w:cs="Times New Roman"/>
          <w:sz w:val="24"/>
          <w:szCs w:val="24"/>
          <w:lang w:eastAsia="ru-RU"/>
        </w:rPr>
      </w:pPr>
      <w:r w:rsidRPr="00220539">
        <w:rPr>
          <w:rFonts w:ascii="Times New Roman" w:hAnsi="Times New Roman" w:cs="Times New Roman"/>
          <w:sz w:val="24"/>
          <w:szCs w:val="24"/>
          <w:lang w:eastAsia="ru-RU"/>
        </w:rPr>
        <w:t xml:space="preserve">Все грузовое движение можно разделить на </w:t>
      </w:r>
      <w:r>
        <w:rPr>
          <w:rFonts w:ascii="Times New Roman" w:hAnsi="Times New Roman" w:cs="Times New Roman"/>
          <w:sz w:val="24"/>
          <w:szCs w:val="24"/>
          <w:lang w:eastAsia="ru-RU"/>
        </w:rPr>
        <w:t>три</w:t>
      </w:r>
      <w:r w:rsidRPr="00220539">
        <w:rPr>
          <w:rFonts w:ascii="Times New Roman" w:hAnsi="Times New Roman" w:cs="Times New Roman"/>
          <w:sz w:val="24"/>
          <w:szCs w:val="24"/>
          <w:lang w:eastAsia="ru-RU"/>
        </w:rPr>
        <w:t xml:space="preserve"> группы.</w:t>
      </w:r>
    </w:p>
    <w:p w:rsidR="00BC73F6" w:rsidRPr="00220539" w:rsidRDefault="00BC73F6" w:rsidP="00594B64">
      <w:pPr>
        <w:spacing w:after="0" w:line="240" w:lineRule="auto"/>
        <w:ind w:firstLine="709"/>
        <w:jc w:val="both"/>
        <w:rPr>
          <w:rFonts w:ascii="Times New Roman" w:hAnsi="Times New Roman" w:cs="Times New Roman"/>
          <w:sz w:val="24"/>
          <w:szCs w:val="24"/>
          <w:lang w:eastAsia="ru-RU"/>
        </w:rPr>
      </w:pPr>
      <w:r w:rsidRPr="00220539">
        <w:rPr>
          <w:rFonts w:ascii="Times New Roman" w:hAnsi="Times New Roman" w:cs="Times New Roman"/>
          <w:sz w:val="24"/>
          <w:szCs w:val="24"/>
          <w:lang w:eastAsia="ru-RU"/>
        </w:rPr>
        <w:t xml:space="preserve">Первая группа – коммунально-бытовое и торговое обслуживание </w:t>
      </w:r>
      <w:r>
        <w:rPr>
          <w:rFonts w:ascii="Times New Roman" w:hAnsi="Times New Roman" w:cs="Times New Roman"/>
          <w:sz w:val="24"/>
          <w:szCs w:val="24"/>
          <w:lang w:eastAsia="ru-RU"/>
        </w:rPr>
        <w:t xml:space="preserve">сельской </w:t>
      </w:r>
      <w:r w:rsidRPr="00220539">
        <w:rPr>
          <w:rFonts w:ascii="Times New Roman" w:hAnsi="Times New Roman" w:cs="Times New Roman"/>
          <w:sz w:val="24"/>
          <w:szCs w:val="24"/>
          <w:lang w:eastAsia="ru-RU"/>
        </w:rPr>
        <w:t xml:space="preserve">территории. Грузовые автомобили при этом должны иметь доступ во все </w:t>
      </w:r>
      <w:r>
        <w:rPr>
          <w:rFonts w:ascii="Times New Roman" w:hAnsi="Times New Roman" w:cs="Times New Roman"/>
          <w:sz w:val="24"/>
          <w:szCs w:val="24"/>
          <w:lang w:eastAsia="ru-RU"/>
        </w:rPr>
        <w:t>места поселения</w:t>
      </w:r>
      <w:r w:rsidRPr="00220539">
        <w:rPr>
          <w:rFonts w:ascii="Times New Roman" w:hAnsi="Times New Roman" w:cs="Times New Roman"/>
          <w:sz w:val="24"/>
          <w:szCs w:val="24"/>
          <w:lang w:eastAsia="ru-RU"/>
        </w:rPr>
        <w:t>.</w:t>
      </w:r>
    </w:p>
    <w:p w:rsidR="00BC73F6" w:rsidRDefault="00BC73F6" w:rsidP="00594B64">
      <w:pPr>
        <w:spacing w:after="0" w:line="240" w:lineRule="auto"/>
        <w:ind w:firstLine="709"/>
        <w:jc w:val="both"/>
        <w:rPr>
          <w:rFonts w:ascii="Times New Roman" w:hAnsi="Times New Roman" w:cs="Times New Roman"/>
          <w:sz w:val="24"/>
          <w:szCs w:val="24"/>
          <w:lang w:eastAsia="ru-RU"/>
        </w:rPr>
      </w:pPr>
      <w:r w:rsidRPr="00220539">
        <w:rPr>
          <w:rFonts w:ascii="Times New Roman" w:hAnsi="Times New Roman" w:cs="Times New Roman"/>
          <w:sz w:val="24"/>
          <w:szCs w:val="24"/>
          <w:lang w:eastAsia="ru-RU"/>
        </w:rPr>
        <w:t xml:space="preserve">Группа вторая – перевозка </w:t>
      </w:r>
      <w:r>
        <w:rPr>
          <w:rFonts w:ascii="Times New Roman" w:hAnsi="Times New Roman" w:cs="Times New Roman"/>
          <w:sz w:val="24"/>
          <w:szCs w:val="24"/>
          <w:lang w:eastAsia="ru-RU"/>
        </w:rPr>
        <w:t xml:space="preserve">сельскохозяйственных, </w:t>
      </w:r>
      <w:r w:rsidRPr="00220539">
        <w:rPr>
          <w:rFonts w:ascii="Times New Roman" w:hAnsi="Times New Roman" w:cs="Times New Roman"/>
          <w:sz w:val="24"/>
          <w:szCs w:val="24"/>
          <w:lang w:eastAsia="ru-RU"/>
        </w:rPr>
        <w:t xml:space="preserve">промышленных и строительных грузов. Автомобили обеспечивают работу предприятий и строек </w:t>
      </w:r>
      <w:r>
        <w:rPr>
          <w:rFonts w:ascii="Times New Roman" w:hAnsi="Times New Roman" w:cs="Times New Roman"/>
          <w:sz w:val="24"/>
          <w:szCs w:val="24"/>
          <w:lang w:eastAsia="ru-RU"/>
        </w:rPr>
        <w:t>поселения</w:t>
      </w:r>
      <w:r w:rsidRPr="00220539">
        <w:rPr>
          <w:rFonts w:ascii="Times New Roman" w:hAnsi="Times New Roman" w:cs="Times New Roman"/>
          <w:sz w:val="24"/>
          <w:szCs w:val="24"/>
          <w:lang w:eastAsia="ru-RU"/>
        </w:rPr>
        <w:t xml:space="preserve">. Промышленные грузы более стабильны по объему и направлению, чем строительные, которые определяются местом строительства. </w:t>
      </w:r>
    </w:p>
    <w:p w:rsidR="00BC73F6" w:rsidRDefault="00BC73F6" w:rsidP="00594B64">
      <w:pPr>
        <w:spacing w:after="0" w:line="240" w:lineRule="auto"/>
        <w:ind w:firstLine="709"/>
        <w:jc w:val="both"/>
        <w:rPr>
          <w:rFonts w:ascii="Times New Roman" w:hAnsi="Times New Roman" w:cs="Times New Roman"/>
          <w:sz w:val="24"/>
          <w:szCs w:val="24"/>
          <w:lang w:eastAsia="ru-RU"/>
        </w:rPr>
      </w:pPr>
      <w:r w:rsidRPr="00220539">
        <w:rPr>
          <w:rFonts w:ascii="Times New Roman" w:hAnsi="Times New Roman" w:cs="Times New Roman"/>
          <w:sz w:val="24"/>
          <w:szCs w:val="24"/>
          <w:lang w:eastAsia="ru-RU"/>
        </w:rPr>
        <w:t xml:space="preserve">Группа  третья – внешнее  транзитное  движение  через  </w:t>
      </w:r>
      <w:r>
        <w:rPr>
          <w:rFonts w:ascii="Times New Roman" w:hAnsi="Times New Roman" w:cs="Times New Roman"/>
          <w:sz w:val="24"/>
          <w:szCs w:val="24"/>
          <w:lang w:eastAsia="ru-RU"/>
        </w:rPr>
        <w:t>сельское поселение</w:t>
      </w:r>
      <w:r w:rsidRPr="00220539">
        <w:rPr>
          <w:rFonts w:ascii="Times New Roman" w:hAnsi="Times New Roman" w:cs="Times New Roman"/>
          <w:sz w:val="24"/>
          <w:szCs w:val="24"/>
          <w:lang w:eastAsia="ru-RU"/>
        </w:rPr>
        <w:t xml:space="preserve">.  Транзитный транспорт </w:t>
      </w:r>
      <w:r>
        <w:rPr>
          <w:rFonts w:ascii="Times New Roman" w:hAnsi="Times New Roman" w:cs="Times New Roman"/>
          <w:sz w:val="24"/>
          <w:szCs w:val="24"/>
          <w:lang w:eastAsia="ru-RU"/>
        </w:rPr>
        <w:t>передвигается по участкам дорог межмуниципального значения</w:t>
      </w:r>
      <w:r w:rsidRPr="00220539">
        <w:rPr>
          <w:rFonts w:ascii="Times New Roman" w:hAnsi="Times New Roman" w:cs="Times New Roman"/>
          <w:sz w:val="24"/>
          <w:szCs w:val="24"/>
          <w:lang w:eastAsia="ru-RU"/>
        </w:rPr>
        <w:t xml:space="preserve">. </w:t>
      </w:r>
    </w:p>
    <w:p w:rsidR="00BC73F6" w:rsidRDefault="00BC73F6" w:rsidP="00594B64">
      <w:pPr>
        <w:spacing w:after="0" w:line="240" w:lineRule="auto"/>
        <w:ind w:firstLine="709"/>
        <w:jc w:val="both"/>
        <w:rPr>
          <w:rFonts w:ascii="Times New Roman" w:hAnsi="Times New Roman" w:cs="Times New Roman"/>
          <w:sz w:val="24"/>
          <w:szCs w:val="24"/>
          <w:lang w:eastAsia="ru-RU"/>
        </w:rPr>
      </w:pPr>
      <w:r w:rsidRPr="00220539">
        <w:rPr>
          <w:rFonts w:ascii="Times New Roman" w:hAnsi="Times New Roman" w:cs="Times New Roman"/>
          <w:sz w:val="24"/>
          <w:szCs w:val="24"/>
          <w:lang w:eastAsia="ru-RU"/>
        </w:rPr>
        <w:t xml:space="preserve">Первые две группы представляют </w:t>
      </w:r>
      <w:r>
        <w:rPr>
          <w:rFonts w:ascii="Times New Roman" w:hAnsi="Times New Roman" w:cs="Times New Roman"/>
          <w:sz w:val="24"/>
          <w:szCs w:val="24"/>
          <w:lang w:eastAsia="ru-RU"/>
        </w:rPr>
        <w:t>внутреннее</w:t>
      </w:r>
      <w:r w:rsidRPr="00220539">
        <w:rPr>
          <w:rFonts w:ascii="Times New Roman" w:hAnsi="Times New Roman" w:cs="Times New Roman"/>
          <w:sz w:val="24"/>
          <w:szCs w:val="24"/>
          <w:lang w:eastAsia="ru-RU"/>
        </w:rPr>
        <w:t xml:space="preserve"> грузовое движение, необходимое для нормального функционирования всех систем, строек </w:t>
      </w:r>
      <w:r>
        <w:rPr>
          <w:rFonts w:ascii="Times New Roman" w:hAnsi="Times New Roman" w:cs="Times New Roman"/>
          <w:sz w:val="24"/>
          <w:szCs w:val="24"/>
          <w:lang w:eastAsia="ru-RU"/>
        </w:rPr>
        <w:t>поселения</w:t>
      </w:r>
      <w:r w:rsidRPr="0022053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обеспечения необходимых услуг</w:t>
      </w:r>
      <w:r w:rsidRPr="0022053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потребителей грузовых перевозок, а также коммунальных и дорожных служб</w:t>
      </w:r>
      <w:r w:rsidRPr="00220539">
        <w:rPr>
          <w:rFonts w:ascii="Times New Roman" w:hAnsi="Times New Roman" w:cs="Times New Roman"/>
          <w:sz w:val="24"/>
          <w:szCs w:val="24"/>
          <w:lang w:eastAsia="ru-RU"/>
        </w:rPr>
        <w:t xml:space="preserve">. Движение грузового транспорта, обслуживающего предприятия социально-бытового обслуживания, осуществляется практически по всем улицам, доля грузового транспорта в общем потоке составляет </w:t>
      </w:r>
      <w:r>
        <w:rPr>
          <w:rFonts w:ascii="Times New Roman" w:hAnsi="Times New Roman" w:cs="Times New Roman"/>
          <w:sz w:val="24"/>
          <w:szCs w:val="24"/>
          <w:lang w:eastAsia="ru-RU"/>
        </w:rPr>
        <w:t>относительно</w:t>
      </w:r>
      <w:r w:rsidRPr="00220539">
        <w:rPr>
          <w:rFonts w:ascii="Times New Roman" w:hAnsi="Times New Roman" w:cs="Times New Roman"/>
          <w:sz w:val="24"/>
          <w:szCs w:val="24"/>
          <w:lang w:eastAsia="ru-RU"/>
        </w:rPr>
        <w:t xml:space="preserve"> невысокий процент.</w:t>
      </w:r>
    </w:p>
    <w:p w:rsidR="00BC73F6" w:rsidRDefault="00BC73F6" w:rsidP="00594B64">
      <w:pPr>
        <w:spacing w:after="0" w:line="240" w:lineRule="auto"/>
        <w:ind w:firstLine="709"/>
        <w:jc w:val="both"/>
        <w:rPr>
          <w:rFonts w:ascii="Times New Roman" w:hAnsi="Times New Roman" w:cs="Times New Roman"/>
          <w:sz w:val="24"/>
          <w:szCs w:val="24"/>
          <w:lang w:eastAsia="ru-RU"/>
        </w:rPr>
      </w:pPr>
      <w:r w:rsidRPr="007039F1">
        <w:rPr>
          <w:rFonts w:ascii="Times New Roman" w:hAnsi="Times New Roman" w:cs="Times New Roman"/>
          <w:sz w:val="24"/>
          <w:szCs w:val="24"/>
          <w:lang w:eastAsia="ru-RU"/>
        </w:rPr>
        <w:t>Обслуживанием автомобильных дорог, улично-дорожной сети, на территории сельского поселения Сингапай занимается подрядная организация, которая определяется по результатам проведения конкурсных процедур.</w:t>
      </w:r>
    </w:p>
    <w:p w:rsidR="00BC73F6" w:rsidRDefault="00BC73F6" w:rsidP="00594B64">
      <w:pPr>
        <w:spacing w:after="0" w:line="240" w:lineRule="auto"/>
        <w:ind w:firstLine="709"/>
        <w:jc w:val="both"/>
        <w:rPr>
          <w:rFonts w:ascii="Times New Roman" w:hAnsi="Times New Roman" w:cs="Times New Roman"/>
          <w:sz w:val="24"/>
          <w:szCs w:val="24"/>
          <w:lang w:eastAsia="ru-RU"/>
        </w:rPr>
      </w:pPr>
      <w:r w:rsidRPr="00A106E7">
        <w:rPr>
          <w:rFonts w:ascii="Arial" w:hAnsi="Arial" w:cs="Arial"/>
          <w:color w:val="000000"/>
          <w:sz w:val="23"/>
          <w:szCs w:val="23"/>
          <w:shd w:val="clear" w:color="auto" w:fill="FFFFFF"/>
        </w:rPr>
        <w:t> </w:t>
      </w:r>
      <w:r>
        <w:rPr>
          <w:rFonts w:ascii="Times New Roman" w:hAnsi="Times New Roman" w:cs="Times New Roman"/>
          <w:sz w:val="24"/>
          <w:szCs w:val="24"/>
          <w:lang w:eastAsia="ru-RU"/>
        </w:rPr>
        <w:t xml:space="preserve">Постановлениями местной администрации каждый год вводятся </w:t>
      </w:r>
      <w:r w:rsidRPr="00463C67">
        <w:rPr>
          <w:rFonts w:ascii="Times New Roman" w:hAnsi="Times New Roman" w:cs="Times New Roman"/>
          <w:sz w:val="24"/>
          <w:szCs w:val="24"/>
          <w:lang w:eastAsia="ru-RU"/>
        </w:rPr>
        <w:t>временные ограничения движения транспортных средств по автомобильным дорогам местного значения сельского поселения Сингапай в весенний период</w:t>
      </w:r>
      <w:r>
        <w:rPr>
          <w:rFonts w:ascii="Times New Roman" w:hAnsi="Times New Roman" w:cs="Times New Roman"/>
          <w:sz w:val="24"/>
          <w:szCs w:val="24"/>
          <w:lang w:eastAsia="ru-RU"/>
        </w:rPr>
        <w:t>. Делается это в</w:t>
      </w:r>
      <w:r w:rsidRPr="00463C67">
        <w:rPr>
          <w:rFonts w:ascii="Times New Roman" w:hAnsi="Times New Roman" w:cs="Times New Roman"/>
          <w:sz w:val="24"/>
          <w:szCs w:val="24"/>
          <w:lang w:eastAsia="ru-RU"/>
        </w:rPr>
        <w:t xml:space="preserve"> целях</w:t>
      </w:r>
      <w:r>
        <w:rPr>
          <w:rFonts w:ascii="Times New Roman" w:hAnsi="Times New Roman" w:cs="Times New Roman"/>
          <w:sz w:val="24"/>
          <w:szCs w:val="24"/>
          <w:lang w:eastAsia="ru-RU"/>
        </w:rPr>
        <w:t>,</w:t>
      </w:r>
      <w:r w:rsidRPr="00463C67">
        <w:rPr>
          <w:rFonts w:ascii="Times New Roman" w:hAnsi="Times New Roman" w:cs="Times New Roman"/>
          <w:sz w:val="24"/>
          <w:szCs w:val="24"/>
          <w:lang w:eastAsia="ru-RU"/>
        </w:rPr>
        <w:t xml:space="preserve"> обеспечения сохранности автомобильных дорог местного значения сельского поселения Сингапай и сооружений на них в весенний период, </w:t>
      </w:r>
      <w:r>
        <w:rPr>
          <w:rFonts w:ascii="Times New Roman" w:hAnsi="Times New Roman" w:cs="Times New Roman"/>
          <w:sz w:val="24"/>
          <w:szCs w:val="24"/>
          <w:lang w:eastAsia="ru-RU"/>
        </w:rPr>
        <w:t>при</w:t>
      </w:r>
      <w:r w:rsidRPr="00463C67">
        <w:rPr>
          <w:rFonts w:ascii="Times New Roman" w:hAnsi="Times New Roman" w:cs="Times New Roman"/>
          <w:sz w:val="24"/>
          <w:szCs w:val="24"/>
          <w:lang w:eastAsia="ru-RU"/>
        </w:rPr>
        <w:t xml:space="preserve"> возникновени</w:t>
      </w:r>
      <w:r>
        <w:rPr>
          <w:rFonts w:ascii="Times New Roman" w:hAnsi="Times New Roman" w:cs="Times New Roman"/>
          <w:sz w:val="24"/>
          <w:szCs w:val="24"/>
          <w:lang w:eastAsia="ru-RU"/>
        </w:rPr>
        <w:t>и</w:t>
      </w:r>
      <w:r w:rsidRPr="00463C67">
        <w:rPr>
          <w:rFonts w:ascii="Times New Roman" w:hAnsi="Times New Roman" w:cs="Times New Roman"/>
          <w:sz w:val="24"/>
          <w:szCs w:val="24"/>
          <w:lang w:eastAsia="ru-RU"/>
        </w:rPr>
        <w:t xml:space="preserve"> неблагоприятных природно-климатических условий, в соответствии </w:t>
      </w:r>
      <w:r>
        <w:rPr>
          <w:rFonts w:ascii="Times New Roman" w:hAnsi="Times New Roman" w:cs="Times New Roman"/>
          <w:sz w:val="24"/>
          <w:szCs w:val="24"/>
          <w:lang w:eastAsia="ru-RU"/>
        </w:rPr>
        <w:t>с федеральным и региональным законодательством.</w:t>
      </w:r>
    </w:p>
    <w:p w:rsidR="00BC73F6" w:rsidRDefault="00BC73F6" w:rsidP="00594B64">
      <w:pPr>
        <w:spacing w:after="0" w:line="240" w:lineRule="auto"/>
        <w:ind w:firstLine="709"/>
        <w:jc w:val="both"/>
        <w:rPr>
          <w:rFonts w:ascii="Times New Roman" w:hAnsi="Times New Roman" w:cs="Times New Roman"/>
          <w:sz w:val="24"/>
          <w:szCs w:val="24"/>
          <w:lang w:eastAsia="ru-RU"/>
        </w:rPr>
      </w:pPr>
      <w:r w:rsidRPr="00463C67">
        <w:rPr>
          <w:rFonts w:ascii="Times New Roman" w:hAnsi="Times New Roman" w:cs="Times New Roman"/>
          <w:sz w:val="24"/>
          <w:szCs w:val="24"/>
          <w:lang w:eastAsia="ru-RU"/>
        </w:rPr>
        <w:t xml:space="preserve">В период с </w:t>
      </w:r>
      <w:r>
        <w:rPr>
          <w:rFonts w:ascii="Times New Roman" w:hAnsi="Times New Roman" w:cs="Times New Roman"/>
          <w:sz w:val="24"/>
          <w:szCs w:val="24"/>
          <w:lang w:eastAsia="ru-RU"/>
        </w:rPr>
        <w:t xml:space="preserve">апреля </w:t>
      </w:r>
      <w:r w:rsidRPr="00463C67">
        <w:rPr>
          <w:rFonts w:ascii="Times New Roman" w:hAnsi="Times New Roman" w:cs="Times New Roman"/>
          <w:sz w:val="24"/>
          <w:szCs w:val="24"/>
          <w:lang w:eastAsia="ru-RU"/>
        </w:rPr>
        <w:t xml:space="preserve"> по </w:t>
      </w:r>
      <w:r>
        <w:rPr>
          <w:rFonts w:ascii="Times New Roman" w:hAnsi="Times New Roman" w:cs="Times New Roman"/>
          <w:sz w:val="24"/>
          <w:szCs w:val="24"/>
          <w:lang w:eastAsia="ru-RU"/>
        </w:rPr>
        <w:t>май п</w:t>
      </w:r>
      <w:r w:rsidRPr="00463C67">
        <w:rPr>
          <w:rFonts w:ascii="Times New Roman" w:hAnsi="Times New Roman" w:cs="Times New Roman"/>
          <w:sz w:val="24"/>
          <w:szCs w:val="24"/>
          <w:lang w:eastAsia="ru-RU"/>
        </w:rPr>
        <w:t>рекра</w:t>
      </w:r>
      <w:r>
        <w:rPr>
          <w:rFonts w:ascii="Times New Roman" w:hAnsi="Times New Roman" w:cs="Times New Roman"/>
          <w:sz w:val="24"/>
          <w:szCs w:val="24"/>
          <w:lang w:eastAsia="ru-RU"/>
        </w:rPr>
        <w:t>щается</w:t>
      </w:r>
      <w:r w:rsidRPr="00463C67">
        <w:rPr>
          <w:rFonts w:ascii="Times New Roman" w:hAnsi="Times New Roman" w:cs="Times New Roman"/>
          <w:sz w:val="24"/>
          <w:szCs w:val="24"/>
          <w:lang w:eastAsia="ru-RU"/>
        </w:rPr>
        <w:t xml:space="preserve"> движение грузовых автомобилей и тракторов по грунтово- профилированным муниципальным автомобильным дорогам общего пользования сельского поселения Сингапай, за исключением автомобилей медицинской помощи, прокуратуры, милиции, пожарной охраны, а также осуществляющих перевозку пассажиров, почты, топлива, лекарственных препаратов, грузов, необходимых для прекращения и ликвидации последствий стихийных бедствий или иных чрезвычайных ситуаций. </w:t>
      </w:r>
    </w:p>
    <w:p w:rsidR="00BC73F6" w:rsidRPr="00463C67" w:rsidRDefault="00BC73F6" w:rsidP="00594B64">
      <w:pPr>
        <w:spacing w:after="0" w:line="240" w:lineRule="auto"/>
        <w:ind w:firstLine="709"/>
        <w:jc w:val="both"/>
        <w:rPr>
          <w:rFonts w:ascii="Times New Roman" w:hAnsi="Times New Roman" w:cs="Times New Roman"/>
          <w:sz w:val="24"/>
          <w:szCs w:val="24"/>
          <w:lang w:eastAsia="ru-RU"/>
        </w:rPr>
      </w:pPr>
      <w:r w:rsidRPr="00463C67">
        <w:rPr>
          <w:rFonts w:ascii="Times New Roman" w:hAnsi="Times New Roman" w:cs="Times New Roman"/>
          <w:sz w:val="24"/>
          <w:szCs w:val="24"/>
          <w:lang w:eastAsia="ru-RU"/>
        </w:rPr>
        <w:t>Вв</w:t>
      </w:r>
      <w:r>
        <w:rPr>
          <w:rFonts w:ascii="Times New Roman" w:hAnsi="Times New Roman" w:cs="Times New Roman"/>
          <w:sz w:val="24"/>
          <w:szCs w:val="24"/>
          <w:lang w:eastAsia="ru-RU"/>
        </w:rPr>
        <w:t>одится</w:t>
      </w:r>
      <w:r w:rsidRPr="00463C67">
        <w:rPr>
          <w:rFonts w:ascii="Times New Roman" w:hAnsi="Times New Roman" w:cs="Times New Roman"/>
          <w:sz w:val="24"/>
          <w:szCs w:val="24"/>
          <w:lang w:eastAsia="ru-RU"/>
        </w:rPr>
        <w:t xml:space="preserve"> ограничение по муниципальным автомобильным дорогам сельского поселения Сингапай с твердым покрытием в период весенней распутицы транспортных средств с нагрузкой, превышающей 6 тонн на ось</w:t>
      </w:r>
      <w:r>
        <w:rPr>
          <w:rFonts w:ascii="Times New Roman" w:hAnsi="Times New Roman" w:cs="Times New Roman"/>
          <w:sz w:val="24"/>
          <w:szCs w:val="24"/>
          <w:lang w:eastAsia="ru-RU"/>
        </w:rPr>
        <w:t xml:space="preserve">. </w:t>
      </w:r>
      <w:r w:rsidRPr="00463C67">
        <w:rPr>
          <w:rFonts w:ascii="Times New Roman" w:hAnsi="Times New Roman" w:cs="Times New Roman"/>
          <w:sz w:val="24"/>
          <w:szCs w:val="24"/>
          <w:lang w:eastAsia="ru-RU"/>
        </w:rPr>
        <w:t>Получ</w:t>
      </w:r>
      <w:r>
        <w:rPr>
          <w:rFonts w:ascii="Times New Roman" w:hAnsi="Times New Roman" w:cs="Times New Roman"/>
          <w:sz w:val="24"/>
          <w:szCs w:val="24"/>
          <w:lang w:eastAsia="ru-RU"/>
        </w:rPr>
        <w:t>и</w:t>
      </w:r>
      <w:r w:rsidRPr="00463C67">
        <w:rPr>
          <w:rFonts w:ascii="Times New Roman" w:hAnsi="Times New Roman" w:cs="Times New Roman"/>
          <w:sz w:val="24"/>
          <w:szCs w:val="24"/>
          <w:lang w:eastAsia="ru-RU"/>
        </w:rPr>
        <w:t xml:space="preserve">ть разрешения на проезд автотранспортных средств и тракторов с нагрузкой, превышающей 6 тонн на ось, по муниципальным автомобильным дорогам общего пользования сельского поселения Сингапай, при неотложности перевозки грузов, </w:t>
      </w:r>
      <w:r>
        <w:rPr>
          <w:rFonts w:ascii="Times New Roman" w:hAnsi="Times New Roman" w:cs="Times New Roman"/>
          <w:sz w:val="24"/>
          <w:szCs w:val="24"/>
          <w:lang w:eastAsia="ru-RU"/>
        </w:rPr>
        <w:t xml:space="preserve">можно </w:t>
      </w:r>
      <w:r w:rsidRPr="00463C67">
        <w:rPr>
          <w:rFonts w:ascii="Times New Roman" w:hAnsi="Times New Roman" w:cs="Times New Roman"/>
          <w:sz w:val="24"/>
          <w:szCs w:val="24"/>
          <w:lang w:eastAsia="ru-RU"/>
        </w:rPr>
        <w:t xml:space="preserve">с условием возмещения компенсации ущерба, наносимого автодорогам, в отделе по транспорту и дорогам администрации Нефтеюганского района. Дата окончания ограничения движения в период весенней распутицы в зависимости от складывающихся природно-климатических условий может быть изменена. </w:t>
      </w:r>
    </w:p>
    <w:p w:rsidR="00BC73F6" w:rsidRDefault="00BC73F6" w:rsidP="00594B64">
      <w:pPr>
        <w:spacing w:line="240" w:lineRule="auto"/>
      </w:pPr>
    </w:p>
    <w:p w:rsidR="00BC73F6" w:rsidRDefault="00BC73F6" w:rsidP="00594B64">
      <w:pPr>
        <w:spacing w:line="240" w:lineRule="auto"/>
        <w:rPr>
          <w:rFonts w:ascii="Times New Roman" w:hAnsi="Times New Roman" w:cs="Times New Roman"/>
          <w:b/>
          <w:bCs/>
          <w:sz w:val="24"/>
          <w:szCs w:val="24"/>
          <w:lang w:eastAsia="ru-RU"/>
        </w:rPr>
      </w:pPr>
      <w:r w:rsidRPr="00E12AC3">
        <w:rPr>
          <w:rFonts w:ascii="Times New Roman" w:hAnsi="Times New Roman" w:cs="Times New Roman"/>
          <w:b/>
          <w:bCs/>
          <w:sz w:val="24"/>
          <w:szCs w:val="24"/>
          <w:lang w:eastAsia="ru-RU"/>
        </w:rPr>
        <w:t>Анализ уровня безопасности дорожного движения</w:t>
      </w:r>
    </w:p>
    <w:p w:rsidR="00BC73F6" w:rsidRPr="00E906AD" w:rsidRDefault="00BC73F6" w:rsidP="00594B64">
      <w:pPr>
        <w:spacing w:after="0" w:line="240" w:lineRule="auto"/>
        <w:ind w:firstLine="709"/>
        <w:jc w:val="both"/>
        <w:rPr>
          <w:rFonts w:ascii="Times New Roman" w:hAnsi="Times New Roman" w:cs="Times New Roman"/>
          <w:sz w:val="24"/>
          <w:szCs w:val="24"/>
          <w:lang w:eastAsia="ru-RU"/>
        </w:rPr>
      </w:pPr>
      <w:r w:rsidRPr="00E906AD">
        <w:rPr>
          <w:rFonts w:ascii="Times New Roman" w:hAnsi="Times New Roman" w:cs="Times New Roman"/>
          <w:sz w:val="24"/>
          <w:szCs w:val="24"/>
          <w:lang w:eastAsia="ru-RU"/>
        </w:rP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rsidR="00BC73F6" w:rsidRPr="00E906AD" w:rsidRDefault="00BC73F6" w:rsidP="00594B64">
      <w:pPr>
        <w:spacing w:after="0" w:line="240" w:lineRule="auto"/>
        <w:ind w:firstLine="709"/>
        <w:jc w:val="both"/>
        <w:rPr>
          <w:rFonts w:ascii="Times New Roman" w:hAnsi="Times New Roman" w:cs="Times New Roman"/>
          <w:sz w:val="24"/>
          <w:szCs w:val="24"/>
          <w:lang w:eastAsia="ru-RU"/>
        </w:rPr>
      </w:pPr>
      <w:r w:rsidRPr="00E906AD">
        <w:rPr>
          <w:rFonts w:ascii="Times New Roman" w:hAnsi="Times New Roman" w:cs="Times New Roman"/>
          <w:sz w:val="24"/>
          <w:szCs w:val="24"/>
          <w:lang w:eastAsia="ru-RU"/>
        </w:rPr>
        <w:t>К серьезным дорожно-транспортным происшествиям (ДТП) могут привести невыполнение правил перевозки опасных грузов и несоблюдение при этом необходимых требований безопасности. Данные аварии часто сопровождаются разливом на грунт и в водоемы опасных веществ (химических, пожароопасных).</w:t>
      </w:r>
    </w:p>
    <w:p w:rsidR="00BC73F6" w:rsidRPr="00E906AD" w:rsidRDefault="00BC73F6" w:rsidP="00594B64">
      <w:pPr>
        <w:spacing w:after="0" w:line="240" w:lineRule="auto"/>
        <w:ind w:firstLine="709"/>
        <w:jc w:val="both"/>
        <w:rPr>
          <w:rFonts w:ascii="Times New Roman" w:hAnsi="Times New Roman" w:cs="Times New Roman"/>
          <w:sz w:val="24"/>
          <w:szCs w:val="24"/>
          <w:lang w:eastAsia="ru-RU"/>
        </w:rPr>
      </w:pPr>
      <w:r w:rsidRPr="00E906AD">
        <w:rPr>
          <w:rFonts w:ascii="Times New Roman" w:hAnsi="Times New Roman" w:cs="Times New Roman"/>
          <w:sz w:val="24"/>
          <w:szCs w:val="24"/>
          <w:lang w:eastAsia="ru-RU"/>
        </w:rPr>
        <w:t xml:space="preserve">На автомобильной дороге общего пользования межмуниципального значения </w:t>
      </w:r>
      <w:r>
        <w:rPr>
          <w:rFonts w:ascii="Times New Roman" w:hAnsi="Times New Roman" w:cs="Times New Roman"/>
          <w:sz w:val="24"/>
          <w:szCs w:val="24"/>
          <w:lang w:eastAsia="ru-RU"/>
        </w:rPr>
        <w:t>«</w:t>
      </w:r>
      <w:r w:rsidRPr="00E906AD">
        <w:rPr>
          <w:rFonts w:ascii="Times New Roman" w:hAnsi="Times New Roman" w:cs="Times New Roman"/>
          <w:sz w:val="24"/>
          <w:szCs w:val="24"/>
          <w:lang w:eastAsia="ru-RU"/>
        </w:rPr>
        <w:t>подъезд к посёлку Сингапай</w:t>
      </w:r>
      <w:r>
        <w:rPr>
          <w:rFonts w:ascii="Times New Roman" w:hAnsi="Times New Roman" w:cs="Times New Roman"/>
          <w:sz w:val="24"/>
          <w:szCs w:val="24"/>
          <w:lang w:eastAsia="ru-RU"/>
        </w:rPr>
        <w:t>»</w:t>
      </w:r>
      <w:r w:rsidRPr="00E906AD">
        <w:rPr>
          <w:rFonts w:ascii="Times New Roman" w:hAnsi="Times New Roman" w:cs="Times New Roman"/>
          <w:sz w:val="24"/>
          <w:szCs w:val="24"/>
          <w:lang w:eastAsia="ru-RU"/>
        </w:rPr>
        <w:t xml:space="preserve"> расположен опасный участок.</w:t>
      </w:r>
    </w:p>
    <w:p w:rsidR="00BC73F6" w:rsidRPr="00E906AD" w:rsidRDefault="00BC73F6" w:rsidP="00594B64">
      <w:pPr>
        <w:spacing w:after="0" w:line="240" w:lineRule="auto"/>
        <w:ind w:firstLine="709"/>
        <w:jc w:val="both"/>
        <w:rPr>
          <w:rFonts w:ascii="Times New Roman" w:hAnsi="Times New Roman" w:cs="Times New Roman"/>
          <w:sz w:val="24"/>
          <w:szCs w:val="24"/>
          <w:lang w:eastAsia="ru-RU"/>
        </w:rPr>
      </w:pPr>
      <w:bookmarkStart w:id="13" w:name="_Toc476050450"/>
      <w:r w:rsidRPr="00E906AD">
        <w:rPr>
          <w:rFonts w:ascii="Times New Roman" w:hAnsi="Times New Roman" w:cs="Times New Roman"/>
          <w:sz w:val="24"/>
          <w:szCs w:val="24"/>
          <w:lang w:eastAsia="ru-RU"/>
        </w:rPr>
        <w:t>Анализ уровня безопасности дорожного движения</w:t>
      </w:r>
      <w:bookmarkEnd w:id="13"/>
      <w:r w:rsidRPr="00E906AD">
        <w:rPr>
          <w:rFonts w:ascii="Times New Roman" w:hAnsi="Times New Roman" w:cs="Times New Roman"/>
          <w:sz w:val="24"/>
          <w:szCs w:val="24"/>
          <w:lang w:eastAsia="ru-RU"/>
        </w:rPr>
        <w:t>. За 201</w:t>
      </w:r>
      <w:r>
        <w:rPr>
          <w:rFonts w:ascii="Times New Roman" w:hAnsi="Times New Roman" w:cs="Times New Roman"/>
          <w:sz w:val="24"/>
          <w:szCs w:val="24"/>
          <w:lang w:eastAsia="ru-RU"/>
        </w:rPr>
        <w:t xml:space="preserve">2 – </w:t>
      </w:r>
      <w:r w:rsidRPr="00E906AD">
        <w:rPr>
          <w:rFonts w:ascii="Times New Roman" w:hAnsi="Times New Roman" w:cs="Times New Roman"/>
          <w:sz w:val="24"/>
          <w:szCs w:val="24"/>
          <w:lang w:eastAsia="ru-RU"/>
        </w:rPr>
        <w:t>2016 год</w:t>
      </w:r>
      <w:r>
        <w:rPr>
          <w:rFonts w:ascii="Times New Roman" w:hAnsi="Times New Roman" w:cs="Times New Roman"/>
          <w:sz w:val="24"/>
          <w:szCs w:val="24"/>
          <w:lang w:eastAsia="ru-RU"/>
        </w:rPr>
        <w:t>ы</w:t>
      </w:r>
      <w:r w:rsidRPr="00E906AD">
        <w:rPr>
          <w:rFonts w:ascii="Times New Roman" w:hAnsi="Times New Roman" w:cs="Times New Roman"/>
          <w:sz w:val="24"/>
          <w:szCs w:val="24"/>
          <w:lang w:eastAsia="ru-RU"/>
        </w:rPr>
        <w:t xml:space="preserve"> на территории сельского поселения Сингапай не зарегистрировано  дорожно-транспортных происшествий.</w:t>
      </w:r>
      <w:r>
        <w:rPr>
          <w:rFonts w:ascii="Times New Roman" w:hAnsi="Times New Roman" w:cs="Times New Roman"/>
          <w:sz w:val="24"/>
          <w:szCs w:val="24"/>
          <w:lang w:eastAsia="ru-RU"/>
        </w:rPr>
        <w:t xml:space="preserve"> В 2017 зарегистрировано одно </w:t>
      </w:r>
      <w:r w:rsidRPr="00E906AD">
        <w:rPr>
          <w:rFonts w:ascii="Times New Roman" w:hAnsi="Times New Roman" w:cs="Times New Roman"/>
          <w:sz w:val="24"/>
          <w:szCs w:val="24"/>
          <w:lang w:eastAsia="ru-RU"/>
        </w:rPr>
        <w:t>дорожно-транспортн</w:t>
      </w:r>
      <w:r>
        <w:rPr>
          <w:rFonts w:ascii="Times New Roman" w:hAnsi="Times New Roman" w:cs="Times New Roman"/>
          <w:sz w:val="24"/>
          <w:szCs w:val="24"/>
          <w:lang w:eastAsia="ru-RU"/>
        </w:rPr>
        <w:t>ое</w:t>
      </w:r>
      <w:r w:rsidRPr="00E906AD">
        <w:rPr>
          <w:rFonts w:ascii="Times New Roman" w:hAnsi="Times New Roman" w:cs="Times New Roman"/>
          <w:sz w:val="24"/>
          <w:szCs w:val="24"/>
          <w:lang w:eastAsia="ru-RU"/>
        </w:rPr>
        <w:t xml:space="preserve"> происшестви</w:t>
      </w:r>
      <w:r>
        <w:rPr>
          <w:rFonts w:ascii="Times New Roman" w:hAnsi="Times New Roman" w:cs="Times New Roman"/>
          <w:sz w:val="24"/>
          <w:szCs w:val="24"/>
          <w:lang w:eastAsia="ru-RU"/>
        </w:rPr>
        <w:t>е с пострадавшим.</w:t>
      </w:r>
    </w:p>
    <w:p w:rsidR="00BC73F6" w:rsidRDefault="00BC73F6" w:rsidP="00594B64">
      <w:pPr>
        <w:spacing w:after="0" w:line="240" w:lineRule="auto"/>
        <w:ind w:firstLine="709"/>
        <w:jc w:val="both"/>
        <w:rPr>
          <w:rFonts w:ascii="Times New Roman" w:hAnsi="Times New Roman" w:cs="Times New Roman"/>
          <w:sz w:val="24"/>
          <w:szCs w:val="24"/>
          <w:lang w:eastAsia="ru-RU"/>
        </w:rPr>
      </w:pPr>
      <w:r w:rsidRPr="00E906AD">
        <w:rPr>
          <w:rFonts w:ascii="Times New Roman" w:hAnsi="Times New Roman" w:cs="Times New Roman"/>
          <w:sz w:val="24"/>
          <w:szCs w:val="24"/>
          <w:lang w:eastAsia="ru-RU"/>
        </w:rPr>
        <w:t>Анализ уровня безопасности дорожного движения и мест концентрации дорожно-транспортных происшествий (ДТП) проведен на основе данных о результатах оперативно-служебной деятельности отдела ГИБДД УМВД России по Н</w:t>
      </w:r>
      <w:r>
        <w:rPr>
          <w:rFonts w:ascii="Times New Roman" w:hAnsi="Times New Roman" w:cs="Times New Roman"/>
          <w:sz w:val="24"/>
          <w:szCs w:val="24"/>
          <w:lang w:eastAsia="ru-RU"/>
        </w:rPr>
        <w:t>ефтеюган</w:t>
      </w:r>
      <w:r w:rsidRPr="00E906AD">
        <w:rPr>
          <w:rFonts w:ascii="Times New Roman" w:hAnsi="Times New Roman" w:cs="Times New Roman"/>
          <w:sz w:val="24"/>
          <w:szCs w:val="24"/>
          <w:lang w:eastAsia="ru-RU"/>
        </w:rPr>
        <w:t>скому району за период 2012 – 201</w:t>
      </w:r>
      <w:r>
        <w:rPr>
          <w:rFonts w:ascii="Times New Roman" w:hAnsi="Times New Roman" w:cs="Times New Roman"/>
          <w:sz w:val="24"/>
          <w:szCs w:val="24"/>
          <w:lang w:eastAsia="ru-RU"/>
        </w:rPr>
        <w:t>7</w:t>
      </w:r>
      <w:r w:rsidRPr="00E906AD">
        <w:rPr>
          <w:rFonts w:ascii="Times New Roman" w:hAnsi="Times New Roman" w:cs="Times New Roman"/>
          <w:sz w:val="24"/>
          <w:szCs w:val="24"/>
          <w:lang w:eastAsia="ru-RU"/>
        </w:rPr>
        <w:t xml:space="preserve"> годы, сравнительный анализ проводился на основе данных по региону и РФ.</w:t>
      </w:r>
    </w:p>
    <w:p w:rsidR="00BC73F6" w:rsidRDefault="00BC73F6" w:rsidP="00594B64">
      <w:pPr>
        <w:spacing w:after="0" w:line="240" w:lineRule="auto"/>
        <w:ind w:firstLine="709"/>
        <w:jc w:val="both"/>
        <w:rPr>
          <w:rFonts w:ascii="Times New Roman" w:hAnsi="Times New Roman" w:cs="Times New Roman"/>
          <w:sz w:val="24"/>
          <w:szCs w:val="24"/>
          <w:lang w:eastAsia="ru-RU"/>
        </w:rPr>
      </w:pPr>
    </w:p>
    <w:p w:rsidR="00BC73F6" w:rsidRDefault="00BC73F6" w:rsidP="00594B64">
      <w:pPr>
        <w:spacing w:after="0" w:line="240" w:lineRule="auto"/>
        <w:ind w:firstLine="709"/>
        <w:jc w:val="both"/>
        <w:rPr>
          <w:rFonts w:ascii="Times New Roman" w:hAnsi="Times New Roman" w:cs="Times New Roman"/>
          <w:sz w:val="24"/>
          <w:szCs w:val="24"/>
          <w:lang w:eastAsia="ru-RU"/>
        </w:rPr>
      </w:pPr>
    </w:p>
    <w:p w:rsidR="00BC73F6" w:rsidRDefault="00BC73F6" w:rsidP="00594B64">
      <w:pPr>
        <w:spacing w:after="0" w:line="240" w:lineRule="auto"/>
        <w:ind w:firstLine="709"/>
        <w:jc w:val="both"/>
        <w:rPr>
          <w:rFonts w:ascii="Times New Roman" w:hAnsi="Times New Roman" w:cs="Times New Roman"/>
          <w:sz w:val="24"/>
          <w:szCs w:val="24"/>
          <w:lang w:eastAsia="ru-RU"/>
        </w:rPr>
      </w:pPr>
    </w:p>
    <w:p w:rsidR="00BC73F6" w:rsidRDefault="00BC73F6" w:rsidP="00594B64">
      <w:pPr>
        <w:spacing w:after="0" w:line="240" w:lineRule="auto"/>
        <w:ind w:firstLine="709"/>
        <w:jc w:val="both"/>
        <w:rPr>
          <w:rFonts w:ascii="Times New Roman" w:hAnsi="Times New Roman" w:cs="Times New Roman"/>
          <w:sz w:val="24"/>
          <w:szCs w:val="24"/>
          <w:lang w:eastAsia="ru-RU"/>
        </w:rPr>
      </w:pPr>
    </w:p>
    <w:p w:rsidR="00BC73F6" w:rsidRPr="00E906AD" w:rsidRDefault="00BC73F6" w:rsidP="00594B64">
      <w:pPr>
        <w:spacing w:after="0" w:line="240" w:lineRule="auto"/>
        <w:ind w:firstLine="709"/>
        <w:jc w:val="both"/>
        <w:rPr>
          <w:rFonts w:ascii="Times New Roman" w:hAnsi="Times New Roman" w:cs="Times New Roman"/>
          <w:sz w:val="24"/>
          <w:szCs w:val="24"/>
          <w:lang w:eastAsia="ru-RU"/>
        </w:rPr>
      </w:pPr>
    </w:p>
    <w:p w:rsidR="00BC73F6" w:rsidRPr="0037771B" w:rsidRDefault="00BC73F6" w:rsidP="00C53359">
      <w:pPr>
        <w:spacing w:after="0"/>
        <w:jc w:val="right"/>
        <w:rPr>
          <w:rFonts w:ascii="Times New Roman" w:eastAsia="SimSun" w:hAnsi="Times New Roman"/>
          <w:sz w:val="24"/>
          <w:szCs w:val="24"/>
          <w:lang w:eastAsia="zh-CN"/>
        </w:rPr>
      </w:pPr>
      <w:r w:rsidRPr="0037771B">
        <w:rPr>
          <w:rFonts w:ascii="Times New Roman" w:eastAsia="SimSun" w:hAnsi="Times New Roman" w:cs="Times New Roman"/>
          <w:sz w:val="24"/>
          <w:szCs w:val="24"/>
          <w:lang w:eastAsia="zh-CN"/>
        </w:rPr>
        <w:t xml:space="preserve">Таблица </w:t>
      </w:r>
      <w:r>
        <w:rPr>
          <w:rFonts w:ascii="Times New Roman" w:eastAsia="SimSun" w:hAnsi="Times New Roman" w:cs="Times New Roman"/>
          <w:sz w:val="24"/>
          <w:szCs w:val="24"/>
          <w:lang w:eastAsia="zh-CN"/>
        </w:rPr>
        <w:t>2.27</w:t>
      </w:r>
    </w:p>
    <w:p w:rsidR="00BC73F6" w:rsidRPr="0037771B" w:rsidRDefault="00BC73F6" w:rsidP="00FA2D2A">
      <w:pPr>
        <w:spacing w:after="0" w:line="240" w:lineRule="auto"/>
        <w:jc w:val="center"/>
        <w:rPr>
          <w:rFonts w:ascii="Times New Roman" w:eastAsia="SimSun" w:hAnsi="Times New Roman" w:cs="Times New Roman"/>
          <w:sz w:val="24"/>
          <w:szCs w:val="24"/>
          <w:lang w:eastAsia="zh-CN"/>
        </w:rPr>
      </w:pPr>
      <w:r w:rsidRPr="006561CA">
        <w:rPr>
          <w:rFonts w:ascii="Times New Roman" w:eastAsia="SimSun" w:hAnsi="Times New Roman" w:cs="Times New Roman"/>
          <w:sz w:val="24"/>
          <w:szCs w:val="24"/>
          <w:lang w:eastAsia="zh-CN"/>
        </w:rPr>
        <w:t>Основные показатели аварийности по сельскому поселению</w:t>
      </w:r>
      <w:r w:rsidRPr="0037771B">
        <w:rPr>
          <w:rFonts w:ascii="Times New Roman" w:eastAsia="SimSun" w:hAnsi="Times New Roman" w:cs="Times New Roman"/>
          <w:sz w:val="24"/>
          <w:szCs w:val="24"/>
          <w:lang w:eastAsia="zh-CN"/>
        </w:rPr>
        <w:t xml:space="preserve"> </w:t>
      </w:r>
    </w:p>
    <w:p w:rsidR="00BC73F6" w:rsidRPr="0037771B" w:rsidRDefault="00BC73F6" w:rsidP="00FA2D2A">
      <w:pPr>
        <w:spacing w:after="0"/>
        <w:jc w:val="center"/>
        <w:rPr>
          <w:rFonts w:ascii="Times New Roman" w:eastAsia="SimSun" w:hAnsi="Times New Roman" w:cs="Times New Roman"/>
          <w:sz w:val="24"/>
          <w:szCs w:val="24"/>
          <w:lang w:eastAsia="zh-CN"/>
        </w:rPr>
      </w:pPr>
      <w:r w:rsidRPr="0037771B">
        <w:rPr>
          <w:rFonts w:ascii="Times New Roman" w:eastAsia="SimSun" w:hAnsi="Times New Roman" w:cs="Times New Roman"/>
          <w:sz w:val="24"/>
          <w:szCs w:val="24"/>
          <w:lang w:eastAsia="zh-CN"/>
        </w:rPr>
        <w:t>за период 201</w:t>
      </w:r>
      <w:r>
        <w:rPr>
          <w:rFonts w:ascii="Times New Roman" w:eastAsia="SimSun" w:hAnsi="Times New Roman" w:cs="Times New Roman"/>
          <w:sz w:val="24"/>
          <w:szCs w:val="24"/>
          <w:lang w:eastAsia="zh-CN"/>
        </w:rPr>
        <w:t>3</w:t>
      </w:r>
      <w:r w:rsidRPr="0037771B">
        <w:rPr>
          <w:rFonts w:ascii="Times New Roman" w:eastAsia="SimSun" w:hAnsi="Times New Roman" w:cs="Times New Roman"/>
          <w:sz w:val="24"/>
          <w:szCs w:val="24"/>
          <w:lang w:eastAsia="zh-CN"/>
        </w:rPr>
        <w:t>-201</w:t>
      </w:r>
      <w:r>
        <w:rPr>
          <w:rFonts w:ascii="Times New Roman" w:eastAsia="SimSun" w:hAnsi="Times New Roman" w:cs="Times New Roman"/>
          <w:sz w:val="24"/>
          <w:szCs w:val="24"/>
          <w:lang w:eastAsia="zh-CN"/>
        </w:rPr>
        <w:t>7</w:t>
      </w:r>
      <w:r w:rsidRPr="0037771B">
        <w:rPr>
          <w:rFonts w:ascii="Times New Roman" w:eastAsia="SimSun" w:hAnsi="Times New Roman" w:cs="Times New Roman"/>
          <w:sz w:val="24"/>
          <w:szCs w:val="24"/>
          <w:lang w:eastAsia="zh-CN"/>
        </w:rPr>
        <w:t xml:space="preserve"> годы</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921"/>
        <w:gridCol w:w="921"/>
        <w:gridCol w:w="922"/>
        <w:gridCol w:w="921"/>
        <w:gridCol w:w="921"/>
        <w:gridCol w:w="922"/>
        <w:gridCol w:w="1459"/>
      </w:tblGrid>
      <w:tr w:rsidR="00BC73F6" w:rsidRPr="002755DB">
        <w:trPr>
          <w:jc w:val="center"/>
        </w:trPr>
        <w:tc>
          <w:tcPr>
            <w:tcW w:w="2694" w:type="dxa"/>
            <w:vAlign w:val="center"/>
          </w:tcPr>
          <w:p w:rsidR="00BC73F6" w:rsidRPr="002755DB" w:rsidRDefault="00BC73F6" w:rsidP="00DD4D1B">
            <w:pPr>
              <w:spacing w:after="0" w:line="240" w:lineRule="auto"/>
              <w:jc w:val="center"/>
              <w:rPr>
                <w:rFonts w:ascii="Times New Roman" w:eastAsia="SimSun" w:hAnsi="Times New Roman" w:cs="Times New Roman"/>
                <w:lang w:eastAsia="zh-CN"/>
              </w:rPr>
            </w:pPr>
            <w:r w:rsidRPr="002755DB">
              <w:rPr>
                <w:rFonts w:ascii="Times New Roman" w:eastAsia="SimSun" w:hAnsi="Times New Roman" w:cs="Times New Roman"/>
                <w:lang w:eastAsia="zh-CN"/>
              </w:rPr>
              <w:t>Показатель</w:t>
            </w:r>
          </w:p>
        </w:tc>
        <w:tc>
          <w:tcPr>
            <w:tcW w:w="921" w:type="dxa"/>
            <w:vAlign w:val="center"/>
          </w:tcPr>
          <w:p w:rsidR="00BC73F6" w:rsidRPr="002755DB" w:rsidRDefault="00BC73F6" w:rsidP="00DD4D1B">
            <w:pPr>
              <w:spacing w:after="0" w:line="240" w:lineRule="auto"/>
              <w:jc w:val="center"/>
              <w:rPr>
                <w:rFonts w:ascii="Times New Roman" w:eastAsia="SimSun" w:hAnsi="Times New Roman" w:cs="Times New Roman"/>
                <w:lang w:eastAsia="zh-CN"/>
              </w:rPr>
            </w:pPr>
            <w:r w:rsidRPr="002755DB">
              <w:rPr>
                <w:rFonts w:ascii="Times New Roman" w:eastAsia="SimSun" w:hAnsi="Times New Roman" w:cs="Times New Roman"/>
                <w:lang w:eastAsia="zh-CN"/>
              </w:rPr>
              <w:t>2013</w:t>
            </w:r>
          </w:p>
        </w:tc>
        <w:tc>
          <w:tcPr>
            <w:tcW w:w="921" w:type="dxa"/>
            <w:vAlign w:val="center"/>
          </w:tcPr>
          <w:p w:rsidR="00BC73F6" w:rsidRPr="002755DB" w:rsidRDefault="00BC73F6" w:rsidP="00DD4D1B">
            <w:pPr>
              <w:spacing w:after="0" w:line="240" w:lineRule="auto"/>
              <w:jc w:val="center"/>
              <w:rPr>
                <w:rFonts w:ascii="Times New Roman" w:eastAsia="SimSun" w:hAnsi="Times New Roman" w:cs="Times New Roman"/>
                <w:lang w:eastAsia="zh-CN"/>
              </w:rPr>
            </w:pPr>
            <w:r w:rsidRPr="002755DB">
              <w:rPr>
                <w:rFonts w:ascii="Times New Roman" w:eastAsia="SimSun" w:hAnsi="Times New Roman" w:cs="Times New Roman"/>
                <w:lang w:eastAsia="zh-CN"/>
              </w:rPr>
              <w:t>2014</w:t>
            </w:r>
          </w:p>
        </w:tc>
        <w:tc>
          <w:tcPr>
            <w:tcW w:w="922" w:type="dxa"/>
            <w:vAlign w:val="center"/>
          </w:tcPr>
          <w:p w:rsidR="00BC73F6" w:rsidRPr="002755DB" w:rsidRDefault="00BC73F6" w:rsidP="00DD4D1B">
            <w:pPr>
              <w:spacing w:after="0" w:line="240" w:lineRule="auto"/>
              <w:jc w:val="center"/>
              <w:rPr>
                <w:rFonts w:ascii="Times New Roman" w:eastAsia="SimSun" w:hAnsi="Times New Roman" w:cs="Times New Roman"/>
                <w:lang w:eastAsia="zh-CN"/>
              </w:rPr>
            </w:pPr>
            <w:r w:rsidRPr="002755DB">
              <w:rPr>
                <w:rFonts w:ascii="Times New Roman" w:eastAsia="SimSun" w:hAnsi="Times New Roman" w:cs="Times New Roman"/>
                <w:lang w:eastAsia="zh-CN"/>
              </w:rPr>
              <w:t>2015</w:t>
            </w:r>
          </w:p>
        </w:tc>
        <w:tc>
          <w:tcPr>
            <w:tcW w:w="921" w:type="dxa"/>
            <w:vAlign w:val="center"/>
          </w:tcPr>
          <w:p w:rsidR="00BC73F6" w:rsidRPr="002755DB" w:rsidRDefault="00BC73F6" w:rsidP="00DD4D1B">
            <w:pPr>
              <w:spacing w:after="0" w:line="240" w:lineRule="auto"/>
              <w:jc w:val="center"/>
              <w:rPr>
                <w:rFonts w:ascii="Times New Roman" w:eastAsia="SimSun" w:hAnsi="Times New Roman" w:cs="Times New Roman"/>
                <w:lang w:eastAsia="zh-CN"/>
              </w:rPr>
            </w:pPr>
            <w:r w:rsidRPr="002755DB">
              <w:rPr>
                <w:rFonts w:ascii="Times New Roman" w:eastAsia="SimSun" w:hAnsi="Times New Roman" w:cs="Times New Roman"/>
                <w:lang w:eastAsia="zh-CN"/>
              </w:rPr>
              <w:t>2016</w:t>
            </w:r>
          </w:p>
        </w:tc>
        <w:tc>
          <w:tcPr>
            <w:tcW w:w="921"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2017</w:t>
            </w:r>
          </w:p>
        </w:tc>
        <w:tc>
          <w:tcPr>
            <w:tcW w:w="922"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2018</w:t>
            </w:r>
          </w:p>
        </w:tc>
        <w:tc>
          <w:tcPr>
            <w:tcW w:w="1459" w:type="dxa"/>
            <w:vAlign w:val="center"/>
          </w:tcPr>
          <w:p w:rsidR="00BC73F6" w:rsidRPr="002755DB" w:rsidRDefault="00BC73F6" w:rsidP="00DD4D1B">
            <w:pPr>
              <w:spacing w:after="0" w:line="240" w:lineRule="auto"/>
              <w:jc w:val="center"/>
              <w:rPr>
                <w:rFonts w:ascii="Times New Roman" w:eastAsia="SimSun" w:hAnsi="Times New Roman" w:cs="Times New Roman"/>
                <w:lang w:eastAsia="zh-CN"/>
              </w:rPr>
            </w:pPr>
            <w:r w:rsidRPr="002755DB">
              <w:rPr>
                <w:rFonts w:ascii="Times New Roman" w:eastAsia="SimSun" w:hAnsi="Times New Roman" w:cs="Times New Roman"/>
                <w:lang w:eastAsia="zh-CN"/>
              </w:rPr>
              <w:t>Среднегодовое за 5 лет</w:t>
            </w:r>
          </w:p>
        </w:tc>
      </w:tr>
      <w:tr w:rsidR="00BC73F6" w:rsidRPr="002755DB">
        <w:trPr>
          <w:trHeight w:val="70"/>
          <w:jc w:val="center"/>
        </w:trPr>
        <w:tc>
          <w:tcPr>
            <w:tcW w:w="2694" w:type="dxa"/>
            <w:vAlign w:val="center"/>
          </w:tcPr>
          <w:p w:rsidR="00BC73F6" w:rsidRPr="002755DB" w:rsidRDefault="00BC73F6" w:rsidP="00DD4D1B">
            <w:pPr>
              <w:spacing w:after="0" w:line="240" w:lineRule="auto"/>
              <w:rPr>
                <w:rFonts w:ascii="Times New Roman" w:eastAsia="SimSun" w:hAnsi="Times New Roman" w:cs="Times New Roman"/>
                <w:lang w:eastAsia="zh-CN"/>
              </w:rPr>
            </w:pPr>
            <w:r w:rsidRPr="002755DB">
              <w:rPr>
                <w:rFonts w:ascii="Times New Roman" w:eastAsia="SimSun" w:hAnsi="Times New Roman" w:cs="Times New Roman"/>
                <w:lang w:eastAsia="zh-CN"/>
              </w:rPr>
              <w:t>Количество ДТП с пострадавшими, из них:</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1</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1</w:t>
            </w:r>
          </w:p>
        </w:tc>
        <w:tc>
          <w:tcPr>
            <w:tcW w:w="922"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2"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1</w:t>
            </w:r>
          </w:p>
        </w:tc>
        <w:tc>
          <w:tcPr>
            <w:tcW w:w="1459"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0,4</w:t>
            </w:r>
          </w:p>
        </w:tc>
      </w:tr>
      <w:tr w:rsidR="00BC73F6" w:rsidRPr="002755DB">
        <w:trPr>
          <w:jc w:val="center"/>
        </w:trPr>
        <w:tc>
          <w:tcPr>
            <w:tcW w:w="2694" w:type="dxa"/>
            <w:vAlign w:val="bottom"/>
          </w:tcPr>
          <w:p w:rsidR="00BC73F6" w:rsidRPr="002755DB" w:rsidRDefault="00BC73F6" w:rsidP="00DD4D1B">
            <w:pPr>
              <w:spacing w:after="0" w:line="240" w:lineRule="auto"/>
              <w:rPr>
                <w:rFonts w:ascii="Times New Roman" w:hAnsi="Times New Roman" w:cs="Times New Roman"/>
                <w:color w:val="000000"/>
                <w:lang w:eastAsia="ru-RU"/>
              </w:rPr>
            </w:pPr>
            <w:r w:rsidRPr="002755DB">
              <w:rPr>
                <w:rFonts w:ascii="Times New Roman" w:hAnsi="Times New Roman" w:cs="Times New Roman"/>
                <w:color w:val="000000"/>
                <w:lang w:eastAsia="ru-RU"/>
              </w:rPr>
              <w:t>- столкновение</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2"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2"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1459"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r>
      <w:tr w:rsidR="00BC73F6" w:rsidRPr="002755DB">
        <w:trPr>
          <w:jc w:val="center"/>
        </w:trPr>
        <w:tc>
          <w:tcPr>
            <w:tcW w:w="2694" w:type="dxa"/>
            <w:vAlign w:val="bottom"/>
          </w:tcPr>
          <w:p w:rsidR="00BC73F6" w:rsidRPr="002755DB" w:rsidRDefault="00BC73F6" w:rsidP="00DD4D1B">
            <w:pPr>
              <w:spacing w:after="0" w:line="240" w:lineRule="auto"/>
              <w:rPr>
                <w:rFonts w:ascii="Times New Roman" w:hAnsi="Times New Roman" w:cs="Times New Roman"/>
                <w:color w:val="000000"/>
                <w:lang w:eastAsia="ru-RU"/>
              </w:rPr>
            </w:pPr>
            <w:r w:rsidRPr="002755DB">
              <w:rPr>
                <w:rFonts w:ascii="Times New Roman" w:hAnsi="Times New Roman" w:cs="Times New Roman"/>
                <w:color w:val="000000"/>
                <w:lang w:eastAsia="ru-RU"/>
              </w:rPr>
              <w:t>- наезд на пешехода</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1</w:t>
            </w:r>
          </w:p>
        </w:tc>
        <w:tc>
          <w:tcPr>
            <w:tcW w:w="922"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2"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1459"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r>
      <w:tr w:rsidR="00BC73F6" w:rsidRPr="002755DB">
        <w:trPr>
          <w:jc w:val="center"/>
        </w:trPr>
        <w:tc>
          <w:tcPr>
            <w:tcW w:w="2694" w:type="dxa"/>
            <w:vAlign w:val="bottom"/>
          </w:tcPr>
          <w:p w:rsidR="00BC73F6" w:rsidRPr="002755DB" w:rsidRDefault="00BC73F6" w:rsidP="00DD4D1B">
            <w:pPr>
              <w:spacing w:after="0" w:line="240" w:lineRule="auto"/>
              <w:rPr>
                <w:rFonts w:ascii="Times New Roman" w:hAnsi="Times New Roman" w:cs="Times New Roman"/>
                <w:color w:val="000000"/>
                <w:lang w:eastAsia="ru-RU"/>
              </w:rPr>
            </w:pPr>
            <w:r w:rsidRPr="002755DB">
              <w:rPr>
                <w:rFonts w:ascii="Times New Roman" w:hAnsi="Times New Roman" w:cs="Times New Roman"/>
                <w:color w:val="000000"/>
                <w:lang w:eastAsia="ru-RU"/>
              </w:rPr>
              <w:t>- иное ДТП</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1</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2"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w:t>
            </w:r>
          </w:p>
        </w:tc>
        <w:tc>
          <w:tcPr>
            <w:tcW w:w="922"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1</w:t>
            </w:r>
          </w:p>
        </w:tc>
        <w:tc>
          <w:tcPr>
            <w:tcW w:w="1459"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0,4</w:t>
            </w:r>
          </w:p>
        </w:tc>
      </w:tr>
      <w:tr w:rsidR="00BC73F6" w:rsidRPr="002755DB">
        <w:trPr>
          <w:jc w:val="center"/>
        </w:trPr>
        <w:tc>
          <w:tcPr>
            <w:tcW w:w="2694" w:type="dxa"/>
            <w:vAlign w:val="bottom"/>
          </w:tcPr>
          <w:p w:rsidR="00BC73F6" w:rsidRPr="002755DB" w:rsidRDefault="00BC73F6" w:rsidP="00DD4D1B">
            <w:pPr>
              <w:spacing w:after="0" w:line="240" w:lineRule="auto"/>
              <w:rPr>
                <w:rFonts w:ascii="Times New Roman" w:hAnsi="Times New Roman" w:cs="Times New Roman"/>
                <w:color w:val="000000"/>
                <w:lang w:eastAsia="ru-RU"/>
              </w:rPr>
            </w:pPr>
            <w:r w:rsidRPr="002755DB">
              <w:rPr>
                <w:rFonts w:ascii="Times New Roman" w:hAnsi="Times New Roman" w:cs="Times New Roman"/>
                <w:color w:val="000000"/>
                <w:lang w:eastAsia="ru-RU"/>
              </w:rPr>
              <w:t>Место</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Чеуск.</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Чеуск.</w:t>
            </w:r>
          </w:p>
        </w:tc>
        <w:tc>
          <w:tcPr>
            <w:tcW w:w="922"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p>
        </w:tc>
        <w:tc>
          <w:tcPr>
            <w:tcW w:w="922"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Синг.</w:t>
            </w:r>
          </w:p>
        </w:tc>
        <w:tc>
          <w:tcPr>
            <w:tcW w:w="1459"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p>
        </w:tc>
      </w:tr>
      <w:tr w:rsidR="00BC73F6" w:rsidRPr="002755DB">
        <w:trPr>
          <w:jc w:val="center"/>
        </w:trPr>
        <w:tc>
          <w:tcPr>
            <w:tcW w:w="2694" w:type="dxa"/>
            <w:vAlign w:val="center"/>
          </w:tcPr>
          <w:p w:rsidR="00BC73F6" w:rsidRPr="002755DB" w:rsidRDefault="00BC73F6" w:rsidP="00DD4D1B">
            <w:pPr>
              <w:spacing w:after="0" w:line="240" w:lineRule="auto"/>
              <w:rPr>
                <w:rFonts w:ascii="Times New Roman" w:eastAsia="SimSun" w:hAnsi="Times New Roman" w:cs="Times New Roman"/>
                <w:lang w:eastAsia="zh-CN"/>
              </w:rPr>
            </w:pPr>
            <w:r w:rsidRPr="002755DB">
              <w:rPr>
                <w:rFonts w:ascii="Times New Roman" w:eastAsia="SimSun" w:hAnsi="Times New Roman" w:cs="Times New Roman"/>
                <w:lang w:eastAsia="zh-CN"/>
              </w:rPr>
              <w:t>Количество пострадавших, из них</w:t>
            </w:r>
          </w:p>
        </w:tc>
        <w:tc>
          <w:tcPr>
            <w:tcW w:w="921"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1</w:t>
            </w:r>
          </w:p>
        </w:tc>
        <w:tc>
          <w:tcPr>
            <w:tcW w:w="921"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1</w:t>
            </w:r>
          </w:p>
        </w:tc>
        <w:tc>
          <w:tcPr>
            <w:tcW w:w="922"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c>
          <w:tcPr>
            <w:tcW w:w="921"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c>
          <w:tcPr>
            <w:tcW w:w="921" w:type="dxa"/>
            <w:vAlign w:val="center"/>
          </w:tcPr>
          <w:p w:rsidR="00BC73F6" w:rsidRPr="002755DB" w:rsidRDefault="00BC73F6" w:rsidP="00DD4D1B">
            <w:pPr>
              <w:spacing w:after="0" w:line="240" w:lineRule="auto"/>
              <w:jc w:val="center"/>
              <w:rPr>
                <w:rFonts w:ascii="Times New Roman" w:eastAsia="SimSun" w:hAnsi="Times New Roman" w:cs="Times New Roman"/>
                <w:lang w:eastAsia="zh-CN"/>
              </w:rPr>
            </w:pPr>
            <w:r w:rsidRPr="002755DB">
              <w:rPr>
                <w:rFonts w:ascii="Times New Roman" w:eastAsia="SimSun" w:hAnsi="Times New Roman" w:cs="Times New Roman"/>
                <w:lang w:eastAsia="zh-CN"/>
              </w:rPr>
              <w:t>0</w:t>
            </w:r>
          </w:p>
        </w:tc>
        <w:tc>
          <w:tcPr>
            <w:tcW w:w="922"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1</w:t>
            </w:r>
          </w:p>
        </w:tc>
        <w:tc>
          <w:tcPr>
            <w:tcW w:w="1459"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hAnsi="Times New Roman" w:cs="Times New Roman"/>
                <w:color w:val="000000"/>
                <w:lang w:eastAsia="ru-RU"/>
              </w:rPr>
              <w:t>0,4</w:t>
            </w:r>
          </w:p>
        </w:tc>
      </w:tr>
      <w:tr w:rsidR="00BC73F6" w:rsidRPr="002755DB">
        <w:trPr>
          <w:jc w:val="center"/>
        </w:trPr>
        <w:tc>
          <w:tcPr>
            <w:tcW w:w="2694" w:type="dxa"/>
            <w:vAlign w:val="center"/>
          </w:tcPr>
          <w:p w:rsidR="00BC73F6" w:rsidRPr="002755DB" w:rsidRDefault="00BC73F6" w:rsidP="00DD4D1B">
            <w:pPr>
              <w:spacing w:after="0" w:line="240" w:lineRule="auto"/>
              <w:rPr>
                <w:rFonts w:ascii="Times New Roman" w:eastAsia="SimSun" w:hAnsi="Times New Roman" w:cs="Times New Roman"/>
                <w:lang w:eastAsia="zh-CN"/>
              </w:rPr>
            </w:pPr>
            <w:r w:rsidRPr="002755DB">
              <w:rPr>
                <w:rFonts w:ascii="Times New Roman" w:eastAsia="SimSun" w:hAnsi="Times New Roman" w:cs="Times New Roman"/>
                <w:lang w:eastAsia="zh-CN"/>
              </w:rPr>
              <w:t>-  раненых</w:t>
            </w:r>
          </w:p>
        </w:tc>
        <w:tc>
          <w:tcPr>
            <w:tcW w:w="921"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1</w:t>
            </w:r>
          </w:p>
        </w:tc>
        <w:tc>
          <w:tcPr>
            <w:tcW w:w="921"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1</w:t>
            </w:r>
          </w:p>
        </w:tc>
        <w:tc>
          <w:tcPr>
            <w:tcW w:w="922"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c>
          <w:tcPr>
            <w:tcW w:w="921"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c>
          <w:tcPr>
            <w:tcW w:w="921" w:type="dxa"/>
            <w:vAlign w:val="center"/>
          </w:tcPr>
          <w:p w:rsidR="00BC73F6" w:rsidRPr="002755DB" w:rsidRDefault="00BC73F6" w:rsidP="00DD4D1B">
            <w:pPr>
              <w:spacing w:after="0" w:line="240" w:lineRule="auto"/>
              <w:jc w:val="center"/>
              <w:rPr>
                <w:rFonts w:ascii="Times New Roman" w:eastAsia="SimSun" w:hAnsi="Times New Roman" w:cs="Times New Roman"/>
                <w:lang w:eastAsia="zh-CN"/>
              </w:rPr>
            </w:pPr>
            <w:r w:rsidRPr="002755DB">
              <w:rPr>
                <w:rFonts w:ascii="Times New Roman" w:eastAsia="SimSun" w:hAnsi="Times New Roman" w:cs="Times New Roman"/>
                <w:lang w:eastAsia="zh-CN"/>
              </w:rPr>
              <w:t>0</w:t>
            </w:r>
          </w:p>
        </w:tc>
        <w:tc>
          <w:tcPr>
            <w:tcW w:w="922"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1</w:t>
            </w:r>
          </w:p>
        </w:tc>
        <w:tc>
          <w:tcPr>
            <w:tcW w:w="1459"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hAnsi="Times New Roman" w:cs="Times New Roman"/>
                <w:color w:val="000000"/>
                <w:lang w:eastAsia="ru-RU"/>
              </w:rPr>
              <w:t>0,4</w:t>
            </w:r>
          </w:p>
        </w:tc>
      </w:tr>
      <w:tr w:rsidR="00BC73F6" w:rsidRPr="002755DB">
        <w:trPr>
          <w:jc w:val="center"/>
        </w:trPr>
        <w:tc>
          <w:tcPr>
            <w:tcW w:w="2694" w:type="dxa"/>
          </w:tcPr>
          <w:p w:rsidR="00BC73F6" w:rsidRPr="002755DB" w:rsidRDefault="00BC73F6" w:rsidP="00DD4D1B">
            <w:pPr>
              <w:spacing w:after="0" w:line="240" w:lineRule="auto"/>
              <w:rPr>
                <w:rFonts w:ascii="Times New Roman" w:eastAsia="SimSun" w:hAnsi="Times New Roman"/>
                <w:lang w:eastAsia="zh-CN"/>
              </w:rPr>
            </w:pPr>
            <w:r w:rsidRPr="002755DB">
              <w:rPr>
                <w:rFonts w:ascii="Times New Roman" w:eastAsia="SimSun" w:hAnsi="Times New Roman" w:cs="Times New Roman"/>
                <w:lang w:eastAsia="zh-CN"/>
              </w:rPr>
              <w:t>-  погибших</w:t>
            </w:r>
          </w:p>
        </w:tc>
        <w:tc>
          <w:tcPr>
            <w:tcW w:w="921"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c>
          <w:tcPr>
            <w:tcW w:w="921"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c>
          <w:tcPr>
            <w:tcW w:w="922"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c>
          <w:tcPr>
            <w:tcW w:w="921"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c>
          <w:tcPr>
            <w:tcW w:w="921" w:type="dxa"/>
            <w:vAlign w:val="center"/>
          </w:tcPr>
          <w:p w:rsidR="00BC73F6" w:rsidRPr="002755DB" w:rsidRDefault="00BC73F6" w:rsidP="00DD4D1B">
            <w:pPr>
              <w:spacing w:after="0" w:line="240" w:lineRule="auto"/>
              <w:jc w:val="center"/>
              <w:rPr>
                <w:rFonts w:ascii="Times New Roman" w:eastAsia="SimSun" w:hAnsi="Times New Roman" w:cs="Times New Roman"/>
                <w:lang w:eastAsia="zh-CN"/>
              </w:rPr>
            </w:pPr>
            <w:r w:rsidRPr="002755DB">
              <w:rPr>
                <w:rFonts w:ascii="Times New Roman" w:eastAsia="SimSun" w:hAnsi="Times New Roman" w:cs="Times New Roman"/>
                <w:lang w:eastAsia="zh-CN"/>
              </w:rPr>
              <w:t>0</w:t>
            </w:r>
          </w:p>
        </w:tc>
        <w:tc>
          <w:tcPr>
            <w:tcW w:w="922"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c>
          <w:tcPr>
            <w:tcW w:w="1459"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r>
      <w:tr w:rsidR="00BC73F6" w:rsidRPr="002755DB">
        <w:trPr>
          <w:jc w:val="center"/>
        </w:trPr>
        <w:tc>
          <w:tcPr>
            <w:tcW w:w="2694" w:type="dxa"/>
          </w:tcPr>
          <w:p w:rsidR="00BC73F6" w:rsidRPr="002755DB" w:rsidRDefault="00BC73F6" w:rsidP="00DD4D1B">
            <w:pPr>
              <w:spacing w:after="0" w:line="240" w:lineRule="auto"/>
              <w:rPr>
                <w:rFonts w:ascii="Times New Roman" w:eastAsia="SimSun" w:hAnsi="Times New Roman"/>
                <w:lang w:eastAsia="zh-CN"/>
              </w:rPr>
            </w:pPr>
            <w:r w:rsidRPr="002755DB">
              <w:rPr>
                <w:rFonts w:ascii="Times New Roman" w:eastAsia="SimSun" w:hAnsi="Times New Roman" w:cs="Times New Roman"/>
                <w:lang w:eastAsia="zh-CN"/>
              </w:rPr>
              <w:t>Количество жителей, чел.</w:t>
            </w:r>
          </w:p>
        </w:tc>
        <w:tc>
          <w:tcPr>
            <w:tcW w:w="921" w:type="dxa"/>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3435</w:t>
            </w:r>
          </w:p>
        </w:tc>
        <w:tc>
          <w:tcPr>
            <w:tcW w:w="921" w:type="dxa"/>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3228</w:t>
            </w:r>
          </w:p>
        </w:tc>
        <w:tc>
          <w:tcPr>
            <w:tcW w:w="922" w:type="dxa"/>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3520</w:t>
            </w:r>
          </w:p>
        </w:tc>
        <w:tc>
          <w:tcPr>
            <w:tcW w:w="921" w:type="dxa"/>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3650</w:t>
            </w:r>
          </w:p>
        </w:tc>
        <w:tc>
          <w:tcPr>
            <w:tcW w:w="921" w:type="dxa"/>
            <w:vAlign w:val="center"/>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3766</w:t>
            </w:r>
          </w:p>
        </w:tc>
        <w:tc>
          <w:tcPr>
            <w:tcW w:w="922" w:type="dxa"/>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3734</w:t>
            </w:r>
          </w:p>
        </w:tc>
        <w:tc>
          <w:tcPr>
            <w:tcW w:w="1459" w:type="dxa"/>
          </w:tcPr>
          <w:p w:rsidR="00BC73F6" w:rsidRPr="002755DB" w:rsidRDefault="00BC73F6" w:rsidP="00DD4D1B">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3556</w:t>
            </w:r>
          </w:p>
        </w:tc>
      </w:tr>
      <w:tr w:rsidR="00BC73F6" w:rsidRPr="002755DB">
        <w:trPr>
          <w:jc w:val="center"/>
        </w:trPr>
        <w:tc>
          <w:tcPr>
            <w:tcW w:w="2694" w:type="dxa"/>
          </w:tcPr>
          <w:p w:rsidR="00BC73F6" w:rsidRPr="002755DB" w:rsidRDefault="00BC73F6" w:rsidP="00DD4D1B">
            <w:pPr>
              <w:spacing w:after="0" w:line="240" w:lineRule="auto"/>
              <w:rPr>
                <w:rFonts w:ascii="Times New Roman" w:eastAsia="SimSun" w:hAnsi="Times New Roman"/>
                <w:lang w:eastAsia="zh-CN"/>
              </w:rPr>
            </w:pPr>
            <w:r w:rsidRPr="002755DB">
              <w:rPr>
                <w:rFonts w:ascii="Times New Roman" w:eastAsia="SimSun" w:hAnsi="Times New Roman" w:cs="Times New Roman"/>
                <w:lang w:eastAsia="zh-CN"/>
              </w:rPr>
              <w:t>Количество погибших на 100 тыс. жит.</w:t>
            </w:r>
          </w:p>
        </w:tc>
        <w:tc>
          <w:tcPr>
            <w:tcW w:w="921"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c>
          <w:tcPr>
            <w:tcW w:w="921"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c>
          <w:tcPr>
            <w:tcW w:w="922"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c>
          <w:tcPr>
            <w:tcW w:w="921"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c>
          <w:tcPr>
            <w:tcW w:w="921" w:type="dxa"/>
            <w:vAlign w:val="center"/>
          </w:tcPr>
          <w:p w:rsidR="00BC73F6" w:rsidRPr="002755DB" w:rsidRDefault="00BC73F6" w:rsidP="00DD4D1B">
            <w:pPr>
              <w:spacing w:after="0" w:line="240" w:lineRule="auto"/>
              <w:jc w:val="center"/>
              <w:rPr>
                <w:rFonts w:ascii="Times New Roman" w:eastAsia="SimSun" w:hAnsi="Times New Roman" w:cs="Times New Roman"/>
                <w:lang w:eastAsia="zh-CN"/>
              </w:rPr>
            </w:pPr>
            <w:r w:rsidRPr="002755DB">
              <w:rPr>
                <w:rFonts w:ascii="Times New Roman" w:eastAsia="SimSun" w:hAnsi="Times New Roman" w:cs="Times New Roman"/>
                <w:lang w:eastAsia="zh-CN"/>
              </w:rPr>
              <w:t>0</w:t>
            </w:r>
          </w:p>
        </w:tc>
        <w:tc>
          <w:tcPr>
            <w:tcW w:w="922"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c>
          <w:tcPr>
            <w:tcW w:w="1459" w:type="dxa"/>
            <w:vAlign w:val="center"/>
          </w:tcPr>
          <w:p w:rsidR="00BC73F6" w:rsidRPr="002755DB" w:rsidRDefault="00BC73F6" w:rsidP="00DD4D1B">
            <w:pPr>
              <w:spacing w:after="0" w:line="240" w:lineRule="auto"/>
              <w:jc w:val="center"/>
              <w:rPr>
                <w:rFonts w:ascii="Times New Roman" w:eastAsia="SimSun" w:hAnsi="Times New Roman"/>
                <w:lang w:eastAsia="zh-CN"/>
              </w:rPr>
            </w:pPr>
            <w:r w:rsidRPr="002755DB">
              <w:rPr>
                <w:rFonts w:ascii="Times New Roman" w:eastAsia="SimSun" w:hAnsi="Times New Roman" w:cs="Times New Roman"/>
                <w:lang w:eastAsia="zh-CN"/>
              </w:rPr>
              <w:t>0</w:t>
            </w:r>
          </w:p>
        </w:tc>
      </w:tr>
    </w:tbl>
    <w:p w:rsidR="00BC73F6" w:rsidRPr="0037771B" w:rsidRDefault="00BC73F6" w:rsidP="00C53359">
      <w:pPr>
        <w:spacing w:after="0"/>
        <w:ind w:firstLine="709"/>
        <w:jc w:val="both"/>
        <w:rPr>
          <w:rFonts w:ascii="Times New Roman" w:hAnsi="Times New Roman" w:cs="Times New Roman"/>
          <w:sz w:val="24"/>
          <w:szCs w:val="24"/>
          <w:lang w:eastAsia="ru-RU"/>
        </w:rPr>
      </w:pPr>
    </w:p>
    <w:p w:rsidR="00BC73F6" w:rsidRPr="0037771B" w:rsidRDefault="00BC73F6" w:rsidP="002755DB">
      <w:pPr>
        <w:spacing w:after="0" w:line="240" w:lineRule="auto"/>
        <w:ind w:firstLine="709"/>
        <w:jc w:val="both"/>
        <w:rPr>
          <w:rFonts w:ascii="Times New Roman" w:hAnsi="Times New Roman" w:cs="Times New Roman"/>
          <w:sz w:val="24"/>
          <w:szCs w:val="24"/>
          <w:lang w:eastAsia="ru-RU"/>
        </w:rPr>
      </w:pPr>
      <w:r w:rsidRPr="0037771B">
        <w:rPr>
          <w:rFonts w:ascii="Times New Roman" w:hAnsi="Times New Roman" w:cs="Times New Roman"/>
          <w:sz w:val="24"/>
          <w:szCs w:val="24"/>
          <w:lang w:eastAsia="ru-RU"/>
        </w:rPr>
        <w:t xml:space="preserve">В </w:t>
      </w:r>
      <w:r>
        <w:rPr>
          <w:rFonts w:ascii="Times New Roman" w:hAnsi="Times New Roman" w:cs="Times New Roman"/>
          <w:sz w:val="24"/>
          <w:szCs w:val="24"/>
          <w:lang w:eastAsia="ru-RU"/>
        </w:rPr>
        <w:t>сельском поселении</w:t>
      </w:r>
      <w:r w:rsidRPr="0037771B">
        <w:rPr>
          <w:rFonts w:ascii="Times New Roman" w:hAnsi="Times New Roman" w:cs="Times New Roman"/>
          <w:sz w:val="24"/>
          <w:szCs w:val="24"/>
          <w:lang w:eastAsia="ru-RU"/>
        </w:rPr>
        <w:t xml:space="preserve"> на высоком уровне решаются задачи по повышению безопасности дорожного движения (БДД). На основных </w:t>
      </w:r>
      <w:r>
        <w:rPr>
          <w:rFonts w:ascii="Times New Roman" w:hAnsi="Times New Roman" w:cs="Times New Roman"/>
          <w:sz w:val="24"/>
          <w:szCs w:val="24"/>
          <w:lang w:eastAsia="ru-RU"/>
        </w:rPr>
        <w:t>улицах поселения</w:t>
      </w:r>
      <w:r w:rsidRPr="0037771B">
        <w:rPr>
          <w:rFonts w:ascii="Times New Roman" w:hAnsi="Times New Roman" w:cs="Times New Roman"/>
          <w:sz w:val="24"/>
          <w:szCs w:val="24"/>
          <w:lang w:eastAsia="ru-RU"/>
        </w:rPr>
        <w:t xml:space="preserve"> имеется дорожная разметка, дорожные знаки размещены единообразно, в соответствии с нормативными требованиями. </w:t>
      </w:r>
    </w:p>
    <w:p w:rsidR="00BC73F6" w:rsidRDefault="00BC73F6" w:rsidP="002755DB">
      <w:pPr>
        <w:spacing w:after="0" w:line="240" w:lineRule="auto"/>
        <w:ind w:firstLine="709"/>
        <w:jc w:val="both"/>
        <w:rPr>
          <w:rFonts w:ascii="Times New Roman" w:hAnsi="Times New Roman" w:cs="Times New Roman"/>
          <w:sz w:val="24"/>
          <w:szCs w:val="24"/>
          <w:lang w:eastAsia="ru-RU"/>
        </w:rPr>
      </w:pPr>
      <w:r w:rsidRPr="0037771B">
        <w:rPr>
          <w:rFonts w:ascii="Times New Roman" w:hAnsi="Times New Roman" w:cs="Times New Roman"/>
          <w:sz w:val="24"/>
          <w:szCs w:val="24"/>
          <w:lang w:eastAsia="ru-RU"/>
        </w:rPr>
        <w:t xml:space="preserve">Анализ итоговых показателей по ДТП за последние годы позволяет сделать однозначные выводы о тенденциях, складывающихся в </w:t>
      </w:r>
      <w:r>
        <w:rPr>
          <w:rFonts w:ascii="Times New Roman" w:hAnsi="Times New Roman" w:cs="Times New Roman"/>
          <w:sz w:val="24"/>
          <w:szCs w:val="24"/>
          <w:lang w:eastAsia="ru-RU"/>
        </w:rPr>
        <w:t>поселении</w:t>
      </w:r>
      <w:r w:rsidRPr="0037771B">
        <w:rPr>
          <w:rFonts w:ascii="Times New Roman" w:hAnsi="Times New Roman" w:cs="Times New Roman"/>
          <w:sz w:val="24"/>
          <w:szCs w:val="24"/>
          <w:lang w:eastAsia="ru-RU"/>
        </w:rPr>
        <w:t xml:space="preserve"> в отношении динамики количества ДТП и пострадавших на дорогах.</w:t>
      </w:r>
      <w:r>
        <w:rPr>
          <w:rFonts w:ascii="Times New Roman" w:hAnsi="Times New Roman" w:cs="Times New Roman"/>
          <w:sz w:val="24"/>
          <w:szCs w:val="24"/>
          <w:lang w:eastAsia="ru-RU"/>
        </w:rPr>
        <w:t xml:space="preserve"> </w:t>
      </w:r>
      <w:r w:rsidRPr="0037771B">
        <w:rPr>
          <w:rFonts w:ascii="Times New Roman" w:hAnsi="Times New Roman" w:cs="Times New Roman"/>
          <w:sz w:val="24"/>
          <w:szCs w:val="24"/>
          <w:lang w:eastAsia="ru-RU"/>
        </w:rPr>
        <w:t xml:space="preserve">Сопоставление средних годовых данных из расчета за последние пять лет свидетельствую об относительно благополучной ситуации с безопасностью дорожного движения в </w:t>
      </w:r>
      <w:r>
        <w:rPr>
          <w:rFonts w:ascii="Times New Roman" w:hAnsi="Times New Roman" w:cs="Times New Roman"/>
          <w:sz w:val="24"/>
          <w:szCs w:val="24"/>
          <w:lang w:eastAsia="ru-RU"/>
        </w:rPr>
        <w:t>Сингапае</w:t>
      </w:r>
      <w:r w:rsidRPr="0037771B">
        <w:rPr>
          <w:rFonts w:ascii="Times New Roman" w:hAnsi="Times New Roman" w:cs="Times New Roman"/>
          <w:sz w:val="24"/>
          <w:szCs w:val="24"/>
          <w:lang w:eastAsia="ru-RU"/>
        </w:rPr>
        <w:t xml:space="preserve">. </w:t>
      </w:r>
    </w:p>
    <w:p w:rsidR="00BC73F6" w:rsidRDefault="00BC73F6" w:rsidP="002755DB">
      <w:pPr>
        <w:spacing w:line="240" w:lineRule="auto"/>
        <w:rPr>
          <w:rFonts w:ascii="Times New Roman" w:hAnsi="Times New Roman" w:cs="Times New Roman"/>
          <w:b/>
          <w:bCs/>
          <w:sz w:val="24"/>
          <w:szCs w:val="24"/>
          <w:lang w:eastAsia="ru-RU"/>
        </w:rPr>
      </w:pPr>
    </w:p>
    <w:p w:rsidR="00BC73F6" w:rsidRDefault="00BC73F6" w:rsidP="002755DB">
      <w:pPr>
        <w:spacing w:line="240" w:lineRule="auto"/>
        <w:rPr>
          <w:rFonts w:ascii="Times New Roman" w:hAnsi="Times New Roman" w:cs="Times New Roman"/>
          <w:b/>
          <w:bCs/>
          <w:sz w:val="24"/>
          <w:szCs w:val="24"/>
          <w:lang w:eastAsia="ru-RU"/>
        </w:rPr>
      </w:pPr>
      <w:r w:rsidRPr="00DD3792">
        <w:rPr>
          <w:rFonts w:ascii="Times New Roman" w:hAnsi="Times New Roman" w:cs="Times New Roman"/>
          <w:b/>
          <w:bCs/>
          <w:sz w:val="24"/>
          <w:szCs w:val="24"/>
          <w:lang w:eastAsia="ru-RU"/>
        </w:rPr>
        <w:t>Оценка уровня негативного воздействия транспортной инфраструктуры на окружающую среду, безопасность и здоровье населения</w:t>
      </w:r>
    </w:p>
    <w:p w:rsidR="00BC73F6" w:rsidRPr="00EC6821" w:rsidRDefault="00BC73F6" w:rsidP="002755DB">
      <w:pPr>
        <w:spacing w:after="0" w:line="240" w:lineRule="auto"/>
        <w:ind w:firstLine="709"/>
        <w:jc w:val="both"/>
        <w:rPr>
          <w:rFonts w:ascii="Times New Roman" w:hAnsi="Times New Roman" w:cs="Times New Roman"/>
          <w:sz w:val="24"/>
          <w:szCs w:val="24"/>
        </w:rPr>
      </w:pPr>
      <w:r w:rsidRPr="00EC6821">
        <w:rPr>
          <w:rFonts w:ascii="Times New Roman" w:hAnsi="Times New Roman" w:cs="Times New Roman"/>
          <w:sz w:val="24"/>
          <w:szCs w:val="24"/>
        </w:rPr>
        <w:t>Характерными признаками современно</w:t>
      </w:r>
      <w:r>
        <w:rPr>
          <w:rFonts w:ascii="Times New Roman" w:hAnsi="Times New Roman" w:cs="Times New Roman"/>
          <w:sz w:val="24"/>
          <w:szCs w:val="24"/>
        </w:rPr>
        <w:t>й</w:t>
      </w:r>
      <w:r w:rsidRPr="00EC6821">
        <w:rPr>
          <w:rFonts w:ascii="Times New Roman" w:hAnsi="Times New Roman" w:cs="Times New Roman"/>
          <w:sz w:val="24"/>
          <w:szCs w:val="24"/>
        </w:rPr>
        <w:t xml:space="preserve"> </w:t>
      </w:r>
      <w:r>
        <w:rPr>
          <w:rFonts w:ascii="Times New Roman" w:hAnsi="Times New Roman" w:cs="Times New Roman"/>
          <w:sz w:val="24"/>
          <w:szCs w:val="24"/>
        </w:rPr>
        <w:t>урбанизированной среды</w:t>
      </w:r>
      <w:r w:rsidRPr="00EC6821">
        <w:rPr>
          <w:rFonts w:ascii="Times New Roman" w:hAnsi="Times New Roman" w:cs="Times New Roman"/>
          <w:sz w:val="24"/>
          <w:szCs w:val="24"/>
        </w:rPr>
        <w:t xml:space="preserve"> являются транспортные потоки, перегружающие в часы «пик» перекрестки и улицы, наличие конфликтных ситуаций в дорожном движении, загрязнение воздушного бассейна.</w:t>
      </w:r>
    </w:p>
    <w:p w:rsidR="00BC73F6" w:rsidRPr="00EC6821" w:rsidRDefault="00BC73F6" w:rsidP="002755DB">
      <w:pPr>
        <w:spacing w:after="0" w:line="240" w:lineRule="auto"/>
        <w:ind w:firstLine="709"/>
        <w:jc w:val="both"/>
        <w:rPr>
          <w:rFonts w:ascii="Times New Roman" w:hAnsi="Times New Roman" w:cs="Times New Roman"/>
          <w:sz w:val="24"/>
          <w:szCs w:val="24"/>
        </w:rPr>
      </w:pPr>
      <w:r w:rsidRPr="00EC6821">
        <w:rPr>
          <w:rFonts w:ascii="Times New Roman" w:hAnsi="Times New Roman" w:cs="Times New Roman"/>
          <w:sz w:val="24"/>
          <w:szCs w:val="24"/>
        </w:rPr>
        <w:t xml:space="preserve">Автомобильный транспорт производит полезную работу по перевозке грузов и пассажиров и при этом негативно влияет на условия жизни населения физически (шум, вибрация, электромагнитные поля) и химически (токсичные выбросы двигателей автотранспортных средств, продукты истирания покрытий и шин и </w:t>
      </w:r>
      <w:r>
        <w:rPr>
          <w:rFonts w:ascii="Times New Roman" w:hAnsi="Times New Roman" w:cs="Times New Roman"/>
          <w:sz w:val="24"/>
          <w:szCs w:val="24"/>
        </w:rPr>
        <w:t>другие</w:t>
      </w:r>
      <w:r w:rsidRPr="00EC6821">
        <w:rPr>
          <w:rFonts w:ascii="Times New Roman" w:hAnsi="Times New Roman" w:cs="Times New Roman"/>
          <w:sz w:val="24"/>
          <w:szCs w:val="24"/>
        </w:rPr>
        <w:t>).</w:t>
      </w:r>
    </w:p>
    <w:p w:rsidR="00BC73F6" w:rsidRPr="00EC6821" w:rsidRDefault="00BC73F6" w:rsidP="002755DB">
      <w:pPr>
        <w:spacing w:after="0" w:line="240" w:lineRule="auto"/>
        <w:ind w:firstLine="709"/>
        <w:jc w:val="both"/>
        <w:rPr>
          <w:rFonts w:ascii="Times New Roman" w:hAnsi="Times New Roman" w:cs="Times New Roman"/>
          <w:sz w:val="24"/>
          <w:szCs w:val="24"/>
        </w:rPr>
      </w:pPr>
      <w:r w:rsidRPr="00EC6821">
        <w:rPr>
          <w:rFonts w:ascii="Times New Roman" w:hAnsi="Times New Roman" w:cs="Times New Roman"/>
          <w:sz w:val="24"/>
          <w:szCs w:val="24"/>
        </w:rPr>
        <w:t>Автомобильно-дорожный комплекс вносит в окружающую</w:t>
      </w:r>
      <w:r>
        <w:rPr>
          <w:rFonts w:ascii="Times New Roman" w:hAnsi="Times New Roman" w:cs="Times New Roman"/>
          <w:sz w:val="24"/>
          <w:szCs w:val="24"/>
        </w:rPr>
        <w:t xml:space="preserve"> </w:t>
      </w:r>
      <w:r w:rsidRPr="00EC6821">
        <w:rPr>
          <w:rFonts w:ascii="Times New Roman" w:hAnsi="Times New Roman" w:cs="Times New Roman"/>
          <w:sz w:val="24"/>
          <w:szCs w:val="24"/>
        </w:rPr>
        <w:t>среду 87% от всех загрязнений атмосферы (окись углерода, окислы азота, углеводороды, сажа, сернистый ангидрид), которые зависят от технического состояния автотранспорта (30%), конструкции автомобилей (30%) и на 40% от технического состояния дорог и организации дорожного движения. Если первым двум факторам уделяется достаточно внимания, то последнему, а точнее организации движения, слишком мало.</w:t>
      </w:r>
    </w:p>
    <w:p w:rsidR="00BC73F6" w:rsidRDefault="00BC73F6" w:rsidP="002755DB">
      <w:pPr>
        <w:spacing w:after="0" w:line="240" w:lineRule="auto"/>
        <w:ind w:firstLine="709"/>
        <w:jc w:val="both"/>
        <w:rPr>
          <w:rFonts w:ascii="Times New Roman" w:hAnsi="Times New Roman" w:cs="Times New Roman"/>
          <w:sz w:val="24"/>
          <w:szCs w:val="24"/>
        </w:rPr>
      </w:pPr>
      <w:r w:rsidRPr="00EC6821">
        <w:rPr>
          <w:rFonts w:ascii="Times New Roman" w:hAnsi="Times New Roman" w:cs="Times New Roman"/>
          <w:sz w:val="24"/>
          <w:szCs w:val="24"/>
        </w:rPr>
        <w:t xml:space="preserve">Уменьшение выбросов вредных веществ возможно при более рациональной схеме организации движения на маршруте транспортных средств, снижающей время движения транспортных средств по улично-дорожной сети (УДС), количество остановок, время задержек, повышающей скорость сообщения. Необходимо добиваться как можно меньшего времени движения транспортных средств на переходных режимах, поскольку именно при переходных режимах наблюдается повышенный выброс загрязняющих веществ. </w:t>
      </w:r>
    </w:p>
    <w:p w:rsidR="00BC73F6" w:rsidRDefault="00BC73F6" w:rsidP="002755DB">
      <w:pPr>
        <w:spacing w:after="0" w:line="240" w:lineRule="auto"/>
        <w:ind w:firstLine="709"/>
        <w:jc w:val="both"/>
        <w:rPr>
          <w:rFonts w:ascii="Times New Roman" w:hAnsi="Times New Roman" w:cs="Times New Roman"/>
          <w:sz w:val="24"/>
          <w:szCs w:val="24"/>
        </w:rPr>
      </w:pPr>
      <w:r w:rsidRPr="00166E2F">
        <w:rPr>
          <w:rFonts w:ascii="Times New Roman" w:hAnsi="Times New Roman" w:cs="Times New Roman"/>
          <w:sz w:val="24"/>
          <w:szCs w:val="24"/>
        </w:rPr>
        <w:t>Оценка</w:t>
      </w:r>
      <w:r>
        <w:rPr>
          <w:rFonts w:ascii="Times New Roman" w:hAnsi="Times New Roman" w:cs="Times New Roman"/>
          <w:sz w:val="24"/>
          <w:szCs w:val="24"/>
        </w:rPr>
        <w:t xml:space="preserve"> уровня негативного воздействия </w:t>
      </w:r>
      <w:r w:rsidRPr="00166E2F">
        <w:rPr>
          <w:rFonts w:ascii="Times New Roman" w:hAnsi="Times New Roman" w:cs="Times New Roman"/>
          <w:sz w:val="24"/>
          <w:szCs w:val="24"/>
        </w:rPr>
        <w:t>транспортной инфраструктуры на окружающую среду, безопасность и здоровье населения</w:t>
      </w:r>
      <w:r w:rsidRPr="00EC6821">
        <w:rPr>
          <w:rFonts w:ascii="Times New Roman" w:hAnsi="Times New Roman" w:cs="Times New Roman"/>
          <w:sz w:val="24"/>
          <w:szCs w:val="24"/>
        </w:rPr>
        <w:t xml:space="preserve">, в том числе, городского пассажирского транспорта, грузового транспорта, </w:t>
      </w:r>
      <w:r>
        <w:rPr>
          <w:rFonts w:ascii="Times New Roman" w:hAnsi="Times New Roman" w:cs="Times New Roman"/>
          <w:sz w:val="24"/>
          <w:szCs w:val="24"/>
        </w:rPr>
        <w:t xml:space="preserve">объектов придорожного сервиса </w:t>
      </w:r>
      <w:r w:rsidRPr="00EC6821">
        <w:rPr>
          <w:rFonts w:ascii="Times New Roman" w:hAnsi="Times New Roman" w:cs="Times New Roman"/>
          <w:sz w:val="24"/>
          <w:szCs w:val="24"/>
        </w:rPr>
        <w:t xml:space="preserve">позволяют определить зоны повышенной экологической опасности. К ним относятся участки </w:t>
      </w:r>
      <w:r>
        <w:rPr>
          <w:rFonts w:ascii="Times New Roman" w:hAnsi="Times New Roman" w:cs="Times New Roman"/>
          <w:sz w:val="24"/>
          <w:szCs w:val="24"/>
        </w:rPr>
        <w:t xml:space="preserve">дорог </w:t>
      </w:r>
      <w:r w:rsidRPr="00EC6821">
        <w:rPr>
          <w:rFonts w:ascii="Times New Roman" w:hAnsi="Times New Roman" w:cs="Times New Roman"/>
          <w:sz w:val="24"/>
          <w:szCs w:val="24"/>
        </w:rPr>
        <w:t>с критическим значением коэффициента загрузки (более 0,65), где существующая интенсивность транспортных потоков приближается к  критической величине пропускной способности, и где с определенной степенью регулярности как в суточном, так и в недельном цикле возникают задержки и заторы, приводящие к снижению скорости,</w:t>
      </w:r>
      <w:r>
        <w:rPr>
          <w:rFonts w:ascii="Times New Roman" w:hAnsi="Times New Roman" w:cs="Times New Roman"/>
          <w:sz w:val="24"/>
          <w:szCs w:val="24"/>
        </w:rPr>
        <w:t xml:space="preserve"> </w:t>
      </w:r>
      <w:r w:rsidRPr="00EC6821">
        <w:rPr>
          <w:rFonts w:ascii="Times New Roman" w:hAnsi="Times New Roman" w:cs="Times New Roman"/>
          <w:sz w:val="24"/>
          <w:szCs w:val="24"/>
        </w:rPr>
        <w:t>возрастанию  количества   остановок   и  последующих  разгонов автотранспорта и, соответственно, к увеличению выбросов вредных веществ в атмосферу.</w:t>
      </w:r>
    </w:p>
    <w:p w:rsidR="00BC73F6" w:rsidRPr="00EC6821" w:rsidRDefault="00BC73F6" w:rsidP="002755DB">
      <w:pPr>
        <w:spacing w:after="0" w:line="240" w:lineRule="auto"/>
        <w:ind w:firstLine="709"/>
        <w:jc w:val="both"/>
        <w:rPr>
          <w:rFonts w:ascii="Times New Roman" w:hAnsi="Times New Roman" w:cs="Times New Roman"/>
          <w:sz w:val="24"/>
          <w:szCs w:val="24"/>
        </w:rPr>
      </w:pPr>
      <w:r w:rsidRPr="00EC6821">
        <w:rPr>
          <w:rFonts w:ascii="Times New Roman" w:hAnsi="Times New Roman" w:cs="Times New Roman"/>
          <w:sz w:val="24"/>
          <w:szCs w:val="24"/>
        </w:rPr>
        <w:t>Мероприятия, призванные обеспечить снижение загрязнения атмосферного воздуха,  связаны с мероприятиями, принимаемыми для улучшения общей транспортной ситуации в городе. К таким мероприятиям, помимо действий, связанных с улучшением эксплуатационных свойств транспортных средств, качества используемых бензинов и других расходных материалов, относятся и средства организации дорожного движения, а именно:</w:t>
      </w:r>
    </w:p>
    <w:p w:rsidR="00BC73F6" w:rsidRPr="00EC6821" w:rsidRDefault="00BC73F6" w:rsidP="002755DB">
      <w:pPr>
        <w:tabs>
          <w:tab w:val="num" w:pos="1636"/>
        </w:tabs>
        <w:spacing w:after="0" w:line="240" w:lineRule="auto"/>
        <w:ind w:firstLine="709"/>
        <w:jc w:val="both"/>
        <w:rPr>
          <w:rFonts w:ascii="Times New Roman" w:hAnsi="Times New Roman" w:cs="Times New Roman"/>
          <w:sz w:val="24"/>
          <w:szCs w:val="24"/>
        </w:rPr>
      </w:pPr>
      <w:r w:rsidRPr="00EC6821">
        <w:rPr>
          <w:rFonts w:ascii="Times New Roman" w:hAnsi="Times New Roman" w:cs="Times New Roman"/>
          <w:sz w:val="24"/>
          <w:szCs w:val="24"/>
        </w:rPr>
        <w:t xml:space="preserve">реконструкция и развитие УДС с целью снижения загрузки улиц и отвода грузового транспорта из центральной части </w:t>
      </w:r>
      <w:r>
        <w:rPr>
          <w:rFonts w:ascii="Times New Roman" w:hAnsi="Times New Roman" w:cs="Times New Roman"/>
          <w:sz w:val="24"/>
          <w:szCs w:val="24"/>
        </w:rPr>
        <w:t>поселения</w:t>
      </w:r>
      <w:r w:rsidRPr="00EC6821">
        <w:rPr>
          <w:rFonts w:ascii="Times New Roman" w:hAnsi="Times New Roman" w:cs="Times New Roman"/>
          <w:sz w:val="24"/>
          <w:szCs w:val="24"/>
        </w:rPr>
        <w:t>;</w:t>
      </w:r>
    </w:p>
    <w:p w:rsidR="00BC73F6" w:rsidRPr="00EC6821" w:rsidRDefault="00BC73F6" w:rsidP="002755DB">
      <w:pPr>
        <w:tabs>
          <w:tab w:val="num" w:pos="1636"/>
        </w:tabs>
        <w:spacing w:after="0" w:line="240" w:lineRule="auto"/>
        <w:ind w:firstLine="709"/>
        <w:jc w:val="both"/>
        <w:rPr>
          <w:rFonts w:ascii="Times New Roman" w:hAnsi="Times New Roman" w:cs="Times New Roman"/>
          <w:sz w:val="24"/>
          <w:szCs w:val="24"/>
        </w:rPr>
      </w:pPr>
      <w:r w:rsidRPr="00EC6821">
        <w:rPr>
          <w:rFonts w:ascii="Times New Roman" w:hAnsi="Times New Roman" w:cs="Times New Roman"/>
          <w:sz w:val="24"/>
          <w:szCs w:val="24"/>
        </w:rPr>
        <w:t>реорганизация маршрутной сети муниципального пассажирского транспорта в соответствии с реконструкцией и строительством участков УДС с одновременным созданием безопасных условий на подъездах к остановочным пунктам;</w:t>
      </w:r>
    </w:p>
    <w:p w:rsidR="00BC73F6" w:rsidRDefault="00BC73F6" w:rsidP="002755DB">
      <w:pPr>
        <w:tabs>
          <w:tab w:val="num" w:pos="1636"/>
        </w:tabs>
        <w:spacing w:after="0" w:line="240" w:lineRule="auto"/>
        <w:ind w:firstLine="709"/>
        <w:jc w:val="both"/>
        <w:rPr>
          <w:rFonts w:ascii="Times New Roman" w:hAnsi="Times New Roman" w:cs="Times New Roman"/>
          <w:sz w:val="24"/>
          <w:szCs w:val="24"/>
        </w:rPr>
      </w:pPr>
      <w:r w:rsidRPr="00EC6821">
        <w:rPr>
          <w:rFonts w:ascii="Times New Roman" w:hAnsi="Times New Roman" w:cs="Times New Roman"/>
          <w:sz w:val="24"/>
          <w:szCs w:val="24"/>
        </w:rPr>
        <w:t>организация заездных карманов в районе остановочных пунктов;</w:t>
      </w:r>
    </w:p>
    <w:p w:rsidR="00BC73F6" w:rsidRDefault="00BC73F6" w:rsidP="002755DB">
      <w:pPr>
        <w:tabs>
          <w:tab w:val="num" w:pos="1636"/>
        </w:tabs>
        <w:spacing w:after="0" w:line="240" w:lineRule="auto"/>
        <w:ind w:firstLine="709"/>
        <w:jc w:val="both"/>
        <w:rPr>
          <w:rFonts w:ascii="Times New Roman" w:hAnsi="Times New Roman" w:cs="Times New Roman"/>
          <w:sz w:val="24"/>
          <w:szCs w:val="24"/>
        </w:rPr>
      </w:pPr>
      <w:r w:rsidRPr="00EC6821">
        <w:rPr>
          <w:rFonts w:ascii="Times New Roman" w:hAnsi="Times New Roman" w:cs="Times New Roman"/>
          <w:sz w:val="24"/>
          <w:szCs w:val="24"/>
        </w:rPr>
        <w:t>приведение существующей системы дислокации дорожных знаков, разметки и дорожных ограждений к реальным условиям движения;</w:t>
      </w:r>
    </w:p>
    <w:p w:rsidR="00BC73F6" w:rsidRPr="00EC6821" w:rsidRDefault="00BC73F6" w:rsidP="002755DB">
      <w:pPr>
        <w:tabs>
          <w:tab w:val="num" w:pos="1636"/>
        </w:tabs>
        <w:spacing w:after="0" w:line="240" w:lineRule="auto"/>
        <w:ind w:firstLine="709"/>
        <w:jc w:val="both"/>
        <w:rPr>
          <w:rFonts w:ascii="Times New Roman" w:hAnsi="Times New Roman" w:cs="Times New Roman"/>
          <w:sz w:val="24"/>
          <w:szCs w:val="24"/>
        </w:rPr>
      </w:pPr>
      <w:r w:rsidRPr="00EC6821">
        <w:rPr>
          <w:rFonts w:ascii="Times New Roman" w:hAnsi="Times New Roman" w:cs="Times New Roman"/>
          <w:sz w:val="24"/>
          <w:szCs w:val="24"/>
        </w:rPr>
        <w:t>внедрение технических средств, поддерживающих эффективные технологии управления дорожным движением;</w:t>
      </w:r>
    </w:p>
    <w:p w:rsidR="00BC73F6" w:rsidRPr="00EC6821" w:rsidRDefault="00BC73F6" w:rsidP="002755DB">
      <w:pPr>
        <w:tabs>
          <w:tab w:val="num" w:pos="1636"/>
        </w:tabs>
        <w:spacing w:after="0" w:line="240" w:lineRule="auto"/>
        <w:ind w:firstLine="709"/>
        <w:jc w:val="both"/>
        <w:rPr>
          <w:rFonts w:ascii="Times New Roman" w:hAnsi="Times New Roman" w:cs="Times New Roman"/>
          <w:sz w:val="24"/>
          <w:szCs w:val="24"/>
        </w:rPr>
      </w:pPr>
      <w:r w:rsidRPr="00EC6821">
        <w:rPr>
          <w:rFonts w:ascii="Times New Roman" w:hAnsi="Times New Roman" w:cs="Times New Roman"/>
          <w:sz w:val="24"/>
          <w:szCs w:val="24"/>
        </w:rPr>
        <w:t>оптимизация режимов светофорного регулирования транспортных и пешеходных потоков на перекрестках;</w:t>
      </w:r>
    </w:p>
    <w:p w:rsidR="00BC73F6" w:rsidRPr="00EC6821" w:rsidRDefault="00BC73F6" w:rsidP="002755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Наиболее опасным для</w:t>
      </w:r>
      <w:r w:rsidRPr="00EC6821">
        <w:rPr>
          <w:rFonts w:ascii="Times New Roman" w:hAnsi="Times New Roman" w:cs="Times New Roman"/>
          <w:sz w:val="24"/>
          <w:szCs w:val="24"/>
        </w:rPr>
        <w:t xml:space="preserve"> </w:t>
      </w:r>
      <w:r>
        <w:rPr>
          <w:rFonts w:ascii="Times New Roman" w:hAnsi="Times New Roman" w:cs="Times New Roman"/>
          <w:sz w:val="24"/>
          <w:szCs w:val="24"/>
        </w:rPr>
        <w:t>сельского поселения</w:t>
      </w:r>
      <w:r w:rsidRPr="00EC6821">
        <w:rPr>
          <w:rFonts w:ascii="Times New Roman" w:hAnsi="Times New Roman" w:cs="Times New Roman"/>
          <w:sz w:val="24"/>
          <w:szCs w:val="24"/>
        </w:rPr>
        <w:t>, явля</w:t>
      </w:r>
      <w:r>
        <w:rPr>
          <w:rFonts w:ascii="Times New Roman" w:hAnsi="Times New Roman" w:cs="Times New Roman"/>
          <w:sz w:val="24"/>
          <w:szCs w:val="24"/>
        </w:rPr>
        <w:t>е</w:t>
      </w:r>
      <w:r w:rsidRPr="00EC6821">
        <w:rPr>
          <w:rFonts w:ascii="Times New Roman" w:hAnsi="Times New Roman" w:cs="Times New Roman"/>
          <w:sz w:val="24"/>
          <w:szCs w:val="24"/>
        </w:rPr>
        <w:t>тся загрязнение воздушного бассейна отработанными газами.</w:t>
      </w:r>
    </w:p>
    <w:p w:rsidR="00BC73F6" w:rsidRDefault="00BC73F6" w:rsidP="002755DB">
      <w:pPr>
        <w:spacing w:after="0" w:line="240" w:lineRule="auto"/>
        <w:ind w:firstLine="709"/>
        <w:jc w:val="both"/>
        <w:rPr>
          <w:rFonts w:ascii="Times New Roman" w:hAnsi="Times New Roman" w:cs="Times New Roman"/>
          <w:sz w:val="24"/>
          <w:szCs w:val="24"/>
        </w:rPr>
      </w:pPr>
      <w:r w:rsidRPr="00EC6821">
        <w:rPr>
          <w:rFonts w:ascii="Times New Roman" w:hAnsi="Times New Roman" w:cs="Times New Roman"/>
          <w:sz w:val="24"/>
          <w:szCs w:val="24"/>
        </w:rPr>
        <w:t xml:space="preserve">Наибольшее количество вредных выбросов содержится в выхлопных газах в периоды пуска и торможения автомобилей и при его движении в диапазоне малых скоростей. </w:t>
      </w:r>
      <w:r>
        <w:rPr>
          <w:rFonts w:ascii="Times New Roman" w:hAnsi="Times New Roman" w:cs="Times New Roman"/>
          <w:sz w:val="24"/>
          <w:szCs w:val="24"/>
        </w:rPr>
        <w:t>П</w:t>
      </w:r>
      <w:r w:rsidRPr="00EC6821">
        <w:rPr>
          <w:rFonts w:ascii="Times New Roman" w:hAnsi="Times New Roman" w:cs="Times New Roman"/>
          <w:sz w:val="24"/>
          <w:szCs w:val="24"/>
        </w:rPr>
        <w:t>оказател</w:t>
      </w:r>
      <w:r>
        <w:rPr>
          <w:rFonts w:ascii="Times New Roman" w:hAnsi="Times New Roman" w:cs="Times New Roman"/>
          <w:sz w:val="24"/>
          <w:szCs w:val="24"/>
        </w:rPr>
        <w:t>и</w:t>
      </w:r>
      <w:r w:rsidRPr="00EC6821">
        <w:rPr>
          <w:rFonts w:ascii="Times New Roman" w:hAnsi="Times New Roman" w:cs="Times New Roman"/>
          <w:sz w:val="24"/>
          <w:szCs w:val="24"/>
        </w:rPr>
        <w:t xml:space="preserve"> эмиссии (выбросов) отработавших газов в условиях </w:t>
      </w:r>
      <w:r>
        <w:rPr>
          <w:rFonts w:ascii="Times New Roman" w:hAnsi="Times New Roman" w:cs="Times New Roman"/>
          <w:sz w:val="24"/>
          <w:szCs w:val="24"/>
        </w:rPr>
        <w:t>поселка Сингапай</w:t>
      </w:r>
      <w:r w:rsidRPr="00EC6821">
        <w:rPr>
          <w:rFonts w:ascii="Times New Roman" w:hAnsi="Times New Roman" w:cs="Times New Roman"/>
          <w:sz w:val="24"/>
          <w:szCs w:val="24"/>
        </w:rPr>
        <w:t xml:space="preserve"> </w:t>
      </w:r>
      <w:r>
        <w:rPr>
          <w:rFonts w:ascii="Times New Roman" w:hAnsi="Times New Roman" w:cs="Times New Roman"/>
          <w:sz w:val="24"/>
          <w:szCs w:val="24"/>
        </w:rPr>
        <w:t>не превышают</w:t>
      </w:r>
      <w:r w:rsidRPr="00EC6821">
        <w:rPr>
          <w:rFonts w:ascii="Times New Roman" w:hAnsi="Times New Roman" w:cs="Times New Roman"/>
          <w:sz w:val="24"/>
          <w:szCs w:val="24"/>
        </w:rPr>
        <w:t xml:space="preserve"> предельно допустимы</w:t>
      </w:r>
      <w:r>
        <w:rPr>
          <w:rFonts w:ascii="Times New Roman" w:hAnsi="Times New Roman" w:cs="Times New Roman"/>
          <w:sz w:val="24"/>
          <w:szCs w:val="24"/>
        </w:rPr>
        <w:t>х</w:t>
      </w:r>
      <w:r w:rsidRPr="00EC6821">
        <w:rPr>
          <w:rFonts w:ascii="Times New Roman" w:hAnsi="Times New Roman" w:cs="Times New Roman"/>
          <w:sz w:val="24"/>
          <w:szCs w:val="24"/>
        </w:rPr>
        <w:t xml:space="preserve"> концентраци</w:t>
      </w:r>
      <w:r>
        <w:rPr>
          <w:rFonts w:ascii="Times New Roman" w:hAnsi="Times New Roman" w:cs="Times New Roman"/>
          <w:sz w:val="24"/>
          <w:szCs w:val="24"/>
        </w:rPr>
        <w:t>й</w:t>
      </w:r>
      <w:r w:rsidRPr="00EC6821">
        <w:rPr>
          <w:rFonts w:ascii="Times New Roman" w:hAnsi="Times New Roman" w:cs="Times New Roman"/>
          <w:sz w:val="24"/>
          <w:szCs w:val="24"/>
        </w:rPr>
        <w:t xml:space="preserve"> (ПДК) данных веществ в воздушной среде</w:t>
      </w:r>
      <w:r>
        <w:rPr>
          <w:rFonts w:ascii="Times New Roman" w:hAnsi="Times New Roman" w:cs="Times New Roman"/>
          <w:sz w:val="24"/>
          <w:szCs w:val="24"/>
        </w:rPr>
        <w:t>,</w:t>
      </w:r>
      <w:r w:rsidRPr="00EC6821">
        <w:rPr>
          <w:rFonts w:ascii="Times New Roman" w:hAnsi="Times New Roman" w:cs="Times New Roman"/>
          <w:sz w:val="24"/>
          <w:szCs w:val="24"/>
        </w:rPr>
        <w:t xml:space="preserve"> </w:t>
      </w:r>
      <w:r>
        <w:rPr>
          <w:rFonts w:ascii="Times New Roman" w:hAnsi="Times New Roman" w:cs="Times New Roman"/>
          <w:sz w:val="24"/>
          <w:szCs w:val="24"/>
        </w:rPr>
        <w:t xml:space="preserve">что свидетельствует об относительно благополучной обстановке в отношении с </w:t>
      </w:r>
      <w:r w:rsidRPr="00CA397E">
        <w:rPr>
          <w:rFonts w:ascii="Times New Roman" w:hAnsi="Times New Roman" w:cs="Times New Roman"/>
          <w:sz w:val="24"/>
          <w:szCs w:val="24"/>
        </w:rPr>
        <w:t>уровнем негативного воздействия транспортной инфраструктуры на окружающую среду, безопасность и здоровье населения</w:t>
      </w:r>
      <w:r>
        <w:rPr>
          <w:rFonts w:ascii="Times New Roman" w:hAnsi="Times New Roman" w:cs="Times New Roman"/>
          <w:sz w:val="24"/>
          <w:szCs w:val="24"/>
        </w:rPr>
        <w:t>.</w:t>
      </w:r>
    </w:p>
    <w:p w:rsidR="00BC73F6" w:rsidRPr="00EC6821" w:rsidRDefault="00BC73F6" w:rsidP="002755DB">
      <w:pPr>
        <w:spacing w:after="0" w:line="240" w:lineRule="auto"/>
        <w:ind w:firstLine="709"/>
        <w:jc w:val="both"/>
        <w:rPr>
          <w:rFonts w:ascii="Times New Roman" w:hAnsi="Times New Roman" w:cs="Times New Roman"/>
          <w:sz w:val="24"/>
          <w:szCs w:val="24"/>
        </w:rPr>
      </w:pPr>
    </w:p>
    <w:p w:rsidR="00BC73F6" w:rsidRPr="00CA397E" w:rsidRDefault="00BC73F6" w:rsidP="002755DB">
      <w:pPr>
        <w:spacing w:after="0" w:line="240" w:lineRule="auto"/>
        <w:ind w:firstLine="709"/>
        <w:jc w:val="both"/>
        <w:rPr>
          <w:rFonts w:ascii="Times New Roman" w:hAnsi="Times New Roman" w:cs="Times New Roman"/>
          <w:sz w:val="24"/>
          <w:szCs w:val="24"/>
        </w:rPr>
      </w:pPr>
    </w:p>
    <w:p w:rsidR="00BC73F6" w:rsidRDefault="00BC73F6" w:rsidP="002755DB">
      <w:pPr>
        <w:spacing w:line="240" w:lineRule="auto"/>
        <w:rPr>
          <w:rFonts w:ascii="Times New Roman" w:hAnsi="Times New Roman" w:cs="Times New Roman"/>
          <w:b/>
          <w:bCs/>
          <w:sz w:val="24"/>
          <w:szCs w:val="24"/>
          <w:lang w:eastAsia="ru-RU"/>
        </w:rPr>
      </w:pPr>
      <w:r w:rsidRPr="00FF3D04">
        <w:rPr>
          <w:rFonts w:ascii="Times New Roman" w:hAnsi="Times New Roman" w:cs="Times New Roman"/>
          <w:b/>
          <w:bCs/>
          <w:sz w:val="24"/>
          <w:szCs w:val="24"/>
          <w:lang w:eastAsia="ru-RU"/>
        </w:rPr>
        <w:t xml:space="preserve">Характеристика существующих условий и перспектив развития и размещения транспортной инфраструктуры </w:t>
      </w:r>
      <w:r>
        <w:rPr>
          <w:rFonts w:ascii="Times New Roman" w:hAnsi="Times New Roman" w:cs="Times New Roman"/>
          <w:b/>
          <w:bCs/>
          <w:sz w:val="24"/>
          <w:szCs w:val="24"/>
          <w:lang w:eastAsia="ru-RU"/>
        </w:rPr>
        <w:t>поселения</w:t>
      </w:r>
    </w:p>
    <w:p w:rsidR="00BC73F6" w:rsidRDefault="00BC73F6" w:rsidP="002755DB">
      <w:pPr>
        <w:spacing w:after="0" w:line="240" w:lineRule="auto"/>
        <w:ind w:firstLine="709"/>
        <w:jc w:val="both"/>
        <w:rPr>
          <w:rFonts w:ascii="Times New Roman" w:hAnsi="Times New Roman" w:cs="Times New Roman"/>
          <w:sz w:val="24"/>
          <w:szCs w:val="24"/>
        </w:rPr>
      </w:pPr>
      <w:r w:rsidRPr="00637FC7">
        <w:rPr>
          <w:rFonts w:ascii="Times New Roman" w:hAnsi="Times New Roman" w:cs="Times New Roman"/>
          <w:sz w:val="24"/>
          <w:szCs w:val="24"/>
        </w:rPr>
        <w:t xml:space="preserve">Градостроительная деятельность на территории </w:t>
      </w:r>
      <w:r>
        <w:rPr>
          <w:rFonts w:ascii="Times New Roman" w:hAnsi="Times New Roman" w:cs="Times New Roman"/>
          <w:sz w:val="24"/>
          <w:szCs w:val="24"/>
        </w:rPr>
        <w:t>сельского поселения Сингапай</w:t>
      </w:r>
      <w:r w:rsidRPr="00637FC7">
        <w:rPr>
          <w:rFonts w:ascii="Times New Roman" w:hAnsi="Times New Roman" w:cs="Times New Roman"/>
          <w:sz w:val="24"/>
          <w:szCs w:val="24"/>
        </w:rPr>
        <w:t xml:space="preserve"> осложнена серьезными пространственными ограничениями, связанными с тем, что основная </w:t>
      </w:r>
      <w:r>
        <w:rPr>
          <w:rFonts w:ascii="Times New Roman" w:hAnsi="Times New Roman" w:cs="Times New Roman"/>
          <w:sz w:val="24"/>
          <w:szCs w:val="24"/>
        </w:rPr>
        <w:t>территория поселения расположена между</w:t>
      </w:r>
      <w:r w:rsidRPr="00637FC7">
        <w:rPr>
          <w:rFonts w:ascii="Times New Roman" w:hAnsi="Times New Roman" w:cs="Times New Roman"/>
          <w:sz w:val="24"/>
          <w:szCs w:val="24"/>
        </w:rPr>
        <w:t xml:space="preserve"> </w:t>
      </w:r>
      <w:r>
        <w:rPr>
          <w:rFonts w:ascii="Times New Roman" w:hAnsi="Times New Roman" w:cs="Times New Roman"/>
          <w:sz w:val="24"/>
          <w:szCs w:val="24"/>
        </w:rPr>
        <w:t>двумя протоками реки Обь, протокой Чеускина и протокой Сангапайская на землях с высоким уровнем грунтовых вод, с высоким риском затопления в весенне-летний период.  В районе села Чеускино граница территории поселения проходит по крупнейшему из рукавов реки Обь протоке Юганская Обь. К настоящему времени, земельные площади пригодные для капитального строительства в большей степени использованы под жилую и промышленную застройку, кроме того значительные территории заняты садовыми обществами.</w:t>
      </w:r>
      <w:r w:rsidRPr="00637FC7">
        <w:rPr>
          <w:rFonts w:ascii="Times New Roman" w:hAnsi="Times New Roman" w:cs="Times New Roman"/>
          <w:sz w:val="24"/>
          <w:szCs w:val="24"/>
        </w:rPr>
        <w:t xml:space="preserve"> </w:t>
      </w:r>
    </w:p>
    <w:p w:rsidR="00BC73F6" w:rsidRDefault="00BC73F6" w:rsidP="002755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Жилая зона поселка Сингапай</w:t>
      </w:r>
      <w:r w:rsidRPr="00637FC7">
        <w:rPr>
          <w:rFonts w:ascii="Times New Roman" w:hAnsi="Times New Roman" w:cs="Times New Roman"/>
          <w:sz w:val="24"/>
          <w:szCs w:val="24"/>
        </w:rPr>
        <w:t xml:space="preserve"> может развиваться только в </w:t>
      </w:r>
      <w:r>
        <w:rPr>
          <w:rFonts w:ascii="Times New Roman" w:hAnsi="Times New Roman" w:cs="Times New Roman"/>
          <w:sz w:val="24"/>
          <w:szCs w:val="24"/>
        </w:rPr>
        <w:t>южном и юго-восточном направлении на пойменных заболоченных территориях</w:t>
      </w:r>
      <w:r w:rsidRPr="00637FC7">
        <w:rPr>
          <w:rFonts w:ascii="Times New Roman" w:hAnsi="Times New Roman" w:cs="Times New Roman"/>
          <w:sz w:val="24"/>
          <w:szCs w:val="24"/>
        </w:rPr>
        <w:t xml:space="preserve">. При этом в последние годы наблюдается </w:t>
      </w:r>
      <w:r>
        <w:rPr>
          <w:rFonts w:ascii="Times New Roman" w:hAnsi="Times New Roman" w:cs="Times New Roman"/>
          <w:sz w:val="24"/>
          <w:szCs w:val="24"/>
        </w:rPr>
        <w:t xml:space="preserve">снижение </w:t>
      </w:r>
      <w:r w:rsidRPr="00637FC7">
        <w:rPr>
          <w:rFonts w:ascii="Times New Roman" w:hAnsi="Times New Roman" w:cs="Times New Roman"/>
          <w:sz w:val="24"/>
          <w:szCs w:val="24"/>
        </w:rPr>
        <w:t>активно</w:t>
      </w:r>
      <w:r>
        <w:rPr>
          <w:rFonts w:ascii="Times New Roman" w:hAnsi="Times New Roman" w:cs="Times New Roman"/>
          <w:sz w:val="24"/>
          <w:szCs w:val="24"/>
        </w:rPr>
        <w:t>сти</w:t>
      </w:r>
      <w:r w:rsidRPr="00637FC7">
        <w:rPr>
          <w:rFonts w:ascii="Times New Roman" w:hAnsi="Times New Roman" w:cs="Times New Roman"/>
          <w:sz w:val="24"/>
          <w:szCs w:val="24"/>
        </w:rPr>
        <w:t xml:space="preserve"> жилищно</w:t>
      </w:r>
      <w:r>
        <w:rPr>
          <w:rFonts w:ascii="Times New Roman" w:hAnsi="Times New Roman" w:cs="Times New Roman"/>
          <w:sz w:val="24"/>
          <w:szCs w:val="24"/>
        </w:rPr>
        <w:t xml:space="preserve">го </w:t>
      </w:r>
      <w:r w:rsidRPr="00637FC7">
        <w:rPr>
          <w:rFonts w:ascii="Times New Roman" w:hAnsi="Times New Roman" w:cs="Times New Roman"/>
          <w:sz w:val="24"/>
          <w:szCs w:val="24"/>
        </w:rPr>
        <w:t>строительств</w:t>
      </w:r>
      <w:r>
        <w:rPr>
          <w:rFonts w:ascii="Times New Roman" w:hAnsi="Times New Roman" w:cs="Times New Roman"/>
          <w:sz w:val="24"/>
          <w:szCs w:val="24"/>
        </w:rPr>
        <w:t>а</w:t>
      </w:r>
      <w:r w:rsidRPr="00637FC7">
        <w:rPr>
          <w:rFonts w:ascii="Times New Roman" w:hAnsi="Times New Roman" w:cs="Times New Roman"/>
          <w:sz w:val="24"/>
          <w:szCs w:val="24"/>
        </w:rPr>
        <w:t xml:space="preserve">. </w:t>
      </w:r>
      <w:r>
        <w:rPr>
          <w:rFonts w:ascii="Times New Roman" w:hAnsi="Times New Roman" w:cs="Times New Roman"/>
          <w:sz w:val="24"/>
          <w:szCs w:val="24"/>
        </w:rPr>
        <w:t>О</w:t>
      </w:r>
      <w:r w:rsidRPr="00637FC7">
        <w:rPr>
          <w:rFonts w:ascii="Times New Roman" w:hAnsi="Times New Roman" w:cs="Times New Roman"/>
          <w:sz w:val="24"/>
          <w:szCs w:val="24"/>
        </w:rPr>
        <w:t xml:space="preserve">бъемы сдачи нового жилья </w:t>
      </w:r>
      <w:r>
        <w:rPr>
          <w:rFonts w:ascii="Times New Roman" w:hAnsi="Times New Roman" w:cs="Times New Roman"/>
          <w:sz w:val="24"/>
          <w:szCs w:val="24"/>
        </w:rPr>
        <w:t>за</w:t>
      </w:r>
      <w:r w:rsidRPr="00637FC7">
        <w:rPr>
          <w:rFonts w:ascii="Times New Roman" w:hAnsi="Times New Roman" w:cs="Times New Roman"/>
          <w:sz w:val="24"/>
          <w:szCs w:val="24"/>
        </w:rPr>
        <w:t xml:space="preserve"> последние </w:t>
      </w:r>
      <w:r>
        <w:rPr>
          <w:rFonts w:ascii="Times New Roman" w:hAnsi="Times New Roman" w:cs="Times New Roman"/>
          <w:sz w:val="24"/>
          <w:szCs w:val="24"/>
        </w:rPr>
        <w:t>пять</w:t>
      </w:r>
      <w:r w:rsidRPr="00637FC7">
        <w:rPr>
          <w:rFonts w:ascii="Times New Roman" w:hAnsi="Times New Roman" w:cs="Times New Roman"/>
          <w:sz w:val="24"/>
          <w:szCs w:val="24"/>
        </w:rPr>
        <w:t xml:space="preserve"> </w:t>
      </w:r>
      <w:r>
        <w:rPr>
          <w:rFonts w:ascii="Times New Roman" w:hAnsi="Times New Roman" w:cs="Times New Roman"/>
          <w:sz w:val="24"/>
          <w:szCs w:val="24"/>
        </w:rPr>
        <w:t>лет</w:t>
      </w:r>
      <w:r w:rsidRPr="00637FC7">
        <w:rPr>
          <w:rFonts w:ascii="Times New Roman" w:hAnsi="Times New Roman" w:cs="Times New Roman"/>
          <w:sz w:val="24"/>
          <w:szCs w:val="24"/>
        </w:rPr>
        <w:t xml:space="preserve"> </w:t>
      </w:r>
      <w:r w:rsidRPr="004E0DFD">
        <w:rPr>
          <w:rFonts w:ascii="Times New Roman" w:hAnsi="Times New Roman" w:cs="Times New Roman"/>
          <w:sz w:val="24"/>
          <w:szCs w:val="24"/>
        </w:rPr>
        <w:t>составляют 6,9 тыс. кв. метров или 1,38 тыс. кв. метров в год. Это существенно отстает от ежегодной потребности сноса ветхого и аварийного жилья. При сохранении таких темпов</w:t>
      </w:r>
      <w:r>
        <w:rPr>
          <w:rFonts w:ascii="Times New Roman" w:hAnsi="Times New Roman" w:cs="Times New Roman"/>
          <w:sz w:val="24"/>
          <w:szCs w:val="24"/>
        </w:rPr>
        <w:t xml:space="preserve"> строительства для замещения уже существующего ветхого и аварийного фонда потребуется  девять лет.</w:t>
      </w:r>
    </w:p>
    <w:p w:rsidR="00BC73F6" w:rsidRDefault="00BC73F6" w:rsidP="002755DB">
      <w:pPr>
        <w:spacing w:after="0" w:line="240" w:lineRule="auto"/>
        <w:ind w:firstLine="709"/>
        <w:jc w:val="both"/>
        <w:rPr>
          <w:rFonts w:ascii="Times New Roman" w:hAnsi="Times New Roman" w:cs="Times New Roman"/>
          <w:sz w:val="24"/>
          <w:szCs w:val="24"/>
        </w:rPr>
      </w:pPr>
      <w:r w:rsidRPr="004C5DA1">
        <w:rPr>
          <w:rFonts w:ascii="Times New Roman" w:hAnsi="Times New Roman" w:cs="Times New Roman"/>
          <w:sz w:val="24"/>
          <w:szCs w:val="24"/>
        </w:rPr>
        <w:t>В селе Чаускино имеюще</w:t>
      </w:r>
      <w:r>
        <w:rPr>
          <w:rFonts w:ascii="Times New Roman" w:hAnsi="Times New Roman" w:cs="Times New Roman"/>
          <w:sz w:val="24"/>
          <w:szCs w:val="24"/>
        </w:rPr>
        <w:t>м</w:t>
      </w:r>
      <w:r w:rsidRPr="004C5DA1">
        <w:rPr>
          <w:rFonts w:ascii="Times New Roman" w:hAnsi="Times New Roman" w:cs="Times New Roman"/>
          <w:sz w:val="24"/>
          <w:szCs w:val="24"/>
        </w:rPr>
        <w:t xml:space="preserve"> хорошие возможности для развития жилищного строительства</w:t>
      </w:r>
      <w:r w:rsidRPr="00792B0D">
        <w:rPr>
          <w:rFonts w:ascii="Times New Roman" w:hAnsi="Times New Roman" w:cs="Times New Roman"/>
          <w:sz w:val="24"/>
          <w:szCs w:val="24"/>
        </w:rPr>
        <w:t xml:space="preserve"> </w:t>
      </w:r>
      <w:r w:rsidRPr="00637FC7">
        <w:rPr>
          <w:rFonts w:ascii="Times New Roman" w:hAnsi="Times New Roman" w:cs="Times New Roman"/>
          <w:sz w:val="24"/>
          <w:szCs w:val="24"/>
        </w:rPr>
        <w:t>ограничения связаны</w:t>
      </w:r>
      <w:r>
        <w:rPr>
          <w:rFonts w:ascii="Times New Roman" w:hAnsi="Times New Roman" w:cs="Times New Roman"/>
          <w:sz w:val="24"/>
          <w:szCs w:val="24"/>
        </w:rPr>
        <w:t xml:space="preserve"> </w:t>
      </w:r>
      <w:r w:rsidRPr="00637FC7">
        <w:rPr>
          <w:rFonts w:ascii="Times New Roman" w:hAnsi="Times New Roman" w:cs="Times New Roman"/>
          <w:sz w:val="24"/>
          <w:szCs w:val="24"/>
        </w:rPr>
        <w:t xml:space="preserve">с </w:t>
      </w:r>
      <w:r>
        <w:rPr>
          <w:rFonts w:ascii="Times New Roman" w:hAnsi="Times New Roman" w:cs="Times New Roman"/>
          <w:sz w:val="24"/>
          <w:szCs w:val="24"/>
        </w:rPr>
        <w:t>относительной удаленностью и отсутствием мест приложения труда.</w:t>
      </w:r>
    </w:p>
    <w:p w:rsidR="00BC73F6" w:rsidRPr="00D65F0E" w:rsidRDefault="00BC73F6" w:rsidP="002755DB">
      <w:pPr>
        <w:spacing w:after="0" w:line="240" w:lineRule="auto"/>
        <w:ind w:firstLine="709"/>
        <w:jc w:val="both"/>
        <w:rPr>
          <w:rFonts w:ascii="Times New Roman" w:hAnsi="Times New Roman" w:cs="Times New Roman"/>
          <w:sz w:val="24"/>
          <w:szCs w:val="24"/>
          <w:lang w:eastAsia="ru-RU"/>
        </w:rPr>
      </w:pPr>
      <w:r w:rsidRPr="00D65F0E">
        <w:rPr>
          <w:rFonts w:ascii="Times New Roman" w:hAnsi="Times New Roman" w:cs="Times New Roman"/>
          <w:sz w:val="24"/>
          <w:szCs w:val="24"/>
          <w:lang w:eastAsia="ru-RU"/>
        </w:rPr>
        <w:t>Сложившиеся на сегодняшний день условия и перспективы развития транспортной инфраструктуры</w:t>
      </w:r>
      <w:r>
        <w:rPr>
          <w:rFonts w:ascii="Times New Roman" w:hAnsi="Times New Roman" w:cs="Times New Roman"/>
          <w:sz w:val="24"/>
          <w:szCs w:val="24"/>
          <w:lang w:eastAsia="ru-RU"/>
        </w:rPr>
        <w:t xml:space="preserve"> поселения</w:t>
      </w:r>
      <w:r w:rsidRPr="00D65F0E">
        <w:rPr>
          <w:rFonts w:ascii="Times New Roman" w:hAnsi="Times New Roman" w:cs="Times New Roman"/>
          <w:sz w:val="24"/>
          <w:szCs w:val="24"/>
          <w:lang w:eastAsia="ru-RU"/>
        </w:rPr>
        <w:t xml:space="preserve"> не однозначны. С одной стороны, в центральной части </w:t>
      </w:r>
      <w:r>
        <w:rPr>
          <w:rFonts w:ascii="Times New Roman" w:hAnsi="Times New Roman" w:cs="Times New Roman"/>
          <w:sz w:val="24"/>
          <w:szCs w:val="24"/>
          <w:lang w:eastAsia="ru-RU"/>
        </w:rPr>
        <w:t>поселка Сингапай</w:t>
      </w:r>
      <w:r w:rsidRPr="00D65F0E">
        <w:rPr>
          <w:rFonts w:ascii="Times New Roman" w:hAnsi="Times New Roman" w:cs="Times New Roman"/>
          <w:sz w:val="24"/>
          <w:szCs w:val="24"/>
          <w:lang w:eastAsia="ru-RU"/>
        </w:rPr>
        <w:t>, застроенной многоквартирными домами, сложилась удобная улично-дорожная сеть с некоторыми возможностями для ее совершенствования.</w:t>
      </w:r>
    </w:p>
    <w:p w:rsidR="00BC73F6" w:rsidRPr="00D65F0E" w:rsidRDefault="00BC73F6" w:rsidP="002755DB">
      <w:pPr>
        <w:spacing w:after="0" w:line="240" w:lineRule="auto"/>
        <w:ind w:firstLine="709"/>
        <w:jc w:val="both"/>
        <w:rPr>
          <w:rFonts w:ascii="Times New Roman" w:hAnsi="Times New Roman" w:cs="Times New Roman"/>
          <w:sz w:val="24"/>
          <w:szCs w:val="24"/>
          <w:lang w:eastAsia="ru-RU"/>
        </w:rPr>
      </w:pPr>
      <w:r w:rsidRPr="00D65F0E">
        <w:rPr>
          <w:rFonts w:ascii="Times New Roman" w:hAnsi="Times New Roman" w:cs="Times New Roman"/>
          <w:sz w:val="24"/>
          <w:szCs w:val="24"/>
          <w:lang w:eastAsia="ru-RU"/>
        </w:rPr>
        <w:t xml:space="preserve">С другой стороны, </w:t>
      </w:r>
      <w:r>
        <w:rPr>
          <w:rFonts w:ascii="Times New Roman" w:hAnsi="Times New Roman" w:cs="Times New Roman"/>
          <w:sz w:val="24"/>
          <w:szCs w:val="24"/>
          <w:lang w:eastAsia="ru-RU"/>
        </w:rPr>
        <w:t>поселение</w:t>
      </w:r>
      <w:r w:rsidRPr="00D65F0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существенно</w:t>
      </w:r>
      <w:r w:rsidRPr="00D65F0E">
        <w:rPr>
          <w:rFonts w:ascii="Times New Roman" w:hAnsi="Times New Roman" w:cs="Times New Roman"/>
          <w:sz w:val="24"/>
          <w:szCs w:val="24"/>
          <w:lang w:eastAsia="ru-RU"/>
        </w:rPr>
        <w:t xml:space="preserve"> ограничен</w:t>
      </w:r>
      <w:r>
        <w:rPr>
          <w:rFonts w:ascii="Times New Roman" w:hAnsi="Times New Roman" w:cs="Times New Roman"/>
          <w:sz w:val="24"/>
          <w:szCs w:val="24"/>
          <w:lang w:eastAsia="ru-RU"/>
        </w:rPr>
        <w:t>о</w:t>
      </w:r>
      <w:r w:rsidRPr="00D65F0E">
        <w:rPr>
          <w:rFonts w:ascii="Times New Roman" w:hAnsi="Times New Roman" w:cs="Times New Roman"/>
          <w:sz w:val="24"/>
          <w:szCs w:val="24"/>
          <w:lang w:eastAsia="ru-RU"/>
        </w:rPr>
        <w:t xml:space="preserve"> в своем пространственном развитии</w:t>
      </w:r>
      <w:r>
        <w:rPr>
          <w:rFonts w:ascii="Times New Roman" w:hAnsi="Times New Roman" w:cs="Times New Roman"/>
          <w:sz w:val="24"/>
          <w:szCs w:val="24"/>
          <w:lang w:eastAsia="ru-RU"/>
        </w:rPr>
        <w:t>, кроме того о</w:t>
      </w:r>
      <w:r w:rsidRPr="00D65F0E">
        <w:rPr>
          <w:rFonts w:ascii="Times New Roman" w:hAnsi="Times New Roman" w:cs="Times New Roman"/>
          <w:sz w:val="24"/>
          <w:szCs w:val="24"/>
          <w:lang w:eastAsia="ru-RU"/>
        </w:rPr>
        <w:t>н</w:t>
      </w:r>
      <w:r>
        <w:rPr>
          <w:rFonts w:ascii="Times New Roman" w:hAnsi="Times New Roman" w:cs="Times New Roman"/>
          <w:sz w:val="24"/>
          <w:szCs w:val="24"/>
          <w:lang w:eastAsia="ru-RU"/>
        </w:rPr>
        <w:t>о вместе с соседними муниципальными образованиями</w:t>
      </w:r>
      <w:r w:rsidRPr="00D65F0E">
        <w:rPr>
          <w:rFonts w:ascii="Times New Roman" w:hAnsi="Times New Roman" w:cs="Times New Roman"/>
          <w:sz w:val="24"/>
          <w:szCs w:val="24"/>
          <w:lang w:eastAsia="ru-RU"/>
        </w:rPr>
        <w:t xml:space="preserve"> входит в полосу </w:t>
      </w:r>
      <w:r>
        <w:rPr>
          <w:rFonts w:ascii="Times New Roman" w:hAnsi="Times New Roman" w:cs="Times New Roman"/>
          <w:sz w:val="24"/>
          <w:szCs w:val="24"/>
          <w:lang w:eastAsia="ru-RU"/>
        </w:rPr>
        <w:t>не простой</w:t>
      </w:r>
      <w:r w:rsidRPr="00D65F0E">
        <w:rPr>
          <w:rFonts w:ascii="Times New Roman" w:hAnsi="Times New Roman" w:cs="Times New Roman"/>
          <w:sz w:val="24"/>
          <w:szCs w:val="24"/>
          <w:lang w:eastAsia="ru-RU"/>
        </w:rPr>
        <w:t xml:space="preserve"> социально-экономической ситуации </w:t>
      </w:r>
      <w:r>
        <w:rPr>
          <w:rFonts w:ascii="Times New Roman" w:hAnsi="Times New Roman" w:cs="Times New Roman"/>
          <w:sz w:val="24"/>
          <w:szCs w:val="24"/>
          <w:lang w:eastAsia="ru-RU"/>
        </w:rPr>
        <w:t xml:space="preserve">связанной с постепенной выработкой ближайших месторождений углеводородов </w:t>
      </w:r>
      <w:r w:rsidRPr="00D65F0E">
        <w:rPr>
          <w:rFonts w:ascii="Times New Roman" w:hAnsi="Times New Roman" w:cs="Times New Roman"/>
          <w:sz w:val="24"/>
          <w:szCs w:val="24"/>
          <w:lang w:eastAsia="ru-RU"/>
        </w:rPr>
        <w:t xml:space="preserve">и </w:t>
      </w:r>
      <w:r>
        <w:rPr>
          <w:rFonts w:ascii="Times New Roman" w:hAnsi="Times New Roman" w:cs="Times New Roman"/>
          <w:sz w:val="24"/>
          <w:szCs w:val="24"/>
          <w:lang w:eastAsia="ru-RU"/>
        </w:rPr>
        <w:t xml:space="preserve">грядущего </w:t>
      </w:r>
      <w:r w:rsidRPr="00D65F0E">
        <w:rPr>
          <w:rFonts w:ascii="Times New Roman" w:hAnsi="Times New Roman" w:cs="Times New Roman"/>
          <w:sz w:val="24"/>
          <w:szCs w:val="24"/>
          <w:lang w:eastAsia="ru-RU"/>
        </w:rPr>
        <w:t xml:space="preserve">локального </w:t>
      </w:r>
      <w:r>
        <w:rPr>
          <w:rFonts w:ascii="Times New Roman" w:hAnsi="Times New Roman" w:cs="Times New Roman"/>
          <w:sz w:val="24"/>
          <w:szCs w:val="24"/>
          <w:lang w:eastAsia="ru-RU"/>
        </w:rPr>
        <w:t xml:space="preserve">экономического </w:t>
      </w:r>
      <w:r w:rsidRPr="00D65F0E">
        <w:rPr>
          <w:rFonts w:ascii="Times New Roman" w:hAnsi="Times New Roman" w:cs="Times New Roman"/>
          <w:sz w:val="24"/>
          <w:szCs w:val="24"/>
          <w:lang w:eastAsia="ru-RU"/>
        </w:rPr>
        <w:t xml:space="preserve">кризиса </w:t>
      </w:r>
      <w:r>
        <w:rPr>
          <w:rFonts w:ascii="Times New Roman" w:hAnsi="Times New Roman" w:cs="Times New Roman"/>
          <w:sz w:val="24"/>
          <w:szCs w:val="24"/>
          <w:lang w:eastAsia="ru-RU"/>
        </w:rPr>
        <w:t xml:space="preserve">окружающих муниципальных образований </w:t>
      </w:r>
      <w:r w:rsidRPr="00D65F0E">
        <w:rPr>
          <w:rFonts w:ascii="Times New Roman" w:hAnsi="Times New Roman" w:cs="Times New Roman"/>
          <w:sz w:val="24"/>
          <w:szCs w:val="24"/>
          <w:lang w:eastAsia="ru-RU"/>
        </w:rPr>
        <w:t xml:space="preserve">на фоне </w:t>
      </w:r>
      <w:r>
        <w:rPr>
          <w:rFonts w:ascii="Times New Roman" w:hAnsi="Times New Roman" w:cs="Times New Roman"/>
          <w:sz w:val="24"/>
          <w:szCs w:val="24"/>
          <w:lang w:eastAsia="ru-RU"/>
        </w:rPr>
        <w:t>продолжающего</w:t>
      </w:r>
      <w:r w:rsidRPr="00D65F0E">
        <w:rPr>
          <w:rFonts w:ascii="Times New Roman" w:hAnsi="Times New Roman" w:cs="Times New Roman"/>
          <w:sz w:val="24"/>
          <w:szCs w:val="24"/>
          <w:lang w:eastAsia="ru-RU"/>
        </w:rPr>
        <w:t xml:space="preserve"> ра</w:t>
      </w:r>
      <w:r>
        <w:rPr>
          <w:rFonts w:ascii="Times New Roman" w:hAnsi="Times New Roman" w:cs="Times New Roman"/>
          <w:sz w:val="24"/>
          <w:szCs w:val="24"/>
          <w:lang w:eastAsia="ru-RU"/>
        </w:rPr>
        <w:t>звиваться</w:t>
      </w:r>
      <w:r w:rsidRPr="00D65F0E">
        <w:rPr>
          <w:rFonts w:ascii="Times New Roman" w:hAnsi="Times New Roman" w:cs="Times New Roman"/>
          <w:sz w:val="24"/>
          <w:szCs w:val="24"/>
          <w:lang w:eastAsia="ru-RU"/>
        </w:rPr>
        <w:t xml:space="preserve"> региона.  </w:t>
      </w:r>
    </w:p>
    <w:p w:rsidR="00BC73F6" w:rsidRPr="00D65F0E" w:rsidRDefault="00BC73F6" w:rsidP="002755DB">
      <w:pPr>
        <w:spacing w:after="0" w:line="240" w:lineRule="auto"/>
        <w:ind w:firstLine="709"/>
        <w:jc w:val="both"/>
        <w:rPr>
          <w:rFonts w:ascii="Times New Roman" w:hAnsi="Times New Roman" w:cs="Times New Roman"/>
          <w:sz w:val="24"/>
          <w:szCs w:val="24"/>
          <w:lang w:eastAsia="ru-RU"/>
        </w:rPr>
      </w:pPr>
      <w:r w:rsidRPr="00D65F0E">
        <w:rPr>
          <w:rFonts w:ascii="Times New Roman" w:hAnsi="Times New Roman" w:cs="Times New Roman"/>
          <w:sz w:val="24"/>
          <w:szCs w:val="24"/>
          <w:lang w:eastAsia="ru-RU"/>
        </w:rPr>
        <w:t xml:space="preserve">В тоже время генеральным планом </w:t>
      </w:r>
      <w:r>
        <w:rPr>
          <w:rFonts w:ascii="Times New Roman" w:hAnsi="Times New Roman" w:cs="Times New Roman"/>
          <w:sz w:val="24"/>
          <w:szCs w:val="24"/>
          <w:lang w:eastAsia="ru-RU"/>
        </w:rPr>
        <w:t>поселения</w:t>
      </w:r>
      <w:r w:rsidRPr="00D65F0E">
        <w:rPr>
          <w:rFonts w:ascii="Times New Roman" w:hAnsi="Times New Roman" w:cs="Times New Roman"/>
          <w:sz w:val="24"/>
          <w:szCs w:val="24"/>
          <w:lang w:eastAsia="ru-RU"/>
        </w:rPr>
        <w:t xml:space="preserve"> предусматривается развитие сложившейся структуры улично-дорожной сети </w:t>
      </w:r>
      <w:r>
        <w:rPr>
          <w:rFonts w:ascii="Times New Roman" w:hAnsi="Times New Roman" w:cs="Times New Roman"/>
          <w:sz w:val="24"/>
          <w:szCs w:val="24"/>
          <w:lang w:eastAsia="ru-RU"/>
        </w:rPr>
        <w:t>муниципального образования</w:t>
      </w:r>
      <w:r w:rsidRPr="00D65F0E">
        <w:rPr>
          <w:rFonts w:ascii="Times New Roman" w:hAnsi="Times New Roman" w:cs="Times New Roman"/>
          <w:sz w:val="24"/>
          <w:szCs w:val="24"/>
          <w:lang w:eastAsia="ru-RU"/>
        </w:rPr>
        <w:t>, строительство новых транспортных связей, на расчетный период до 203</w:t>
      </w:r>
      <w:r>
        <w:rPr>
          <w:rFonts w:ascii="Times New Roman" w:hAnsi="Times New Roman" w:cs="Times New Roman"/>
          <w:sz w:val="24"/>
          <w:szCs w:val="24"/>
          <w:lang w:eastAsia="ru-RU"/>
        </w:rPr>
        <w:t>8</w:t>
      </w:r>
      <w:r w:rsidRPr="00D65F0E">
        <w:rPr>
          <w:rFonts w:ascii="Times New Roman" w:hAnsi="Times New Roman" w:cs="Times New Roman"/>
          <w:sz w:val="24"/>
          <w:szCs w:val="24"/>
          <w:lang w:eastAsia="ru-RU"/>
        </w:rPr>
        <w:t xml:space="preserve"> года.</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2D5050">
        <w:rPr>
          <w:rFonts w:ascii="Times New Roman" w:hAnsi="Times New Roman" w:cs="Times New Roman"/>
          <w:sz w:val="24"/>
          <w:szCs w:val="24"/>
          <w:lang w:eastAsia="ru-RU"/>
        </w:rPr>
        <w:t>Основные направления развития транспортной инфраструктуры в проекте корректировки генплана предусматривают:</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реконструкцию существующих дорог с приведением их к необходимым нормируемым показателям, соответствующим технической категории дороги;</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резервирование коридоров под сеть улиц и дорог в проектируемых жилых районах;</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создание сети пешеходных зон;</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строительство комплексов автосервиса на коммунально-складских территориях;</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дальнейшее развитие сети всех существующих видов транспорта.</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Проектом внесения изменений в генеральный план для развития автомобильных дорог общего пользования местного значения предлагается:</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строительство автомобильных дорог общего пользования, соответствующих классу «обычная автомобильная дорога», V категории, общей протяжённостью в границах муниципального образования 3,3 км;</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реконструкция автомобильных дорог общего пользования, соответствующих классу «обычная автомобильная дорога», V категории, общей протяжённостью в границах муниципального образования 9,1 км;</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реконструкция автомобильных дорог общего пользования сельского поселения, соответствующих классу «обычная автомобильная дорога», V категории, общей протяжённостью в границах муниципального образования 0,1 км.</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Автомобильные дороги, не затронутые реконструкцией, сохраняются.</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 xml:space="preserve">В соответствии с данными ПАО «НК «Роснефть» в генеральном плане отражены объекты нефтедобычи: проектируемые нефтяные скважины (2 шт.) и подводящие нефтепроводы. </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 xml:space="preserve">При рассмотрении современного состояния улично-дорожной сети населённых пунктов сельского поселения Сингапай были выявлены недостатки, для устранения которых проектом внесения изменений в генеральный план предлагаются нижеприведённые мероприятия. </w:t>
      </w:r>
    </w:p>
    <w:p w:rsidR="00BC73F6" w:rsidRDefault="00BC73F6" w:rsidP="00C53359">
      <w:pPr>
        <w:spacing w:after="0"/>
        <w:ind w:firstLine="709"/>
        <w:jc w:val="right"/>
        <w:rPr>
          <w:rFonts w:ascii="Times New Roman" w:hAnsi="Times New Roman" w:cs="Times New Roman"/>
          <w:sz w:val="24"/>
          <w:szCs w:val="24"/>
          <w:lang w:eastAsia="ru-RU"/>
        </w:rPr>
      </w:pPr>
    </w:p>
    <w:p w:rsidR="00BC73F6" w:rsidRDefault="00BC73F6" w:rsidP="00C53359">
      <w:pPr>
        <w:spacing w:after="0"/>
        <w:ind w:firstLine="709"/>
        <w:jc w:val="right"/>
        <w:rPr>
          <w:rFonts w:ascii="Times New Roman" w:hAnsi="Times New Roman" w:cs="Times New Roman"/>
          <w:sz w:val="24"/>
          <w:szCs w:val="24"/>
          <w:lang w:eastAsia="ru-RU"/>
        </w:rPr>
      </w:pPr>
    </w:p>
    <w:p w:rsidR="00BC73F6" w:rsidRPr="00A229FB" w:rsidRDefault="00BC73F6" w:rsidP="00C53359">
      <w:pPr>
        <w:spacing w:after="0"/>
        <w:ind w:firstLine="709"/>
        <w:jc w:val="right"/>
        <w:rPr>
          <w:rFonts w:ascii="Times New Roman" w:hAnsi="Times New Roman" w:cs="Times New Roman"/>
          <w:sz w:val="24"/>
          <w:szCs w:val="24"/>
          <w:lang w:eastAsia="ru-RU"/>
        </w:rPr>
      </w:pPr>
      <w:r w:rsidRPr="00A229FB">
        <w:rPr>
          <w:rFonts w:ascii="Times New Roman" w:hAnsi="Times New Roman" w:cs="Times New Roman"/>
          <w:sz w:val="24"/>
          <w:szCs w:val="24"/>
          <w:lang w:eastAsia="ru-RU"/>
        </w:rPr>
        <w:t xml:space="preserve">Таблица </w:t>
      </w:r>
      <w:bookmarkStart w:id="14" w:name="Tbl_UDS"/>
      <w:r w:rsidRPr="00A229FB">
        <w:rPr>
          <w:rFonts w:ascii="Times New Roman" w:hAnsi="Times New Roman" w:cs="Times New Roman"/>
          <w:sz w:val="24"/>
          <w:szCs w:val="24"/>
          <w:lang w:eastAsia="ru-RU"/>
        </w:rPr>
        <w:fldChar w:fldCharType="begin"/>
      </w:r>
      <w:r w:rsidRPr="00A229FB">
        <w:rPr>
          <w:rFonts w:ascii="Times New Roman" w:hAnsi="Times New Roman" w:cs="Times New Roman"/>
          <w:sz w:val="24"/>
          <w:szCs w:val="24"/>
          <w:lang w:eastAsia="ru-RU"/>
        </w:rPr>
        <w:instrText xml:space="preserve"> SEQ Таблица \* ARABIC </w:instrText>
      </w:r>
      <w:r w:rsidRPr="00A229FB">
        <w:rPr>
          <w:rFonts w:ascii="Times New Roman" w:hAnsi="Times New Roman" w:cs="Times New Roman"/>
          <w:sz w:val="24"/>
          <w:szCs w:val="24"/>
          <w:lang w:eastAsia="ru-RU"/>
        </w:rPr>
        <w:fldChar w:fldCharType="separate"/>
      </w:r>
      <w:r>
        <w:rPr>
          <w:rFonts w:ascii="Times New Roman" w:hAnsi="Times New Roman" w:cs="Times New Roman"/>
          <w:noProof/>
          <w:sz w:val="24"/>
          <w:szCs w:val="24"/>
          <w:lang w:eastAsia="ru-RU"/>
        </w:rPr>
        <w:t>2</w:t>
      </w:r>
      <w:r w:rsidRPr="00A229FB">
        <w:rPr>
          <w:rFonts w:ascii="Times New Roman" w:hAnsi="Times New Roman" w:cs="Times New Roman"/>
          <w:sz w:val="24"/>
          <w:szCs w:val="24"/>
          <w:lang w:eastAsia="ru-RU"/>
        </w:rPr>
        <w:fldChar w:fldCharType="end"/>
      </w:r>
      <w:bookmarkEnd w:id="14"/>
    </w:p>
    <w:p w:rsidR="00BC73F6"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Основные показатели проектируемой улично-дорожной сети населённых пунктов сельского поселения Сингапай</w:t>
      </w:r>
      <w:bookmarkStart w:id="15" w:name="_Ref447282604"/>
      <w:bookmarkStart w:id="16" w:name="_Ref288027882"/>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4006"/>
        <w:gridCol w:w="1566"/>
        <w:gridCol w:w="1417"/>
      </w:tblGrid>
      <w:tr w:rsidR="00BC73F6" w:rsidRPr="002755DB">
        <w:trPr>
          <w:trHeight w:val="170"/>
          <w:tblHeader/>
          <w:jc w:val="center"/>
        </w:trPr>
        <w:tc>
          <w:tcPr>
            <w:tcW w:w="2093" w:type="dxa"/>
            <w:vAlign w:val="center"/>
          </w:tcPr>
          <w:p w:rsidR="00BC73F6" w:rsidRPr="002755DB" w:rsidRDefault="00BC73F6" w:rsidP="00C53359">
            <w:pPr>
              <w:spacing w:after="0"/>
              <w:rPr>
                <w:rFonts w:ascii="Times New Roman" w:hAnsi="Times New Roman" w:cs="Times New Roman"/>
                <w:lang w:eastAsia="ru-RU"/>
              </w:rPr>
            </w:pPr>
            <w:r w:rsidRPr="002755DB">
              <w:rPr>
                <w:rFonts w:ascii="Times New Roman" w:hAnsi="Times New Roman" w:cs="Times New Roman"/>
                <w:lang w:eastAsia="ru-RU"/>
              </w:rPr>
              <w:t>Населённый пункт</w:t>
            </w:r>
          </w:p>
        </w:tc>
        <w:tc>
          <w:tcPr>
            <w:tcW w:w="4006" w:type="dxa"/>
            <w:vAlign w:val="center"/>
          </w:tcPr>
          <w:p w:rsidR="00BC73F6" w:rsidRPr="002755DB" w:rsidRDefault="00BC73F6" w:rsidP="00C53359">
            <w:pPr>
              <w:spacing w:after="0"/>
              <w:rPr>
                <w:rFonts w:ascii="Times New Roman" w:hAnsi="Times New Roman" w:cs="Times New Roman"/>
                <w:lang w:eastAsia="ru-RU"/>
              </w:rPr>
            </w:pPr>
            <w:r w:rsidRPr="002755DB">
              <w:rPr>
                <w:rFonts w:ascii="Times New Roman" w:hAnsi="Times New Roman" w:cs="Times New Roman"/>
                <w:lang w:eastAsia="ru-RU"/>
              </w:rPr>
              <w:t>Наименование показателя</w:t>
            </w:r>
          </w:p>
        </w:tc>
        <w:tc>
          <w:tcPr>
            <w:tcW w:w="1566" w:type="dxa"/>
            <w:vAlign w:val="center"/>
          </w:tcPr>
          <w:p w:rsidR="00BC73F6" w:rsidRPr="002755DB" w:rsidRDefault="00BC73F6" w:rsidP="00C53359">
            <w:pPr>
              <w:spacing w:after="0"/>
              <w:jc w:val="both"/>
              <w:rPr>
                <w:rFonts w:ascii="Times New Roman" w:hAnsi="Times New Roman" w:cs="Times New Roman"/>
                <w:lang w:eastAsia="ru-RU"/>
              </w:rPr>
            </w:pPr>
            <w:r w:rsidRPr="002755DB">
              <w:rPr>
                <w:rFonts w:ascii="Times New Roman" w:hAnsi="Times New Roman" w:cs="Times New Roman"/>
                <w:lang w:eastAsia="ru-RU"/>
              </w:rPr>
              <w:t>Единица</w:t>
            </w:r>
          </w:p>
          <w:p w:rsidR="00BC73F6" w:rsidRPr="002755DB" w:rsidRDefault="00BC73F6" w:rsidP="00C53359">
            <w:pPr>
              <w:spacing w:after="0"/>
              <w:jc w:val="both"/>
              <w:rPr>
                <w:rFonts w:ascii="Times New Roman" w:hAnsi="Times New Roman" w:cs="Times New Roman"/>
                <w:lang w:eastAsia="ru-RU"/>
              </w:rPr>
            </w:pPr>
            <w:r w:rsidRPr="002755DB">
              <w:rPr>
                <w:rFonts w:ascii="Times New Roman" w:hAnsi="Times New Roman" w:cs="Times New Roman"/>
                <w:lang w:eastAsia="ru-RU"/>
              </w:rPr>
              <w:t>измерения</w:t>
            </w:r>
          </w:p>
        </w:tc>
        <w:tc>
          <w:tcPr>
            <w:tcW w:w="0" w:type="auto"/>
          </w:tcPr>
          <w:p w:rsidR="00BC73F6" w:rsidRPr="002755DB" w:rsidRDefault="00BC73F6" w:rsidP="00C53359">
            <w:pPr>
              <w:spacing w:after="0"/>
              <w:jc w:val="both"/>
              <w:rPr>
                <w:rFonts w:ascii="Times New Roman" w:hAnsi="Times New Roman" w:cs="Times New Roman"/>
                <w:lang w:eastAsia="ru-RU"/>
              </w:rPr>
            </w:pPr>
            <w:r w:rsidRPr="002755DB">
              <w:rPr>
                <w:rFonts w:ascii="Times New Roman" w:hAnsi="Times New Roman" w:cs="Times New Roman"/>
                <w:lang w:eastAsia="ru-RU"/>
              </w:rPr>
              <w:t>Количество</w:t>
            </w:r>
          </w:p>
        </w:tc>
      </w:tr>
      <w:tr w:rsidR="00BC73F6" w:rsidRPr="002755DB">
        <w:trPr>
          <w:trHeight w:val="170"/>
          <w:jc w:val="center"/>
        </w:trPr>
        <w:tc>
          <w:tcPr>
            <w:tcW w:w="2093" w:type="dxa"/>
            <w:vMerge w:val="restart"/>
            <w:vAlign w:val="center"/>
          </w:tcPr>
          <w:p w:rsidR="00BC73F6" w:rsidRPr="002755DB" w:rsidRDefault="00BC73F6" w:rsidP="00C53359">
            <w:pPr>
              <w:spacing w:after="0"/>
              <w:rPr>
                <w:rFonts w:ascii="Times New Roman" w:hAnsi="Times New Roman" w:cs="Times New Roman"/>
                <w:lang w:eastAsia="ru-RU"/>
              </w:rPr>
            </w:pPr>
            <w:r w:rsidRPr="002755DB">
              <w:rPr>
                <w:rFonts w:ascii="Times New Roman" w:hAnsi="Times New Roman" w:cs="Times New Roman"/>
                <w:lang w:eastAsia="ru-RU"/>
              </w:rPr>
              <w:t>п. Сингапай</w:t>
            </w:r>
          </w:p>
        </w:tc>
        <w:tc>
          <w:tcPr>
            <w:tcW w:w="4006" w:type="dxa"/>
            <w:vAlign w:val="center"/>
          </w:tcPr>
          <w:p w:rsidR="00BC73F6" w:rsidRPr="002755DB" w:rsidRDefault="00BC73F6" w:rsidP="00C53359">
            <w:pPr>
              <w:spacing w:after="0"/>
              <w:rPr>
                <w:rFonts w:ascii="Times New Roman" w:hAnsi="Times New Roman" w:cs="Times New Roman"/>
                <w:lang w:eastAsia="ru-RU"/>
              </w:rPr>
            </w:pPr>
            <w:r w:rsidRPr="002755DB">
              <w:rPr>
                <w:rFonts w:ascii="Times New Roman" w:hAnsi="Times New Roman" w:cs="Times New Roman"/>
                <w:lang w:eastAsia="ru-RU"/>
              </w:rPr>
              <w:t>Протяженность улично-дорожной сети всего:</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8,5</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rPr>
                <w:rFonts w:ascii="Times New Roman" w:hAnsi="Times New Roman" w:cs="Times New Roman"/>
                <w:lang w:eastAsia="ru-RU"/>
              </w:rPr>
            </w:pPr>
            <w:r w:rsidRPr="002755DB">
              <w:rPr>
                <w:rFonts w:ascii="Times New Roman" w:hAnsi="Times New Roman" w:cs="Times New Roman"/>
                <w:lang w:eastAsia="ru-RU"/>
              </w:rPr>
              <w:t>Главные улицы:</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1,4</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ind w:firstLine="709"/>
              <w:rPr>
                <w:rFonts w:ascii="Times New Roman" w:hAnsi="Times New Roman" w:cs="Times New Roman"/>
                <w:lang w:eastAsia="ru-RU"/>
              </w:rPr>
            </w:pPr>
            <w:r w:rsidRPr="002755DB">
              <w:rPr>
                <w:rFonts w:ascii="Times New Roman" w:hAnsi="Times New Roman" w:cs="Times New Roman"/>
                <w:lang w:eastAsia="ru-RU"/>
              </w:rPr>
              <w:t>строительство</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0,3</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ind w:firstLine="709"/>
              <w:rPr>
                <w:rFonts w:ascii="Times New Roman" w:hAnsi="Times New Roman" w:cs="Times New Roman"/>
                <w:lang w:eastAsia="ru-RU"/>
              </w:rPr>
            </w:pPr>
            <w:r w:rsidRPr="002755DB">
              <w:rPr>
                <w:rFonts w:ascii="Times New Roman" w:hAnsi="Times New Roman" w:cs="Times New Roman"/>
                <w:lang w:eastAsia="ru-RU"/>
              </w:rPr>
              <w:t>реконструкция</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1,1</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rPr>
                <w:rFonts w:ascii="Times New Roman" w:hAnsi="Times New Roman" w:cs="Times New Roman"/>
                <w:lang w:eastAsia="ru-RU"/>
              </w:rPr>
            </w:pPr>
            <w:r w:rsidRPr="002755DB">
              <w:rPr>
                <w:rFonts w:ascii="Times New Roman" w:hAnsi="Times New Roman" w:cs="Times New Roman"/>
                <w:lang w:eastAsia="ru-RU"/>
              </w:rPr>
              <w:t>Улиц в жилой застройке второстепенных, всего:</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6,0</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ind w:firstLine="709"/>
              <w:rPr>
                <w:rFonts w:ascii="Times New Roman" w:hAnsi="Times New Roman" w:cs="Times New Roman"/>
                <w:lang w:eastAsia="ru-RU"/>
              </w:rPr>
            </w:pPr>
            <w:r w:rsidRPr="002755DB">
              <w:rPr>
                <w:rFonts w:ascii="Times New Roman" w:hAnsi="Times New Roman" w:cs="Times New Roman"/>
                <w:lang w:eastAsia="ru-RU"/>
              </w:rPr>
              <w:t>строительство</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2,9</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ind w:firstLine="709"/>
              <w:rPr>
                <w:rFonts w:ascii="Times New Roman" w:hAnsi="Times New Roman" w:cs="Times New Roman"/>
                <w:lang w:eastAsia="ru-RU"/>
              </w:rPr>
            </w:pPr>
            <w:r w:rsidRPr="002755DB">
              <w:rPr>
                <w:rFonts w:ascii="Times New Roman" w:hAnsi="Times New Roman" w:cs="Times New Roman"/>
                <w:lang w:eastAsia="ru-RU"/>
              </w:rPr>
              <w:t>реконструкция</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3,1</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rPr>
                <w:rFonts w:ascii="Times New Roman" w:hAnsi="Times New Roman" w:cs="Times New Roman"/>
                <w:lang w:eastAsia="ru-RU"/>
              </w:rPr>
            </w:pPr>
            <w:r w:rsidRPr="002755DB">
              <w:rPr>
                <w:rFonts w:ascii="Times New Roman" w:hAnsi="Times New Roman" w:cs="Times New Roman"/>
                <w:lang w:eastAsia="ru-RU"/>
              </w:rPr>
              <w:t xml:space="preserve">Проезды </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1,1</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ind w:firstLine="709"/>
              <w:rPr>
                <w:rFonts w:ascii="Times New Roman" w:hAnsi="Times New Roman" w:cs="Times New Roman"/>
                <w:lang w:eastAsia="ru-RU"/>
              </w:rPr>
            </w:pPr>
            <w:r w:rsidRPr="002755DB">
              <w:rPr>
                <w:rFonts w:ascii="Times New Roman" w:hAnsi="Times New Roman" w:cs="Times New Roman"/>
                <w:lang w:eastAsia="ru-RU"/>
              </w:rPr>
              <w:t>строительство</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0,6</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ind w:firstLine="709"/>
              <w:rPr>
                <w:rFonts w:ascii="Times New Roman" w:hAnsi="Times New Roman" w:cs="Times New Roman"/>
                <w:lang w:eastAsia="ru-RU"/>
              </w:rPr>
            </w:pPr>
            <w:r w:rsidRPr="002755DB">
              <w:rPr>
                <w:rFonts w:ascii="Times New Roman" w:hAnsi="Times New Roman" w:cs="Times New Roman"/>
                <w:lang w:eastAsia="ru-RU"/>
              </w:rPr>
              <w:t>реконструкция</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0,5</w:t>
            </w:r>
          </w:p>
        </w:tc>
      </w:tr>
      <w:tr w:rsidR="00BC73F6" w:rsidRPr="002755DB">
        <w:trPr>
          <w:trHeight w:val="170"/>
          <w:jc w:val="center"/>
        </w:trPr>
        <w:tc>
          <w:tcPr>
            <w:tcW w:w="2093" w:type="dxa"/>
            <w:vMerge w:val="restart"/>
            <w:vAlign w:val="center"/>
          </w:tcPr>
          <w:p w:rsidR="00BC73F6" w:rsidRPr="002755DB" w:rsidRDefault="00BC73F6" w:rsidP="00C53359">
            <w:pPr>
              <w:spacing w:after="0"/>
              <w:rPr>
                <w:rFonts w:ascii="Times New Roman" w:hAnsi="Times New Roman" w:cs="Times New Roman"/>
                <w:lang w:eastAsia="ru-RU"/>
              </w:rPr>
            </w:pPr>
            <w:r w:rsidRPr="002755DB">
              <w:rPr>
                <w:rFonts w:ascii="Times New Roman" w:hAnsi="Times New Roman" w:cs="Times New Roman"/>
                <w:lang w:eastAsia="ru-RU"/>
              </w:rPr>
              <w:t>с. Чеускино</w:t>
            </w:r>
          </w:p>
        </w:tc>
        <w:tc>
          <w:tcPr>
            <w:tcW w:w="4006" w:type="dxa"/>
            <w:vAlign w:val="center"/>
          </w:tcPr>
          <w:p w:rsidR="00BC73F6" w:rsidRPr="002755DB" w:rsidRDefault="00BC73F6" w:rsidP="00C53359">
            <w:pPr>
              <w:spacing w:after="0"/>
              <w:rPr>
                <w:rFonts w:ascii="Times New Roman" w:hAnsi="Times New Roman" w:cs="Times New Roman"/>
                <w:lang w:eastAsia="ru-RU"/>
              </w:rPr>
            </w:pPr>
            <w:r w:rsidRPr="002755DB">
              <w:rPr>
                <w:rFonts w:ascii="Times New Roman" w:hAnsi="Times New Roman" w:cs="Times New Roman"/>
                <w:lang w:eastAsia="ru-RU"/>
              </w:rPr>
              <w:t>Протяженность улично-дорожной сети всего:</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16,2</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rPr>
                <w:rFonts w:ascii="Times New Roman" w:hAnsi="Times New Roman" w:cs="Times New Roman"/>
                <w:lang w:eastAsia="ru-RU"/>
              </w:rPr>
            </w:pPr>
            <w:r w:rsidRPr="002755DB">
              <w:rPr>
                <w:rFonts w:ascii="Times New Roman" w:hAnsi="Times New Roman" w:cs="Times New Roman"/>
                <w:lang w:eastAsia="ru-RU"/>
              </w:rPr>
              <w:t>Реконструкция главных улиц</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0,7</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rPr>
                <w:rFonts w:ascii="Times New Roman" w:hAnsi="Times New Roman" w:cs="Times New Roman"/>
                <w:lang w:eastAsia="ru-RU"/>
              </w:rPr>
            </w:pPr>
            <w:r w:rsidRPr="002755DB">
              <w:rPr>
                <w:rFonts w:ascii="Times New Roman" w:hAnsi="Times New Roman" w:cs="Times New Roman"/>
                <w:lang w:eastAsia="ru-RU"/>
              </w:rPr>
              <w:t>Строительство улиц в жилой застройке основных</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1,6</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rPr>
                <w:rFonts w:ascii="Times New Roman" w:hAnsi="Times New Roman" w:cs="Times New Roman"/>
                <w:lang w:eastAsia="ru-RU"/>
              </w:rPr>
            </w:pPr>
            <w:r w:rsidRPr="002755DB">
              <w:rPr>
                <w:rFonts w:ascii="Times New Roman" w:hAnsi="Times New Roman" w:cs="Times New Roman"/>
                <w:lang w:eastAsia="ru-RU"/>
              </w:rPr>
              <w:t>Улиц в жилой застройке второстепенных, всего:</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10,2</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ind w:firstLine="709"/>
              <w:rPr>
                <w:rFonts w:ascii="Times New Roman" w:hAnsi="Times New Roman" w:cs="Times New Roman"/>
                <w:lang w:eastAsia="ru-RU"/>
              </w:rPr>
            </w:pPr>
            <w:r w:rsidRPr="002755DB">
              <w:rPr>
                <w:rFonts w:ascii="Times New Roman" w:hAnsi="Times New Roman" w:cs="Times New Roman"/>
                <w:lang w:eastAsia="ru-RU"/>
              </w:rPr>
              <w:t>строительство</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7,7</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ind w:firstLine="709"/>
              <w:rPr>
                <w:rFonts w:ascii="Times New Roman" w:hAnsi="Times New Roman" w:cs="Times New Roman"/>
                <w:lang w:eastAsia="ru-RU"/>
              </w:rPr>
            </w:pPr>
            <w:r w:rsidRPr="002755DB">
              <w:rPr>
                <w:rFonts w:ascii="Times New Roman" w:hAnsi="Times New Roman" w:cs="Times New Roman"/>
                <w:lang w:eastAsia="ru-RU"/>
              </w:rPr>
              <w:t>реконструкция</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2,5</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rPr>
                <w:rFonts w:ascii="Times New Roman" w:hAnsi="Times New Roman" w:cs="Times New Roman"/>
                <w:lang w:eastAsia="ru-RU"/>
              </w:rPr>
            </w:pPr>
            <w:r w:rsidRPr="002755DB">
              <w:rPr>
                <w:rFonts w:ascii="Times New Roman" w:hAnsi="Times New Roman" w:cs="Times New Roman"/>
                <w:lang w:eastAsia="ru-RU"/>
              </w:rPr>
              <w:t>Проезды</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3,7</w:t>
            </w:r>
          </w:p>
        </w:tc>
      </w:tr>
      <w:tr w:rsidR="00BC73F6" w:rsidRPr="002755DB">
        <w:trPr>
          <w:trHeight w:val="170"/>
          <w:jc w:val="center"/>
        </w:trPr>
        <w:tc>
          <w:tcPr>
            <w:tcW w:w="2093" w:type="dxa"/>
            <w:vMerge/>
            <w:vAlign w:val="center"/>
          </w:tcPr>
          <w:p w:rsidR="00BC73F6" w:rsidRPr="002755DB" w:rsidRDefault="00BC73F6" w:rsidP="00C53359">
            <w:pPr>
              <w:spacing w:after="0"/>
              <w:ind w:firstLine="709"/>
              <w:rPr>
                <w:rFonts w:ascii="Times New Roman" w:hAnsi="Times New Roman" w:cs="Times New Roman"/>
                <w:lang w:eastAsia="ru-RU"/>
              </w:rPr>
            </w:pPr>
          </w:p>
        </w:tc>
        <w:tc>
          <w:tcPr>
            <w:tcW w:w="4006" w:type="dxa"/>
            <w:vAlign w:val="center"/>
          </w:tcPr>
          <w:p w:rsidR="00BC73F6" w:rsidRPr="002755DB" w:rsidRDefault="00BC73F6" w:rsidP="00C53359">
            <w:pPr>
              <w:spacing w:after="0"/>
              <w:ind w:firstLine="709"/>
              <w:rPr>
                <w:rFonts w:ascii="Times New Roman" w:hAnsi="Times New Roman" w:cs="Times New Roman"/>
                <w:lang w:eastAsia="ru-RU"/>
              </w:rPr>
            </w:pPr>
            <w:r w:rsidRPr="002755DB">
              <w:rPr>
                <w:rFonts w:ascii="Times New Roman" w:hAnsi="Times New Roman" w:cs="Times New Roman"/>
                <w:lang w:eastAsia="ru-RU"/>
              </w:rPr>
              <w:t>строительство</w:t>
            </w:r>
          </w:p>
        </w:tc>
        <w:tc>
          <w:tcPr>
            <w:tcW w:w="1566" w:type="dxa"/>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км</w:t>
            </w:r>
          </w:p>
        </w:tc>
        <w:tc>
          <w:tcPr>
            <w:tcW w:w="0" w:type="auto"/>
            <w:vAlign w:val="center"/>
          </w:tcPr>
          <w:p w:rsidR="00BC73F6" w:rsidRPr="002755DB" w:rsidRDefault="00BC73F6" w:rsidP="00C53359">
            <w:pPr>
              <w:spacing w:after="0"/>
              <w:ind w:firstLine="709"/>
              <w:jc w:val="both"/>
              <w:rPr>
                <w:rFonts w:ascii="Times New Roman" w:hAnsi="Times New Roman" w:cs="Times New Roman"/>
                <w:lang w:eastAsia="ru-RU"/>
              </w:rPr>
            </w:pPr>
            <w:r w:rsidRPr="002755DB">
              <w:rPr>
                <w:rFonts w:ascii="Times New Roman" w:hAnsi="Times New Roman" w:cs="Times New Roman"/>
                <w:lang w:eastAsia="ru-RU"/>
              </w:rPr>
              <w:t>3,7</w:t>
            </w:r>
          </w:p>
        </w:tc>
      </w:tr>
      <w:bookmarkEnd w:id="15"/>
      <w:bookmarkEnd w:id="16"/>
    </w:tbl>
    <w:p w:rsidR="00BC73F6" w:rsidRPr="00A229FB" w:rsidRDefault="00BC73F6" w:rsidP="00C53359">
      <w:pPr>
        <w:spacing w:after="0"/>
        <w:ind w:firstLine="709"/>
        <w:jc w:val="both"/>
        <w:rPr>
          <w:rFonts w:ascii="Times New Roman" w:hAnsi="Times New Roman" w:cs="Times New Roman"/>
          <w:sz w:val="24"/>
          <w:szCs w:val="24"/>
          <w:lang w:eastAsia="ru-RU"/>
        </w:rPr>
      </w:pP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На берегу протоки Юганская Обь в с. Чеускино предлагается строительство:</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эллингов, общей мощностью 150 мест – 2 объекта;</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причала – 1 объект;</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реконструкция существующего причала – 1 объект.</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Строительство эллингов, строительство и реконструкция причалов (пристаней) осуществляются за счёт частных средств. Сроки возможной реализации мероприятий до 2038 г</w:t>
      </w:r>
      <w:r>
        <w:rPr>
          <w:rFonts w:ascii="Times New Roman" w:hAnsi="Times New Roman" w:cs="Times New Roman"/>
          <w:sz w:val="24"/>
          <w:szCs w:val="24"/>
          <w:lang w:eastAsia="ru-RU"/>
        </w:rPr>
        <w:t>ода</w:t>
      </w:r>
      <w:r w:rsidRPr="00A229FB">
        <w:rPr>
          <w:rFonts w:ascii="Times New Roman" w:hAnsi="Times New Roman" w:cs="Times New Roman"/>
          <w:sz w:val="24"/>
          <w:szCs w:val="24"/>
          <w:lang w:eastAsia="ru-RU"/>
        </w:rPr>
        <w:t>.</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Планируемая потребность объектов дорожного сервиса в сельском поселении Сингапай определена исходя из обеспеченности населения легковыми автомобилями на расчётный срок – 410 единиц на 1000 человек, и проектной численности жителей 8,4 тыс. человек. Расчётное количество автомобилей составит 3444 единицы.</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Требования к обеспеченности легкового автотранспорта автозаправочными станциями (АЗС) обозначены в МНГП сельского поселения Сингапай:</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минимальный уровень обеспеченности АЗС – 1 колонка на 1200 автомобилей.</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 xml:space="preserve">В соответствии с СП 42.13330.2016 «Градостроительство. Планировка и застройка городских и сельских поселений». Актуализированная редакция СНиП 2.07.01-89*» минимальный уровень обеспеченности станциями технического обслуживания (СТО) – 1 пост на 200 легковых автомобилей. </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Исходя из общего количества легковых автомобилей, нормативных требований и наличия объектов дорожного сервиса, для обеспечения легкового автотранспорта населения на расчётный срок требуется:</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Сельское поселение Сингапай:</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 xml:space="preserve">строительство: </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открытая стоянка для индивидуального транспорта мощностью 54 машино-места – 1 объект.</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СТО, общей мощностью 1 пост – 1 объект;</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сохранение:</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АЗС, общей мощностью на 6 топливораздаточных колонок – 2 объекта;</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открытая стоянка для индивидуального транспорта мощностью 45 машино-мест – 1 объект;</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 xml:space="preserve">гаражи индивидуального транспорта мощностью 108 машино-мест – 1 объект. </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п. Сингапай:</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 xml:space="preserve">строительство: </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СТО, общей мощностью 3 поста – 3 объекта;</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 xml:space="preserve">гаражи индивидуального транспорта мощностью 432 машино-места – 10 объектов. </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сохранение:</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СТО, общей мощностью на 4 поста – 2 объекта;</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гаражи индивидуального транспорта мощностью 250 машино-мест – 6 объектов;</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 Чеускино:</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 xml:space="preserve">строительство: </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СТО, общей мощностью 2 поста – 1 объект;</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гаражи индивидуального транспорта мощностью 317 машино-мест – 9 объектов.</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 xml:space="preserve">Согласно МНГП сельского поселения Сингапай на селитебных территориях </w:t>
      </w:r>
      <w:r w:rsidRPr="00A229FB">
        <w:rPr>
          <w:rFonts w:ascii="Times New Roman" w:hAnsi="Times New Roman" w:cs="Times New Roman"/>
          <w:sz w:val="24"/>
          <w:szCs w:val="24"/>
          <w:lang w:eastAsia="ru-RU"/>
        </w:rPr>
        <w:br/>
        <w:t>и на прилегающих к ним производственных территориях следует предусматривать гаражи и открытые стоянки для постоянного хранения не менее 90 % расчётного числа индивидуальных легковых автомобилей для жителей домов без приусадебных участков.</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В соответствии с архитектурно-планировочными решениями генеральным планом предусмотрено:</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ликвидация гаражей индивидуального транспорта в п. Сингапай мощностью 54 машино-место – 1 объект;</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 xml:space="preserve">ликвидация гаражей индивидуального транспорта в с. Чеускино мощностью </w:t>
      </w:r>
      <w:r w:rsidRPr="00A229FB">
        <w:rPr>
          <w:rFonts w:ascii="Times New Roman" w:hAnsi="Times New Roman" w:cs="Times New Roman"/>
          <w:sz w:val="24"/>
          <w:szCs w:val="24"/>
          <w:lang w:eastAsia="ru-RU"/>
        </w:rPr>
        <w:br/>
        <w:t>12 машино-мест – 1 объект;</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ликвидация причала в с. Чеускино – 1 объект.</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При развитии рекреационных зон на водных объектах поселения необходимо предусмотреть комплекс технических и организационных мероприятий, исключающих движение и стоянку автотранспорта вне предназначенных для этого мест.</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 xml:space="preserve">В соответствии с проектными решениями определён перечень планируемых </w:t>
      </w:r>
      <w:r w:rsidRPr="00A229FB">
        <w:rPr>
          <w:rFonts w:ascii="Times New Roman" w:hAnsi="Times New Roman" w:cs="Times New Roman"/>
          <w:sz w:val="24"/>
          <w:szCs w:val="24"/>
          <w:lang w:eastAsia="ru-RU"/>
        </w:rPr>
        <w:br/>
        <w:t>для размещения объектов:</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открытая стоянка для индивидуального транспорта мощностью 54 машино-мест – 1 объект;</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СТО, общей мощностью 10 постов – 1 объект.</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Объекты местного значения поселения:</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автомобильные дороги общего пользования местного значения сельского поселения, соответствующие классу «обычная автомобильная дорога», V категории, общей протяжённостью 0,1 км;</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главные улицы, общей протяжённостью 2,1 км;</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улицы в жилой застройке основные, общей протяжённостью 1,6 км;</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улицы в жилой застройке второстепенные, общей протяжённостью 16,2 км;</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проезды, общей протяжённостью 4,8 км;</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СТО, общей мощностью 5 постов – 4 объекта;</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лодочная станция (эллинги), общей мощностью 150 машино-мест – 2 объекта;</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гаражи индивидуального транспорта 749 машино-мест – 19 объектов.</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Решениями проекта внесения изменений в генеральный план предложено создание сети удобных и безопасных велосипедных дорожек, соединяющих места проживания, места отдыха и места приложения труда, что позволит создать альтернативу личному и общественному транспорту, а именно: строительство обособленных и совмещённых с тротуарами велосипедных дорожек, общей протяжённостью 1,2 км в границах населённого пункта п. Сингапай.</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Развитие общественного пассажирского транспорта на территории сельского поселения Сингапай не предусмотрено.</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Согласно РНГП Ханты-Мансийского автономного округа – Югры,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не менее 10 % мест (но не менее одного места) для транспорта инвалидов с учётом ширины зоны для стоянки не менее 3,5 м.</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 xml:space="preserve">На автомобильных стоянках при специализированных зданиях и сооружениях </w:t>
      </w:r>
      <w:r w:rsidRPr="00A229FB">
        <w:rPr>
          <w:rFonts w:ascii="Times New Roman" w:hAnsi="Times New Roman" w:cs="Times New Roman"/>
          <w:sz w:val="24"/>
          <w:szCs w:val="24"/>
          <w:lang w:eastAsia="ru-RU"/>
        </w:rPr>
        <w:br/>
        <w:t>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r w:rsidRPr="00A229FB">
        <w:rPr>
          <w:rFonts w:ascii="Times New Roman" w:hAnsi="Times New Roman" w:cs="Times New Roman"/>
          <w:sz w:val="24"/>
          <w:szCs w:val="24"/>
          <w:lang w:eastAsia="ru-RU"/>
        </w:rPr>
        <w:t xml:space="preserve">При наличии на стоянке мест для автомашин, салоны которых приспособлены </w:t>
      </w:r>
      <w:r w:rsidRPr="00A229FB">
        <w:rPr>
          <w:rFonts w:ascii="Times New Roman" w:hAnsi="Times New Roman" w:cs="Times New Roman"/>
          <w:sz w:val="24"/>
          <w:szCs w:val="24"/>
          <w:lang w:eastAsia="ru-RU"/>
        </w:rPr>
        <w:br/>
        <w:t>для перевозки инвалидов на креслах-колясках, ширина боковых подходов к местам стоянки таких машин должна быть не менее 2,5 м.</w:t>
      </w:r>
    </w:p>
    <w:p w:rsidR="00BC73F6" w:rsidRPr="00A042B3" w:rsidRDefault="00BC73F6" w:rsidP="002755DB">
      <w:pPr>
        <w:spacing w:after="0" w:line="240" w:lineRule="auto"/>
        <w:ind w:firstLine="709"/>
        <w:jc w:val="both"/>
        <w:rPr>
          <w:rFonts w:ascii="Times New Roman" w:hAnsi="Times New Roman" w:cs="Times New Roman"/>
          <w:sz w:val="24"/>
          <w:szCs w:val="24"/>
          <w:lang w:eastAsia="ru-RU"/>
        </w:rPr>
      </w:pPr>
      <w:r w:rsidRPr="00A042B3">
        <w:rPr>
          <w:rFonts w:ascii="Times New Roman" w:hAnsi="Times New Roman" w:cs="Times New Roman"/>
          <w:sz w:val="24"/>
          <w:szCs w:val="24"/>
          <w:lang w:eastAsia="ru-RU"/>
        </w:rPr>
        <w:t xml:space="preserve">Активная реализация мероприятий по развитию объектов транспортной инфраструктуры ключевое средство выхода </w:t>
      </w:r>
      <w:r>
        <w:rPr>
          <w:rFonts w:ascii="Times New Roman" w:hAnsi="Times New Roman" w:cs="Times New Roman"/>
          <w:sz w:val="24"/>
          <w:szCs w:val="24"/>
          <w:lang w:eastAsia="ru-RU"/>
        </w:rPr>
        <w:t xml:space="preserve">предупреждения </w:t>
      </w:r>
      <w:r w:rsidRPr="00A042B3">
        <w:rPr>
          <w:rFonts w:ascii="Times New Roman" w:hAnsi="Times New Roman" w:cs="Times New Roman"/>
          <w:sz w:val="24"/>
          <w:szCs w:val="24"/>
          <w:lang w:eastAsia="ru-RU"/>
        </w:rPr>
        <w:t>кризис</w:t>
      </w:r>
      <w:r>
        <w:rPr>
          <w:rFonts w:ascii="Times New Roman" w:hAnsi="Times New Roman" w:cs="Times New Roman"/>
          <w:sz w:val="24"/>
          <w:szCs w:val="24"/>
          <w:lang w:eastAsia="ru-RU"/>
        </w:rPr>
        <w:t>ных процессов в экономике</w:t>
      </w:r>
      <w:r w:rsidRPr="00A042B3">
        <w:rPr>
          <w:rFonts w:ascii="Times New Roman" w:hAnsi="Times New Roman" w:cs="Times New Roman"/>
          <w:sz w:val="24"/>
          <w:szCs w:val="24"/>
          <w:lang w:eastAsia="ru-RU"/>
        </w:rPr>
        <w:t xml:space="preserve"> и восстановления положительной динамики развития </w:t>
      </w:r>
      <w:r>
        <w:rPr>
          <w:rFonts w:ascii="Times New Roman" w:hAnsi="Times New Roman" w:cs="Times New Roman"/>
          <w:sz w:val="24"/>
          <w:szCs w:val="24"/>
          <w:lang w:eastAsia="ru-RU"/>
        </w:rPr>
        <w:t>поселения</w:t>
      </w:r>
      <w:r w:rsidRPr="00A042B3">
        <w:rPr>
          <w:rFonts w:ascii="Times New Roman" w:hAnsi="Times New Roman" w:cs="Times New Roman"/>
          <w:sz w:val="24"/>
          <w:szCs w:val="24"/>
          <w:lang w:eastAsia="ru-RU"/>
        </w:rPr>
        <w:t xml:space="preserve"> в целом.</w:t>
      </w: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p>
    <w:p w:rsidR="00BC73F6" w:rsidRPr="00A229FB" w:rsidRDefault="00BC73F6" w:rsidP="002755DB">
      <w:pPr>
        <w:spacing w:after="0" w:line="240" w:lineRule="auto"/>
        <w:ind w:firstLine="709"/>
        <w:jc w:val="both"/>
        <w:rPr>
          <w:rFonts w:ascii="Times New Roman" w:hAnsi="Times New Roman" w:cs="Times New Roman"/>
          <w:sz w:val="24"/>
          <w:szCs w:val="24"/>
          <w:lang w:eastAsia="ru-RU"/>
        </w:rPr>
      </w:pPr>
    </w:p>
    <w:p w:rsidR="00BC73F6" w:rsidRDefault="00BC73F6" w:rsidP="002755DB">
      <w:pPr>
        <w:spacing w:line="240" w:lineRule="auto"/>
        <w:rPr>
          <w:rFonts w:ascii="Times New Roman" w:hAnsi="Times New Roman" w:cs="Times New Roman"/>
          <w:b/>
          <w:bCs/>
          <w:sz w:val="24"/>
          <w:szCs w:val="24"/>
          <w:lang w:eastAsia="ru-RU"/>
        </w:rPr>
      </w:pPr>
      <w:r w:rsidRPr="003728C6">
        <w:rPr>
          <w:rFonts w:ascii="Times New Roman" w:hAnsi="Times New Roman" w:cs="Times New Roman"/>
          <w:b/>
          <w:bCs/>
          <w:sz w:val="24"/>
          <w:szCs w:val="24"/>
          <w:lang w:eastAsia="ru-RU"/>
        </w:rPr>
        <w:t xml:space="preserve">Оценка нормативно-правовой базы, необходимой для функционирования и развития транспортной инфраструктуры </w:t>
      </w:r>
      <w:r>
        <w:rPr>
          <w:rFonts w:ascii="Times New Roman" w:hAnsi="Times New Roman" w:cs="Times New Roman"/>
          <w:b/>
          <w:bCs/>
          <w:sz w:val="24"/>
          <w:szCs w:val="24"/>
          <w:lang w:eastAsia="ru-RU"/>
        </w:rPr>
        <w:t>сельского поселения</w:t>
      </w:r>
    </w:p>
    <w:p w:rsidR="00BC73F6" w:rsidRPr="00A50687" w:rsidRDefault="00BC73F6" w:rsidP="002755DB">
      <w:pPr>
        <w:spacing w:after="0" w:line="240" w:lineRule="auto"/>
        <w:ind w:firstLine="709"/>
        <w:jc w:val="both"/>
        <w:rPr>
          <w:rFonts w:ascii="Times New Roman" w:hAnsi="Times New Roman" w:cs="Times New Roman"/>
          <w:sz w:val="24"/>
          <w:szCs w:val="24"/>
        </w:rPr>
      </w:pPr>
      <w:r w:rsidRPr="00A50687">
        <w:rPr>
          <w:rFonts w:ascii="Times New Roman" w:hAnsi="Times New Roman" w:cs="Times New Roman"/>
          <w:sz w:val="24"/>
          <w:szCs w:val="24"/>
        </w:rPr>
        <w:t xml:space="preserve">Муниципальное образование </w:t>
      </w:r>
      <w:r>
        <w:rPr>
          <w:rFonts w:ascii="Times New Roman" w:hAnsi="Times New Roman" w:cs="Times New Roman"/>
          <w:sz w:val="24"/>
          <w:szCs w:val="24"/>
        </w:rPr>
        <w:t>Сингапай образовано</w:t>
      </w:r>
      <w:r w:rsidRPr="00A50687">
        <w:rPr>
          <w:rFonts w:ascii="Times New Roman" w:hAnsi="Times New Roman" w:cs="Times New Roman"/>
          <w:sz w:val="24"/>
          <w:szCs w:val="24"/>
        </w:rPr>
        <w:t xml:space="preserve"> </w:t>
      </w:r>
      <w:r w:rsidRPr="00E10CFB">
        <w:rPr>
          <w:rFonts w:ascii="Times New Roman" w:hAnsi="Times New Roman" w:cs="Times New Roman"/>
          <w:sz w:val="24"/>
          <w:szCs w:val="24"/>
        </w:rPr>
        <w:t>Законом Ханты-Мансийского автономного округа — Югры от 23 июня 2014 года № 48-оз путём объединения</w:t>
      </w:r>
      <w:r>
        <w:rPr>
          <w:rFonts w:ascii="Times New Roman" w:hAnsi="Times New Roman" w:cs="Times New Roman"/>
          <w:sz w:val="24"/>
          <w:szCs w:val="24"/>
        </w:rPr>
        <w:t xml:space="preserve"> двух сельских поселений</w:t>
      </w:r>
      <w:r w:rsidRPr="00E10CFB">
        <w:rPr>
          <w:rFonts w:ascii="Times New Roman" w:hAnsi="Times New Roman" w:cs="Times New Roman"/>
          <w:sz w:val="24"/>
          <w:szCs w:val="24"/>
        </w:rPr>
        <w:t xml:space="preserve"> </w:t>
      </w:r>
      <w:r>
        <w:rPr>
          <w:rFonts w:ascii="Times New Roman" w:hAnsi="Times New Roman" w:cs="Times New Roman"/>
          <w:sz w:val="24"/>
          <w:szCs w:val="24"/>
        </w:rPr>
        <w:t>и</w:t>
      </w:r>
      <w:r w:rsidRPr="00E10CFB">
        <w:rPr>
          <w:rFonts w:ascii="Times New Roman" w:hAnsi="Times New Roman" w:cs="Times New Roman"/>
          <w:sz w:val="24"/>
          <w:szCs w:val="24"/>
        </w:rPr>
        <w:t xml:space="preserve"> </w:t>
      </w:r>
      <w:r w:rsidRPr="00A50687">
        <w:rPr>
          <w:rFonts w:ascii="Times New Roman" w:hAnsi="Times New Roman" w:cs="Times New Roman"/>
          <w:sz w:val="24"/>
          <w:szCs w:val="24"/>
        </w:rPr>
        <w:t xml:space="preserve">наделено статусом </w:t>
      </w:r>
      <w:r>
        <w:rPr>
          <w:rFonts w:ascii="Times New Roman" w:hAnsi="Times New Roman" w:cs="Times New Roman"/>
          <w:sz w:val="24"/>
          <w:szCs w:val="24"/>
        </w:rPr>
        <w:t>сельского поселения</w:t>
      </w:r>
      <w:r w:rsidRPr="00A50687">
        <w:rPr>
          <w:rFonts w:ascii="Times New Roman" w:hAnsi="Times New Roman" w:cs="Times New Roman"/>
          <w:sz w:val="24"/>
          <w:szCs w:val="24"/>
        </w:rPr>
        <w:t xml:space="preserve">. Успешное выполнение задач развития </w:t>
      </w:r>
      <w:r>
        <w:rPr>
          <w:rFonts w:ascii="Times New Roman" w:hAnsi="Times New Roman" w:cs="Times New Roman"/>
          <w:sz w:val="24"/>
          <w:szCs w:val="24"/>
        </w:rPr>
        <w:t>поселения</w:t>
      </w:r>
      <w:r w:rsidRPr="00A50687">
        <w:rPr>
          <w:rFonts w:ascii="Times New Roman" w:hAnsi="Times New Roman" w:cs="Times New Roman"/>
          <w:sz w:val="24"/>
          <w:szCs w:val="24"/>
        </w:rPr>
        <w:t xml:space="preserve"> в том числе в развитии транспортной инфраструктуры во многом зависит от полноты правового обеспечения вопросов землепользования и застройки, градостроительной деятельности.</w:t>
      </w:r>
    </w:p>
    <w:p w:rsidR="00BC73F6" w:rsidRDefault="00BC73F6" w:rsidP="002755DB">
      <w:pPr>
        <w:spacing w:after="0" w:line="240" w:lineRule="auto"/>
        <w:ind w:firstLine="709"/>
        <w:jc w:val="both"/>
        <w:rPr>
          <w:rFonts w:ascii="Times New Roman" w:hAnsi="Times New Roman" w:cs="Times New Roman"/>
          <w:sz w:val="24"/>
          <w:szCs w:val="24"/>
        </w:rPr>
      </w:pPr>
      <w:r w:rsidRPr="00A50687">
        <w:rPr>
          <w:rFonts w:ascii="Times New Roman" w:hAnsi="Times New Roman" w:cs="Times New Roman"/>
          <w:sz w:val="24"/>
          <w:szCs w:val="24"/>
        </w:rPr>
        <w:t xml:space="preserve">На территории </w:t>
      </w:r>
      <w:r>
        <w:rPr>
          <w:rFonts w:ascii="Times New Roman" w:hAnsi="Times New Roman" w:cs="Times New Roman"/>
          <w:sz w:val="24"/>
          <w:szCs w:val="24"/>
        </w:rPr>
        <w:t>сельского поселения</w:t>
      </w:r>
      <w:r w:rsidRPr="00A50687">
        <w:rPr>
          <w:rFonts w:ascii="Times New Roman" w:hAnsi="Times New Roman" w:cs="Times New Roman"/>
          <w:sz w:val="24"/>
          <w:szCs w:val="24"/>
        </w:rPr>
        <w:t xml:space="preserve"> действу</w:t>
      </w:r>
      <w:r>
        <w:rPr>
          <w:rFonts w:ascii="Times New Roman" w:hAnsi="Times New Roman" w:cs="Times New Roman"/>
          <w:sz w:val="24"/>
          <w:szCs w:val="24"/>
        </w:rPr>
        <w:t>ю</w:t>
      </w:r>
      <w:r w:rsidRPr="00A50687">
        <w:rPr>
          <w:rFonts w:ascii="Times New Roman" w:hAnsi="Times New Roman" w:cs="Times New Roman"/>
          <w:sz w:val="24"/>
          <w:szCs w:val="24"/>
        </w:rPr>
        <w:t xml:space="preserve">т </w:t>
      </w:r>
      <w:r>
        <w:rPr>
          <w:rFonts w:ascii="Times New Roman" w:hAnsi="Times New Roman" w:cs="Times New Roman"/>
          <w:sz w:val="24"/>
          <w:szCs w:val="24"/>
        </w:rPr>
        <w:t>два</w:t>
      </w:r>
      <w:r w:rsidRPr="00A50687">
        <w:rPr>
          <w:rFonts w:ascii="Times New Roman" w:hAnsi="Times New Roman" w:cs="Times New Roman"/>
          <w:sz w:val="24"/>
          <w:szCs w:val="24"/>
        </w:rPr>
        <w:t xml:space="preserve"> генеральн</w:t>
      </w:r>
      <w:r>
        <w:rPr>
          <w:rFonts w:ascii="Times New Roman" w:hAnsi="Times New Roman" w:cs="Times New Roman"/>
          <w:sz w:val="24"/>
          <w:szCs w:val="24"/>
        </w:rPr>
        <w:t>ых</w:t>
      </w:r>
      <w:r w:rsidRPr="00A50687">
        <w:rPr>
          <w:rFonts w:ascii="Times New Roman" w:hAnsi="Times New Roman" w:cs="Times New Roman"/>
          <w:sz w:val="24"/>
          <w:szCs w:val="24"/>
        </w:rPr>
        <w:t xml:space="preserve"> плана </w:t>
      </w:r>
      <w:r>
        <w:rPr>
          <w:rFonts w:ascii="Times New Roman" w:hAnsi="Times New Roman" w:cs="Times New Roman"/>
          <w:sz w:val="24"/>
          <w:szCs w:val="24"/>
        </w:rPr>
        <w:t xml:space="preserve">для каждого населенного пункта в соответствии с административным делением до 2014 года. </w:t>
      </w:r>
      <w:r w:rsidRPr="00680FBF">
        <w:rPr>
          <w:rFonts w:ascii="Times New Roman" w:hAnsi="Times New Roman" w:cs="Times New Roman"/>
          <w:sz w:val="24"/>
          <w:szCs w:val="24"/>
        </w:rPr>
        <w:t>Решением Совета депутатов сельского поселения Сингапай подготовлены изменения в</w:t>
      </w:r>
      <w:r>
        <w:rPr>
          <w:rFonts w:ascii="Times New Roman" w:hAnsi="Times New Roman" w:cs="Times New Roman"/>
          <w:sz w:val="24"/>
          <w:szCs w:val="24"/>
        </w:rPr>
        <w:t xml:space="preserve"> генеральный план сельского поселения Сингапай. Постановлением администрации поселения №286 от 29.12.2017 решено подготовить </w:t>
      </w:r>
      <w:r w:rsidRPr="001361B9">
        <w:rPr>
          <w:rFonts w:ascii="Times New Roman" w:hAnsi="Times New Roman" w:cs="Times New Roman"/>
          <w:sz w:val="24"/>
          <w:szCs w:val="24"/>
        </w:rPr>
        <w:t>проект изменений в Правила землепользования</w:t>
      </w:r>
      <w:r>
        <w:rPr>
          <w:rFonts w:ascii="Times New Roman" w:hAnsi="Times New Roman" w:cs="Times New Roman"/>
          <w:sz w:val="24"/>
          <w:szCs w:val="24"/>
        </w:rPr>
        <w:t xml:space="preserve"> </w:t>
      </w:r>
      <w:r w:rsidRPr="001361B9">
        <w:rPr>
          <w:rFonts w:ascii="Times New Roman" w:hAnsi="Times New Roman" w:cs="Times New Roman"/>
          <w:sz w:val="24"/>
          <w:szCs w:val="24"/>
        </w:rPr>
        <w:t>и застройки сельского поселения Сингапай.</w:t>
      </w:r>
    </w:p>
    <w:p w:rsidR="00BC73F6" w:rsidRPr="00A23139" w:rsidRDefault="00BC73F6" w:rsidP="002755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Pr="00A23139">
        <w:rPr>
          <w:rFonts w:ascii="Times New Roman" w:hAnsi="Times New Roman" w:cs="Times New Roman"/>
          <w:sz w:val="24"/>
          <w:szCs w:val="24"/>
        </w:rPr>
        <w:t>ешение</w:t>
      </w:r>
      <w:r>
        <w:rPr>
          <w:rFonts w:ascii="Times New Roman" w:hAnsi="Times New Roman" w:cs="Times New Roman"/>
          <w:sz w:val="24"/>
          <w:szCs w:val="24"/>
        </w:rPr>
        <w:t>м</w:t>
      </w:r>
      <w:r w:rsidRPr="00A23139">
        <w:rPr>
          <w:rFonts w:ascii="Times New Roman" w:hAnsi="Times New Roman" w:cs="Times New Roman"/>
          <w:sz w:val="24"/>
          <w:szCs w:val="24"/>
        </w:rPr>
        <w:t xml:space="preserve"> Совета депутатов сельского поселения Сингапай от 27.03.2017 № 166 "Об утверждении Порядка организации и проведения публичных слушаний в сельском поселении Сингапай» урегулирован вопрос организации и проведения публичных слушаний. Решением определены </w:t>
      </w:r>
      <w:r>
        <w:rPr>
          <w:rFonts w:ascii="Times New Roman" w:hAnsi="Times New Roman" w:cs="Times New Roman"/>
          <w:sz w:val="24"/>
          <w:szCs w:val="24"/>
        </w:rPr>
        <w:t>документы</w:t>
      </w:r>
      <w:r w:rsidRPr="00A23139">
        <w:rPr>
          <w:rFonts w:ascii="Times New Roman" w:hAnsi="Times New Roman" w:cs="Times New Roman"/>
          <w:sz w:val="24"/>
          <w:szCs w:val="24"/>
        </w:rPr>
        <w:t xml:space="preserve">, </w:t>
      </w:r>
      <w:r>
        <w:rPr>
          <w:rFonts w:ascii="Times New Roman" w:hAnsi="Times New Roman" w:cs="Times New Roman"/>
          <w:sz w:val="24"/>
          <w:szCs w:val="24"/>
        </w:rPr>
        <w:t>рассмотрение которых</w:t>
      </w:r>
      <w:r w:rsidRPr="00A23139">
        <w:rPr>
          <w:rFonts w:ascii="Times New Roman" w:hAnsi="Times New Roman" w:cs="Times New Roman"/>
          <w:sz w:val="24"/>
          <w:szCs w:val="24"/>
        </w:rPr>
        <w:t xml:space="preserve"> на публичны</w:t>
      </w:r>
      <w:r>
        <w:rPr>
          <w:rFonts w:ascii="Times New Roman" w:hAnsi="Times New Roman" w:cs="Times New Roman"/>
          <w:sz w:val="24"/>
          <w:szCs w:val="24"/>
        </w:rPr>
        <w:t>х</w:t>
      </w:r>
      <w:r w:rsidRPr="00A23139">
        <w:rPr>
          <w:rFonts w:ascii="Times New Roman" w:hAnsi="Times New Roman" w:cs="Times New Roman"/>
          <w:sz w:val="24"/>
          <w:szCs w:val="24"/>
        </w:rPr>
        <w:t xml:space="preserve"> слушания</w:t>
      </w:r>
      <w:r>
        <w:rPr>
          <w:rFonts w:ascii="Times New Roman" w:hAnsi="Times New Roman" w:cs="Times New Roman"/>
          <w:sz w:val="24"/>
          <w:szCs w:val="24"/>
        </w:rPr>
        <w:t xml:space="preserve">х обязательно: </w:t>
      </w:r>
      <w:r w:rsidRPr="00A23139">
        <w:rPr>
          <w:rFonts w:ascii="Times New Roman" w:hAnsi="Times New Roman" w:cs="Times New Roman"/>
          <w:sz w:val="24"/>
          <w:szCs w:val="24"/>
        </w:rPr>
        <w:t>проект</w:t>
      </w:r>
      <w:r>
        <w:rPr>
          <w:rFonts w:ascii="Times New Roman" w:hAnsi="Times New Roman" w:cs="Times New Roman"/>
          <w:sz w:val="24"/>
          <w:szCs w:val="24"/>
        </w:rPr>
        <w:t>ы</w:t>
      </w:r>
      <w:r w:rsidRPr="00A23139">
        <w:rPr>
          <w:rFonts w:ascii="Times New Roman" w:hAnsi="Times New Roman" w:cs="Times New Roman"/>
          <w:sz w:val="24"/>
          <w:szCs w:val="24"/>
        </w:rPr>
        <w:t xml:space="preserve"> и программ</w:t>
      </w:r>
      <w:r>
        <w:rPr>
          <w:rFonts w:ascii="Times New Roman" w:hAnsi="Times New Roman" w:cs="Times New Roman"/>
          <w:sz w:val="24"/>
          <w:szCs w:val="24"/>
        </w:rPr>
        <w:t>ы</w:t>
      </w:r>
      <w:r w:rsidRPr="00A23139">
        <w:rPr>
          <w:rFonts w:ascii="Times New Roman" w:hAnsi="Times New Roman" w:cs="Times New Roman"/>
          <w:sz w:val="24"/>
          <w:szCs w:val="24"/>
        </w:rPr>
        <w:t xml:space="preserve"> развития </w:t>
      </w:r>
      <w:r>
        <w:rPr>
          <w:rFonts w:ascii="Times New Roman" w:hAnsi="Times New Roman" w:cs="Times New Roman"/>
          <w:sz w:val="24"/>
          <w:szCs w:val="24"/>
        </w:rPr>
        <w:t>поселения</w:t>
      </w:r>
      <w:r w:rsidRPr="00A23139">
        <w:rPr>
          <w:rFonts w:ascii="Times New Roman" w:hAnsi="Times New Roman" w:cs="Times New Roman"/>
          <w:sz w:val="24"/>
          <w:szCs w:val="24"/>
        </w:rPr>
        <w:t>, проект</w:t>
      </w:r>
      <w:r>
        <w:rPr>
          <w:rFonts w:ascii="Times New Roman" w:hAnsi="Times New Roman" w:cs="Times New Roman"/>
          <w:sz w:val="24"/>
          <w:szCs w:val="24"/>
        </w:rPr>
        <w:t>ы</w:t>
      </w:r>
      <w:r w:rsidRPr="00A23139">
        <w:rPr>
          <w:rFonts w:ascii="Times New Roman" w:hAnsi="Times New Roman" w:cs="Times New Roman"/>
          <w:sz w:val="24"/>
          <w:szCs w:val="24"/>
        </w:rPr>
        <w:t xml:space="preserve"> правил землепользования и застройки, проект</w:t>
      </w:r>
      <w:r>
        <w:rPr>
          <w:rFonts w:ascii="Times New Roman" w:hAnsi="Times New Roman" w:cs="Times New Roman"/>
          <w:sz w:val="24"/>
          <w:szCs w:val="24"/>
        </w:rPr>
        <w:t>ы</w:t>
      </w:r>
      <w:r w:rsidRPr="00A23139">
        <w:rPr>
          <w:rFonts w:ascii="Times New Roman" w:hAnsi="Times New Roman" w:cs="Times New Roman"/>
          <w:sz w:val="24"/>
          <w:szCs w:val="24"/>
        </w:rPr>
        <w:t xml:space="preserve"> планировки территорий и проект</w:t>
      </w:r>
      <w:r>
        <w:rPr>
          <w:rFonts w:ascii="Times New Roman" w:hAnsi="Times New Roman" w:cs="Times New Roman"/>
          <w:sz w:val="24"/>
          <w:szCs w:val="24"/>
        </w:rPr>
        <w:t>ы</w:t>
      </w:r>
      <w:r w:rsidRPr="00A23139">
        <w:rPr>
          <w:rFonts w:ascii="Times New Roman" w:hAnsi="Times New Roman" w:cs="Times New Roman"/>
          <w:sz w:val="24"/>
          <w:szCs w:val="24"/>
        </w:rPr>
        <w:t xml:space="preserve"> межевания территорий,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Определены инициаторы проведения публичных слушаний</w:t>
      </w:r>
      <w:r>
        <w:rPr>
          <w:rFonts w:ascii="Times New Roman" w:hAnsi="Times New Roman" w:cs="Times New Roman"/>
          <w:sz w:val="24"/>
          <w:szCs w:val="24"/>
        </w:rPr>
        <w:t>,</w:t>
      </w:r>
      <w:r w:rsidRPr="00A23139">
        <w:rPr>
          <w:rFonts w:ascii="Times New Roman" w:hAnsi="Times New Roman" w:cs="Times New Roman"/>
          <w:sz w:val="24"/>
          <w:szCs w:val="24"/>
        </w:rPr>
        <w:t xml:space="preserve"> регламентирована процедура проведения</w:t>
      </w:r>
      <w:r>
        <w:rPr>
          <w:rFonts w:ascii="Times New Roman" w:hAnsi="Times New Roman" w:cs="Times New Roman"/>
          <w:sz w:val="24"/>
          <w:szCs w:val="24"/>
        </w:rPr>
        <w:t>,</w:t>
      </w:r>
      <w:r w:rsidRPr="00A23139">
        <w:rPr>
          <w:rFonts w:ascii="Times New Roman" w:hAnsi="Times New Roman" w:cs="Times New Roman"/>
          <w:sz w:val="24"/>
          <w:szCs w:val="24"/>
        </w:rPr>
        <w:t xml:space="preserve"> закрепл</w:t>
      </w:r>
      <w:r>
        <w:rPr>
          <w:rFonts w:ascii="Times New Roman" w:hAnsi="Times New Roman" w:cs="Times New Roman"/>
          <w:sz w:val="24"/>
          <w:szCs w:val="24"/>
        </w:rPr>
        <w:t>ены</w:t>
      </w:r>
      <w:r w:rsidRPr="00A23139">
        <w:rPr>
          <w:rFonts w:ascii="Times New Roman" w:hAnsi="Times New Roman" w:cs="Times New Roman"/>
          <w:sz w:val="24"/>
          <w:szCs w:val="24"/>
        </w:rPr>
        <w:t xml:space="preserve"> особенности проведения публичных слушаний по вышеперечисленным документам.</w:t>
      </w:r>
    </w:p>
    <w:p w:rsidR="00BC73F6" w:rsidRDefault="00BC73F6" w:rsidP="002755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Постановлением администрации поселения Синггапай №221 от 01.12.2017 утверждено «Положение о Градостроительной комиссии муниципального образования сельское поселение Сингапай», где в числе основных функций комиссии:</w:t>
      </w:r>
    </w:p>
    <w:p w:rsidR="00BC73F6" w:rsidRPr="0002701A" w:rsidRDefault="00BC73F6" w:rsidP="002755DB">
      <w:pPr>
        <w:spacing w:after="0" w:line="240" w:lineRule="auto"/>
        <w:ind w:firstLine="709"/>
        <w:jc w:val="both"/>
        <w:rPr>
          <w:rFonts w:ascii="Times New Roman" w:hAnsi="Times New Roman" w:cs="Times New Roman"/>
          <w:sz w:val="24"/>
          <w:szCs w:val="24"/>
        </w:rPr>
      </w:pPr>
      <w:r w:rsidRPr="0002701A">
        <w:rPr>
          <w:rFonts w:ascii="Times New Roman" w:hAnsi="Times New Roman" w:cs="Times New Roman"/>
          <w:sz w:val="24"/>
          <w:szCs w:val="24"/>
        </w:rPr>
        <w:t>+ проведение публичных слушаний в соответствии со статьями 31, 39, 40 Градостроительного кодекса Российской Федерации;</w:t>
      </w:r>
    </w:p>
    <w:p w:rsidR="00BC73F6" w:rsidRPr="0002701A" w:rsidRDefault="00BC73F6" w:rsidP="002755DB">
      <w:pPr>
        <w:spacing w:after="0" w:line="240" w:lineRule="auto"/>
        <w:ind w:firstLine="709"/>
        <w:jc w:val="both"/>
        <w:rPr>
          <w:rFonts w:ascii="Times New Roman" w:hAnsi="Times New Roman" w:cs="Times New Roman"/>
          <w:sz w:val="24"/>
          <w:szCs w:val="24"/>
        </w:rPr>
      </w:pPr>
      <w:r w:rsidRPr="0002701A">
        <w:rPr>
          <w:rFonts w:ascii="Times New Roman" w:hAnsi="Times New Roman" w:cs="Times New Roman"/>
          <w:sz w:val="24"/>
          <w:szCs w:val="24"/>
        </w:rPr>
        <w:t>+ подготовка заключения о результатах публичных слушаний по следующим вопросам:</w:t>
      </w:r>
    </w:p>
    <w:p w:rsidR="00BC73F6" w:rsidRPr="0002701A" w:rsidRDefault="00BC73F6" w:rsidP="002755DB">
      <w:pPr>
        <w:spacing w:after="0" w:line="240" w:lineRule="auto"/>
        <w:ind w:firstLine="709"/>
        <w:jc w:val="both"/>
        <w:rPr>
          <w:rFonts w:ascii="Times New Roman" w:hAnsi="Times New Roman" w:cs="Times New Roman"/>
          <w:sz w:val="24"/>
          <w:szCs w:val="24"/>
        </w:rPr>
      </w:pPr>
      <w:r w:rsidRPr="0002701A">
        <w:rPr>
          <w:rFonts w:ascii="Times New Roman" w:hAnsi="Times New Roman" w:cs="Times New Roman"/>
          <w:sz w:val="24"/>
          <w:szCs w:val="24"/>
        </w:rPr>
        <w:t>- по проекту документов территориального планирования;</w:t>
      </w:r>
    </w:p>
    <w:p w:rsidR="00BC73F6" w:rsidRPr="0002701A" w:rsidRDefault="00BC73F6" w:rsidP="002755DB">
      <w:pPr>
        <w:spacing w:after="0" w:line="240" w:lineRule="auto"/>
        <w:ind w:firstLine="709"/>
        <w:jc w:val="both"/>
        <w:rPr>
          <w:rFonts w:ascii="Times New Roman" w:hAnsi="Times New Roman" w:cs="Times New Roman"/>
          <w:sz w:val="24"/>
          <w:szCs w:val="24"/>
        </w:rPr>
      </w:pPr>
      <w:r w:rsidRPr="0002701A">
        <w:rPr>
          <w:rFonts w:ascii="Times New Roman" w:hAnsi="Times New Roman" w:cs="Times New Roman"/>
          <w:sz w:val="24"/>
          <w:szCs w:val="24"/>
        </w:rPr>
        <w:t>- по проекту внесения изменений в документы территориального планирования;</w:t>
      </w:r>
    </w:p>
    <w:p w:rsidR="00BC73F6" w:rsidRPr="0002701A" w:rsidRDefault="00BC73F6" w:rsidP="002755DB">
      <w:pPr>
        <w:spacing w:after="0" w:line="240" w:lineRule="auto"/>
        <w:ind w:firstLine="709"/>
        <w:jc w:val="both"/>
        <w:rPr>
          <w:rFonts w:ascii="Times New Roman" w:hAnsi="Times New Roman" w:cs="Times New Roman"/>
          <w:sz w:val="24"/>
          <w:szCs w:val="24"/>
        </w:rPr>
      </w:pPr>
      <w:r w:rsidRPr="0002701A">
        <w:rPr>
          <w:rFonts w:ascii="Times New Roman" w:hAnsi="Times New Roman" w:cs="Times New Roman"/>
          <w:sz w:val="24"/>
          <w:szCs w:val="24"/>
        </w:rPr>
        <w:t>- по проекту правил землепользования и застройки;</w:t>
      </w:r>
    </w:p>
    <w:p w:rsidR="00BC73F6" w:rsidRPr="0002701A" w:rsidRDefault="00BC73F6" w:rsidP="002755DB">
      <w:pPr>
        <w:spacing w:after="0" w:line="240" w:lineRule="auto"/>
        <w:ind w:firstLine="709"/>
        <w:jc w:val="both"/>
        <w:rPr>
          <w:rFonts w:ascii="Times New Roman" w:hAnsi="Times New Roman" w:cs="Times New Roman"/>
          <w:sz w:val="24"/>
          <w:szCs w:val="24"/>
        </w:rPr>
      </w:pPr>
      <w:r w:rsidRPr="0002701A">
        <w:rPr>
          <w:rFonts w:ascii="Times New Roman" w:hAnsi="Times New Roman" w:cs="Times New Roman"/>
          <w:sz w:val="24"/>
          <w:szCs w:val="24"/>
        </w:rPr>
        <w:t>- по проекту внесения изменений в правила землепользования и застройки;</w:t>
      </w:r>
    </w:p>
    <w:p w:rsidR="00BC73F6" w:rsidRPr="0002701A" w:rsidRDefault="00BC73F6" w:rsidP="002755DB">
      <w:pPr>
        <w:spacing w:after="0" w:line="240" w:lineRule="auto"/>
        <w:ind w:firstLine="709"/>
        <w:jc w:val="both"/>
        <w:rPr>
          <w:rFonts w:ascii="Times New Roman" w:hAnsi="Times New Roman" w:cs="Times New Roman"/>
          <w:sz w:val="24"/>
          <w:szCs w:val="24"/>
        </w:rPr>
      </w:pPr>
      <w:r w:rsidRPr="0002701A">
        <w:rPr>
          <w:rFonts w:ascii="Times New Roman" w:hAnsi="Times New Roman" w:cs="Times New Roman"/>
          <w:sz w:val="24"/>
          <w:szCs w:val="24"/>
        </w:rPr>
        <w:t>- представления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BC73F6" w:rsidRPr="0002701A" w:rsidRDefault="00BC73F6" w:rsidP="002755DB">
      <w:pPr>
        <w:spacing w:after="0" w:line="240" w:lineRule="auto"/>
        <w:ind w:firstLine="709"/>
        <w:jc w:val="both"/>
        <w:rPr>
          <w:rFonts w:ascii="Times New Roman" w:hAnsi="Times New Roman" w:cs="Times New Roman"/>
          <w:sz w:val="24"/>
          <w:szCs w:val="24"/>
        </w:rPr>
      </w:pPr>
      <w:r w:rsidRPr="0002701A">
        <w:rPr>
          <w:rFonts w:ascii="Times New Roman" w:hAnsi="Times New Roman" w:cs="Times New Roman"/>
          <w:sz w:val="24"/>
          <w:szCs w:val="24"/>
        </w:rPr>
        <w:t>- представления разрешения на условно разрешенный вид использования земельного участка и объекта капитального строительства.</w:t>
      </w:r>
    </w:p>
    <w:p w:rsidR="00BC73F6" w:rsidRPr="00A50687" w:rsidRDefault="00BC73F6" w:rsidP="002755DB">
      <w:pPr>
        <w:spacing w:after="0" w:line="240" w:lineRule="auto"/>
        <w:ind w:firstLine="709"/>
        <w:jc w:val="both"/>
        <w:rPr>
          <w:rFonts w:ascii="Times New Roman" w:hAnsi="Times New Roman" w:cs="Times New Roman"/>
          <w:sz w:val="24"/>
          <w:szCs w:val="24"/>
        </w:rPr>
      </w:pPr>
      <w:r w:rsidRPr="00A50687">
        <w:rPr>
          <w:rFonts w:ascii="Times New Roman" w:hAnsi="Times New Roman" w:cs="Times New Roman"/>
          <w:sz w:val="24"/>
          <w:szCs w:val="24"/>
        </w:rPr>
        <w:t xml:space="preserve">Также, в соответствии с Градостроительным </w:t>
      </w:r>
      <w:hyperlink r:id="rId24" w:history="1">
        <w:r w:rsidRPr="00A50687">
          <w:rPr>
            <w:rFonts w:ascii="Times New Roman" w:hAnsi="Times New Roman" w:cs="Times New Roman"/>
            <w:sz w:val="24"/>
            <w:szCs w:val="24"/>
          </w:rPr>
          <w:t>кодексом</w:t>
        </w:r>
      </w:hyperlink>
      <w:r w:rsidRPr="00A50687">
        <w:rPr>
          <w:rFonts w:ascii="Times New Roman" w:hAnsi="Times New Roman" w:cs="Times New Roman"/>
          <w:sz w:val="24"/>
          <w:szCs w:val="24"/>
        </w:rPr>
        <w:t xml:space="preserve"> Российской Федерации в </w:t>
      </w:r>
      <w:r>
        <w:rPr>
          <w:rFonts w:ascii="Times New Roman" w:hAnsi="Times New Roman" w:cs="Times New Roman"/>
          <w:sz w:val="24"/>
          <w:szCs w:val="24"/>
        </w:rPr>
        <w:t>поселении</w:t>
      </w:r>
      <w:r w:rsidRPr="00A50687">
        <w:rPr>
          <w:rFonts w:ascii="Times New Roman" w:hAnsi="Times New Roman" w:cs="Times New Roman"/>
          <w:sz w:val="24"/>
          <w:szCs w:val="24"/>
        </w:rPr>
        <w:t xml:space="preserve"> утверждено </w:t>
      </w:r>
      <w:r>
        <w:rPr>
          <w:rFonts w:ascii="Times New Roman" w:hAnsi="Times New Roman" w:cs="Times New Roman"/>
          <w:sz w:val="24"/>
          <w:szCs w:val="24"/>
        </w:rPr>
        <w:t>Решение Совета депутатов сельского поселения Сингапай</w:t>
      </w:r>
      <w:r w:rsidRPr="00A50687">
        <w:rPr>
          <w:rFonts w:ascii="Times New Roman" w:hAnsi="Times New Roman" w:cs="Times New Roman"/>
          <w:sz w:val="24"/>
          <w:szCs w:val="24"/>
        </w:rPr>
        <w:t xml:space="preserve"> от </w:t>
      </w:r>
      <w:r>
        <w:rPr>
          <w:rFonts w:ascii="Times New Roman" w:hAnsi="Times New Roman" w:cs="Times New Roman"/>
          <w:sz w:val="24"/>
          <w:szCs w:val="24"/>
        </w:rPr>
        <w:t xml:space="preserve">30.04.2015 №48 </w:t>
      </w:r>
      <w:r w:rsidRPr="00A50687">
        <w:rPr>
          <w:rFonts w:ascii="Times New Roman" w:hAnsi="Times New Roman" w:cs="Times New Roman"/>
          <w:sz w:val="24"/>
          <w:szCs w:val="24"/>
        </w:rPr>
        <w:t>«Об утверждении местных нормативов гр</w:t>
      </w:r>
      <w:r>
        <w:rPr>
          <w:rFonts w:ascii="Times New Roman" w:hAnsi="Times New Roman" w:cs="Times New Roman"/>
          <w:sz w:val="24"/>
          <w:szCs w:val="24"/>
        </w:rPr>
        <w:t>адостроительного проектирования</w:t>
      </w:r>
      <w:r w:rsidRPr="00A50687">
        <w:rPr>
          <w:rFonts w:ascii="Times New Roman" w:hAnsi="Times New Roman" w:cs="Times New Roman"/>
          <w:sz w:val="24"/>
          <w:szCs w:val="24"/>
        </w:rPr>
        <w:t xml:space="preserve">». Указанное </w:t>
      </w:r>
      <w:r>
        <w:rPr>
          <w:rFonts w:ascii="Times New Roman" w:hAnsi="Times New Roman" w:cs="Times New Roman"/>
          <w:sz w:val="24"/>
          <w:szCs w:val="24"/>
        </w:rPr>
        <w:t>Решение</w:t>
      </w:r>
      <w:r w:rsidRPr="00A50687">
        <w:rPr>
          <w:rFonts w:ascii="Times New Roman" w:hAnsi="Times New Roman" w:cs="Times New Roman"/>
          <w:sz w:val="24"/>
          <w:szCs w:val="24"/>
        </w:rPr>
        <w:t xml:space="preserve"> определяет состав местных нормативов градостроительного проектирования, устанавливая виды расчетных показателей, регулирует порядок их подготовки, утверждения и внесение в них изменений.</w:t>
      </w:r>
    </w:p>
    <w:p w:rsidR="00BC73F6" w:rsidRPr="00992168" w:rsidRDefault="00BC73F6" w:rsidP="002755DB">
      <w:pPr>
        <w:spacing w:after="0" w:line="240" w:lineRule="auto"/>
        <w:ind w:firstLine="709"/>
        <w:jc w:val="both"/>
        <w:rPr>
          <w:rFonts w:ascii="Times New Roman" w:hAnsi="Times New Roman" w:cs="Times New Roman"/>
          <w:sz w:val="24"/>
          <w:szCs w:val="24"/>
        </w:rPr>
      </w:pPr>
      <w:r w:rsidRPr="00992168">
        <w:rPr>
          <w:rFonts w:ascii="Times New Roman" w:hAnsi="Times New Roman" w:cs="Times New Roman"/>
          <w:sz w:val="24"/>
          <w:szCs w:val="24"/>
        </w:rPr>
        <w:t>Основными нормативными правовыми актами, регулирующими вопросы функционирования и развития транспортной инфраструктуры</w:t>
      </w:r>
      <w:r>
        <w:rPr>
          <w:rFonts w:ascii="Times New Roman" w:hAnsi="Times New Roman" w:cs="Times New Roman"/>
          <w:sz w:val="24"/>
          <w:szCs w:val="24"/>
        </w:rPr>
        <w:t xml:space="preserve"> муниципального </w:t>
      </w:r>
      <w:r w:rsidRPr="00487F9E">
        <w:rPr>
          <w:rFonts w:ascii="Times New Roman" w:hAnsi="Times New Roman" w:cs="Times New Roman"/>
          <w:sz w:val="24"/>
          <w:szCs w:val="24"/>
        </w:rPr>
        <w:t>образования, являются документы федерального и регионального уровня:</w:t>
      </w:r>
    </w:p>
    <w:p w:rsidR="00BC73F6" w:rsidRPr="00C80D7F" w:rsidRDefault="00BC73F6" w:rsidP="002755DB">
      <w:pPr>
        <w:spacing w:after="0" w:line="240" w:lineRule="auto"/>
        <w:ind w:firstLine="709"/>
        <w:jc w:val="both"/>
        <w:rPr>
          <w:rFonts w:ascii="Times New Roman" w:hAnsi="Times New Roman" w:cs="Times New Roman"/>
          <w:sz w:val="24"/>
          <w:szCs w:val="24"/>
        </w:rPr>
      </w:pPr>
      <w:r w:rsidRPr="00C80D7F">
        <w:rPr>
          <w:rFonts w:ascii="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C73F6" w:rsidRPr="00C80D7F" w:rsidRDefault="00BC73F6" w:rsidP="002755DB">
      <w:pPr>
        <w:spacing w:after="0" w:line="240" w:lineRule="auto"/>
        <w:ind w:firstLine="709"/>
        <w:jc w:val="both"/>
        <w:rPr>
          <w:rFonts w:ascii="Times New Roman" w:hAnsi="Times New Roman" w:cs="Times New Roman"/>
          <w:sz w:val="24"/>
          <w:szCs w:val="24"/>
        </w:rPr>
      </w:pPr>
      <w:r w:rsidRPr="00C80D7F">
        <w:rPr>
          <w:rFonts w:ascii="Times New Roman" w:hAnsi="Times New Roman" w:cs="Times New Roman"/>
          <w:sz w:val="24"/>
          <w:szCs w:val="24"/>
        </w:rPr>
        <w:t>Федеральный закон от 10.12.1995 № 196-ФЗ «О безопасности дорожного движения»;</w:t>
      </w:r>
    </w:p>
    <w:p w:rsidR="00BC73F6" w:rsidRPr="00C80D7F" w:rsidRDefault="00BC73F6" w:rsidP="002755DB">
      <w:pPr>
        <w:spacing w:after="0" w:line="240" w:lineRule="auto"/>
        <w:ind w:firstLine="709"/>
        <w:jc w:val="both"/>
        <w:rPr>
          <w:rFonts w:ascii="Times New Roman" w:hAnsi="Times New Roman" w:cs="Times New Roman"/>
          <w:sz w:val="24"/>
          <w:szCs w:val="24"/>
        </w:rPr>
      </w:pPr>
      <w:r w:rsidRPr="00C80D7F">
        <w:rPr>
          <w:rFonts w:ascii="Times New Roman" w:hAnsi="Times New Roman" w:cs="Times New Roman"/>
          <w:sz w:val="24"/>
          <w:szCs w:val="24"/>
        </w:rPr>
        <w:t>Федеральный закон от 09.02.2007 № 16-ФЗ «О транспортной безопасности»;</w:t>
      </w:r>
    </w:p>
    <w:p w:rsidR="00BC73F6" w:rsidRPr="00C80D7F" w:rsidRDefault="00BC73F6" w:rsidP="002755DB">
      <w:pPr>
        <w:spacing w:after="0" w:line="240" w:lineRule="auto"/>
        <w:ind w:firstLine="709"/>
        <w:jc w:val="both"/>
        <w:rPr>
          <w:rFonts w:ascii="Times New Roman" w:hAnsi="Times New Roman" w:cs="Times New Roman"/>
          <w:sz w:val="24"/>
          <w:szCs w:val="24"/>
        </w:rPr>
      </w:pPr>
      <w:r w:rsidRPr="00C80D7F">
        <w:rPr>
          <w:rFonts w:ascii="Times New Roman" w:hAnsi="Times New Roman" w:cs="Times New Roman"/>
          <w:sz w:val="24"/>
          <w:szCs w:val="24"/>
        </w:rPr>
        <w:t>Федеральный закон от 08.11.2007 № 259-ФЗ «Устав автомобильного транспорта и городского наземного электрического транспорта»;</w:t>
      </w:r>
    </w:p>
    <w:p w:rsidR="00BC73F6" w:rsidRPr="00C80D7F" w:rsidRDefault="00BC73F6" w:rsidP="002755DB">
      <w:pPr>
        <w:spacing w:after="0" w:line="240" w:lineRule="auto"/>
        <w:ind w:firstLine="709"/>
        <w:jc w:val="both"/>
        <w:rPr>
          <w:rFonts w:ascii="Times New Roman" w:hAnsi="Times New Roman" w:cs="Times New Roman"/>
          <w:sz w:val="24"/>
          <w:szCs w:val="24"/>
        </w:rPr>
      </w:pPr>
      <w:r w:rsidRPr="00C80D7F">
        <w:rPr>
          <w:rFonts w:ascii="Times New Roman" w:hAnsi="Times New Roman" w:cs="Times New Roman"/>
          <w:sz w:val="24"/>
          <w:szCs w:val="24"/>
        </w:rPr>
        <w:t>Федеральный закон от 14.06.2012 №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BC73F6" w:rsidRPr="00C80D7F" w:rsidRDefault="00BC73F6" w:rsidP="002755DB">
      <w:pPr>
        <w:spacing w:after="0" w:line="240" w:lineRule="auto"/>
        <w:ind w:firstLine="709"/>
        <w:jc w:val="both"/>
        <w:rPr>
          <w:rFonts w:ascii="Times New Roman" w:hAnsi="Times New Roman" w:cs="Times New Roman"/>
          <w:sz w:val="24"/>
          <w:szCs w:val="24"/>
        </w:rPr>
      </w:pPr>
      <w:r w:rsidRPr="00C80D7F">
        <w:rPr>
          <w:rFonts w:ascii="Times New Roman" w:hAnsi="Times New Roman" w:cs="Times New Roman"/>
          <w:sz w:val="24"/>
          <w:szCs w:val="24"/>
        </w:rPr>
        <w:t>Федеральный закон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BC73F6" w:rsidRPr="00C80D7F" w:rsidRDefault="00BC73F6" w:rsidP="002755DB">
      <w:pPr>
        <w:spacing w:after="0" w:line="240" w:lineRule="auto"/>
        <w:ind w:firstLine="709"/>
        <w:jc w:val="both"/>
        <w:rPr>
          <w:rFonts w:ascii="Times New Roman" w:hAnsi="Times New Roman" w:cs="Times New Roman"/>
          <w:sz w:val="24"/>
          <w:szCs w:val="24"/>
        </w:rPr>
      </w:pPr>
      <w:r w:rsidRPr="00C80D7F">
        <w:rPr>
          <w:rFonts w:ascii="Times New Roman" w:hAnsi="Times New Roman" w:cs="Times New Roman"/>
          <w:sz w:val="24"/>
          <w:szCs w:val="24"/>
        </w:rPr>
        <w:t>постановление Правительства Российской Федерации от 07.03.1995 № 239 «О мерах по упорядочению государственного регулирования цен (тарифов)»;</w:t>
      </w:r>
    </w:p>
    <w:p w:rsidR="00BC73F6" w:rsidRPr="00C80D7F" w:rsidRDefault="00BC73F6" w:rsidP="002755DB">
      <w:pPr>
        <w:spacing w:after="0" w:line="240" w:lineRule="auto"/>
        <w:ind w:firstLine="709"/>
        <w:jc w:val="both"/>
        <w:rPr>
          <w:rFonts w:ascii="Times New Roman" w:hAnsi="Times New Roman" w:cs="Times New Roman"/>
          <w:sz w:val="24"/>
          <w:szCs w:val="24"/>
        </w:rPr>
      </w:pPr>
      <w:r w:rsidRPr="00C80D7F">
        <w:rPr>
          <w:rFonts w:ascii="Times New Roman" w:hAnsi="Times New Roman" w:cs="Times New Roman"/>
          <w:sz w:val="24"/>
          <w:szCs w:val="24"/>
        </w:rPr>
        <w:t>постановление Правительства Российской Федерации от 14.02.2009 № 112 «Об утверждении Правил перевозок пассажиров и багажа автомобильным транспортом и городским наземным электрическим транспортом»;</w:t>
      </w:r>
    </w:p>
    <w:p w:rsidR="00BC73F6" w:rsidRDefault="00BC73F6" w:rsidP="002755DB">
      <w:pPr>
        <w:spacing w:after="0" w:line="240" w:lineRule="auto"/>
        <w:ind w:firstLine="709"/>
        <w:jc w:val="both"/>
        <w:rPr>
          <w:rFonts w:ascii="Times New Roman" w:hAnsi="Times New Roman" w:cs="Times New Roman"/>
          <w:sz w:val="24"/>
          <w:szCs w:val="24"/>
        </w:rPr>
      </w:pPr>
      <w:r w:rsidRPr="00C80D7F">
        <w:rPr>
          <w:rFonts w:ascii="Times New Roman" w:hAnsi="Times New Roman" w:cs="Times New Roman"/>
          <w:sz w:val="24"/>
          <w:szCs w:val="24"/>
        </w:rPr>
        <w:t>постановление Правительства Российской Федерации от 02.04.2012 № 280 «Об утверждении Положения 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w:t>
      </w:r>
    </w:p>
    <w:p w:rsidR="00BC73F6" w:rsidRPr="00C80D7F" w:rsidRDefault="00BC73F6" w:rsidP="002755DB">
      <w:pPr>
        <w:spacing w:after="0" w:line="240" w:lineRule="auto"/>
        <w:ind w:firstLine="709"/>
        <w:jc w:val="both"/>
        <w:rPr>
          <w:rFonts w:ascii="Times New Roman" w:hAnsi="Times New Roman" w:cs="Times New Roman"/>
          <w:sz w:val="24"/>
          <w:szCs w:val="24"/>
        </w:rPr>
      </w:pPr>
      <w:r w:rsidRPr="0096655E">
        <w:rPr>
          <w:rFonts w:ascii="Times New Roman" w:hAnsi="Times New Roman" w:cs="Times New Roman"/>
          <w:sz w:val="24"/>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r>
        <w:rPr>
          <w:rFonts w:ascii="Times New Roman" w:hAnsi="Times New Roman" w:cs="Times New Roman"/>
          <w:sz w:val="24"/>
          <w:szCs w:val="24"/>
        </w:rPr>
        <w:t>;</w:t>
      </w:r>
    </w:p>
    <w:p w:rsidR="00BC73F6" w:rsidRPr="00C80D7F" w:rsidRDefault="00BC73F6" w:rsidP="002755DB">
      <w:pPr>
        <w:spacing w:after="0" w:line="240" w:lineRule="auto"/>
        <w:ind w:firstLine="709"/>
        <w:jc w:val="both"/>
        <w:rPr>
          <w:rFonts w:ascii="Times New Roman" w:hAnsi="Times New Roman" w:cs="Times New Roman"/>
          <w:sz w:val="24"/>
          <w:szCs w:val="24"/>
        </w:rPr>
      </w:pPr>
      <w:r w:rsidRPr="00C80D7F">
        <w:rPr>
          <w:rFonts w:ascii="Times New Roman" w:hAnsi="Times New Roman" w:cs="Times New Roman"/>
          <w:sz w:val="24"/>
          <w:szCs w:val="24"/>
        </w:rPr>
        <w:t>приказ Министерства транспорта Российской Федерации от 20.08.2004 № 15 «Об утверждении Положения об особенностях режима рабочего времени и времени отдыха водителей автомобилей»;</w:t>
      </w:r>
    </w:p>
    <w:p w:rsidR="00BC73F6" w:rsidRDefault="00BC73F6" w:rsidP="002755DB">
      <w:pPr>
        <w:spacing w:after="0" w:line="240" w:lineRule="auto"/>
        <w:ind w:firstLine="709"/>
        <w:jc w:val="both"/>
        <w:rPr>
          <w:rFonts w:ascii="Times New Roman" w:hAnsi="Times New Roman" w:cs="Times New Roman"/>
          <w:sz w:val="24"/>
          <w:szCs w:val="24"/>
        </w:rPr>
      </w:pPr>
      <w:r w:rsidRPr="00487F9E">
        <w:rPr>
          <w:rFonts w:ascii="Times New Roman" w:hAnsi="Times New Roman" w:cs="Times New Roman"/>
          <w:sz w:val="24"/>
          <w:szCs w:val="24"/>
        </w:rPr>
        <w:t>приказ Министерства транспорта Российской Федерации от 15.01.2014 № 7 «Об</w:t>
      </w:r>
      <w:r w:rsidRPr="00C80D7F">
        <w:rPr>
          <w:rFonts w:ascii="Times New Roman" w:hAnsi="Times New Roman" w:cs="Times New Roman"/>
          <w:sz w:val="24"/>
          <w:szCs w:val="24"/>
        </w:rPr>
        <w:t xml:space="preserve">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BC73F6" w:rsidRPr="00AE4430" w:rsidRDefault="00BC73F6" w:rsidP="002755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w:t>
      </w:r>
      <w:r w:rsidRPr="00487F9E">
        <w:rPr>
          <w:rFonts w:ascii="Times New Roman" w:hAnsi="Times New Roman" w:cs="Times New Roman"/>
          <w:sz w:val="24"/>
          <w:szCs w:val="24"/>
        </w:rPr>
        <w:t>акон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BC73F6" w:rsidRPr="00487F9E" w:rsidRDefault="00BC73F6" w:rsidP="002755DB">
      <w:pPr>
        <w:spacing w:after="0" w:line="240" w:lineRule="auto"/>
        <w:ind w:firstLine="709"/>
        <w:jc w:val="both"/>
        <w:rPr>
          <w:rFonts w:ascii="Times New Roman" w:hAnsi="Times New Roman" w:cs="Times New Roman"/>
          <w:sz w:val="24"/>
          <w:szCs w:val="24"/>
        </w:rPr>
      </w:pPr>
      <w:r w:rsidRPr="00487F9E">
        <w:rPr>
          <w:rFonts w:ascii="Times New Roman" w:hAnsi="Times New Roman" w:cs="Times New Roman"/>
          <w:sz w:val="24"/>
          <w:szCs w:val="24"/>
        </w:rPr>
        <w:t>Закон Ханты-Мансийского автономного округа - Югры от 07.07.2004 № 43-оз «Об административно-территориальном устройстве Ханты-Мансийского автономного округа - Югры и порядке его изменения»;</w:t>
      </w:r>
    </w:p>
    <w:p w:rsidR="00BC73F6" w:rsidRPr="00487F9E" w:rsidRDefault="00BC73F6" w:rsidP="002755DB">
      <w:pPr>
        <w:spacing w:after="0" w:line="240" w:lineRule="auto"/>
        <w:ind w:firstLine="709"/>
        <w:jc w:val="both"/>
        <w:rPr>
          <w:rFonts w:ascii="Times New Roman" w:hAnsi="Times New Roman" w:cs="Times New Roman"/>
          <w:sz w:val="24"/>
          <w:szCs w:val="24"/>
        </w:rPr>
      </w:pPr>
      <w:r w:rsidRPr="00487F9E">
        <w:rPr>
          <w:rFonts w:ascii="Times New Roman" w:hAnsi="Times New Roman" w:cs="Times New Roman"/>
          <w:sz w:val="24"/>
          <w:szCs w:val="24"/>
        </w:rPr>
        <w:t>Закон Ханты-Мансийского автономного округа - Югры от 18.04.2007 № 39-оз «О градостроительной деятельности на территории Ханты-Мансийского автономного округа - Югры»;</w:t>
      </w:r>
    </w:p>
    <w:p w:rsidR="00BC73F6" w:rsidRPr="00AE4430" w:rsidRDefault="00BC73F6" w:rsidP="002755DB">
      <w:pPr>
        <w:spacing w:after="0" w:line="240" w:lineRule="auto"/>
        <w:ind w:firstLine="709"/>
        <w:jc w:val="both"/>
        <w:rPr>
          <w:rFonts w:ascii="Times New Roman" w:hAnsi="Times New Roman" w:cs="Times New Roman"/>
          <w:sz w:val="24"/>
          <w:szCs w:val="24"/>
        </w:rPr>
      </w:pPr>
      <w:r w:rsidRPr="00487F9E">
        <w:rPr>
          <w:rFonts w:ascii="Times New Roman" w:hAnsi="Times New Roman" w:cs="Times New Roman"/>
          <w:sz w:val="24"/>
          <w:szCs w:val="24"/>
        </w:rPr>
        <w:t>Постановление Правительства Ханты-Мансийского автономного округа – Югры от 26.12.2014 № 506-п «Об утверждении Схемы территориального планирования Ханты-Мансийского автономного округа – Югры»;</w:t>
      </w:r>
    </w:p>
    <w:p w:rsidR="00BC73F6" w:rsidRPr="0026508E" w:rsidRDefault="00BC73F6" w:rsidP="002755DB">
      <w:pPr>
        <w:spacing w:after="0" w:line="240" w:lineRule="auto"/>
        <w:ind w:firstLine="709"/>
        <w:jc w:val="both"/>
        <w:rPr>
          <w:rFonts w:ascii="Times New Roman" w:hAnsi="Times New Roman" w:cs="Times New Roman"/>
          <w:sz w:val="24"/>
          <w:szCs w:val="24"/>
        </w:rPr>
      </w:pPr>
      <w:r w:rsidRPr="00487F9E">
        <w:rPr>
          <w:rFonts w:ascii="Times New Roman" w:hAnsi="Times New Roman" w:cs="Times New Roman"/>
          <w:sz w:val="24"/>
          <w:szCs w:val="24"/>
        </w:rPr>
        <w:t>Распоряжение Правительства Ханты-Мансийского автономного округа – Югры от 21.01.2010 № 44-рп «Об утверждении Перечня автомобильных дорог общего пользования регионального или межмуниципального значения Ханты-Мансийского автономного округа – Югры и Перечня автомобильных дорог общего пользования регионального или межмуниципального значения Ханты-Мансийского автономного округа – Югры, подлежащих передаче в собственность муниципальных образований автономного округа»</w:t>
      </w:r>
      <w:r>
        <w:rPr>
          <w:rFonts w:ascii="Times New Roman" w:hAnsi="Times New Roman" w:cs="Times New Roman"/>
          <w:sz w:val="24"/>
          <w:szCs w:val="24"/>
        </w:rPr>
        <w:t>.</w:t>
      </w:r>
    </w:p>
    <w:p w:rsidR="00BC73F6" w:rsidRPr="00397166" w:rsidRDefault="00BC73F6" w:rsidP="002755DB">
      <w:pPr>
        <w:spacing w:after="0" w:line="240" w:lineRule="auto"/>
        <w:ind w:firstLine="709"/>
        <w:jc w:val="both"/>
        <w:rPr>
          <w:rFonts w:ascii="Times New Roman" w:hAnsi="Times New Roman" w:cs="Times New Roman"/>
          <w:sz w:val="24"/>
          <w:szCs w:val="24"/>
        </w:rPr>
      </w:pPr>
      <w:r w:rsidRPr="00397166">
        <w:rPr>
          <w:rFonts w:ascii="Times New Roman" w:hAnsi="Times New Roman" w:cs="Times New Roman"/>
          <w:sz w:val="24"/>
          <w:szCs w:val="24"/>
        </w:rPr>
        <w:t xml:space="preserve">Администрацией </w:t>
      </w:r>
      <w:r>
        <w:rPr>
          <w:rFonts w:ascii="Times New Roman" w:hAnsi="Times New Roman" w:cs="Times New Roman"/>
          <w:sz w:val="24"/>
          <w:szCs w:val="24"/>
        </w:rPr>
        <w:t>муниципального образования</w:t>
      </w:r>
      <w:r w:rsidRPr="00397166">
        <w:rPr>
          <w:rFonts w:ascii="Times New Roman" w:hAnsi="Times New Roman" w:cs="Times New Roman"/>
          <w:sz w:val="24"/>
          <w:szCs w:val="24"/>
        </w:rPr>
        <w:t xml:space="preserve"> непосредственно приняты и действуют документы необходимые для развития транспортной инфраструктуры </w:t>
      </w:r>
      <w:r>
        <w:rPr>
          <w:rFonts w:ascii="Times New Roman" w:hAnsi="Times New Roman" w:cs="Times New Roman"/>
          <w:sz w:val="24"/>
          <w:szCs w:val="24"/>
        </w:rPr>
        <w:t>сельского поселения</w:t>
      </w:r>
      <w:r w:rsidRPr="00397166">
        <w:rPr>
          <w:rFonts w:ascii="Times New Roman" w:hAnsi="Times New Roman" w:cs="Times New Roman"/>
          <w:sz w:val="24"/>
          <w:szCs w:val="24"/>
        </w:rPr>
        <w:t>, в числе таких документов:</w:t>
      </w:r>
    </w:p>
    <w:p w:rsidR="00BC73F6" w:rsidRPr="00C80D7F" w:rsidRDefault="00BC73F6" w:rsidP="002755DB">
      <w:pPr>
        <w:spacing w:after="0" w:line="240" w:lineRule="auto"/>
        <w:ind w:firstLine="709"/>
        <w:jc w:val="both"/>
        <w:rPr>
          <w:rFonts w:ascii="Times New Roman" w:hAnsi="Times New Roman" w:cs="Times New Roman"/>
          <w:sz w:val="24"/>
          <w:szCs w:val="24"/>
        </w:rPr>
      </w:pPr>
      <w:r w:rsidRPr="00C80D7F">
        <w:rPr>
          <w:rFonts w:ascii="Times New Roman" w:hAnsi="Times New Roman" w:cs="Times New Roman"/>
          <w:sz w:val="24"/>
          <w:szCs w:val="24"/>
        </w:rPr>
        <w:t>постановление администрации сельского поселения Сингапай от 28.01.2016 № 26 «Об утверждении Правил содержания и ремонта  автомобильных дорог местного значения и дорожных сооружений муниципального образования сельское поселение Сингапай»;</w:t>
      </w:r>
    </w:p>
    <w:p w:rsidR="00BC73F6" w:rsidRPr="00C80D7F" w:rsidRDefault="00BC73F6" w:rsidP="002755DB">
      <w:pPr>
        <w:spacing w:after="0" w:line="240" w:lineRule="auto"/>
        <w:ind w:firstLine="709"/>
        <w:jc w:val="both"/>
        <w:rPr>
          <w:rFonts w:ascii="Times New Roman" w:hAnsi="Times New Roman" w:cs="Times New Roman"/>
          <w:sz w:val="24"/>
          <w:szCs w:val="24"/>
        </w:rPr>
      </w:pPr>
      <w:r w:rsidRPr="00C80D7F">
        <w:rPr>
          <w:rFonts w:ascii="Times New Roman" w:hAnsi="Times New Roman" w:cs="Times New Roman"/>
          <w:sz w:val="24"/>
          <w:szCs w:val="24"/>
        </w:rPr>
        <w:t>постановление администрации сельского поселения Сингапай от 30.11.2016 № 482</w:t>
      </w:r>
      <w:r>
        <w:rPr>
          <w:rFonts w:ascii="Times New Roman" w:hAnsi="Times New Roman" w:cs="Times New Roman"/>
          <w:sz w:val="24"/>
          <w:szCs w:val="24"/>
        </w:rPr>
        <w:t xml:space="preserve"> </w:t>
      </w:r>
      <w:r w:rsidRPr="00C80D7F">
        <w:rPr>
          <w:rFonts w:ascii="Times New Roman" w:hAnsi="Times New Roman" w:cs="Times New Roman"/>
          <w:sz w:val="24"/>
          <w:szCs w:val="24"/>
        </w:rPr>
        <w:t>«Об утверждении муниципальной программы «Развитие транспортной системы сельского поселения Сингапай на 2017-2020 годы»;</w:t>
      </w:r>
    </w:p>
    <w:p w:rsidR="00BC73F6" w:rsidRPr="0096655E" w:rsidRDefault="00BC73F6" w:rsidP="002755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постановление администрации сельского поселения Сингапай №56 от 28.03.2017 «Об утверждении Программы</w:t>
      </w:r>
      <w:r w:rsidRPr="0096655E">
        <w:rPr>
          <w:rFonts w:ascii="Times New Roman" w:hAnsi="Times New Roman" w:cs="Times New Roman"/>
          <w:sz w:val="24"/>
          <w:szCs w:val="24"/>
        </w:rPr>
        <w:t xml:space="preserve"> </w:t>
      </w:r>
      <w:r>
        <w:rPr>
          <w:rFonts w:ascii="Times New Roman" w:hAnsi="Times New Roman" w:cs="Times New Roman"/>
          <w:sz w:val="24"/>
          <w:szCs w:val="24"/>
        </w:rPr>
        <w:t>комплексного развития транспортной инфраструктуры</w:t>
      </w:r>
      <w:r w:rsidRPr="0096655E">
        <w:rPr>
          <w:rFonts w:ascii="Times New Roman" w:hAnsi="Times New Roman" w:cs="Times New Roman"/>
          <w:sz w:val="24"/>
          <w:szCs w:val="24"/>
        </w:rPr>
        <w:t xml:space="preserve"> сельского поселения Сингапай на 2017-2022 годы и на период до 2027 года»</w:t>
      </w:r>
      <w:r>
        <w:rPr>
          <w:rFonts w:ascii="Times New Roman" w:hAnsi="Times New Roman" w:cs="Times New Roman"/>
          <w:sz w:val="24"/>
          <w:szCs w:val="24"/>
        </w:rPr>
        <w:t>;</w:t>
      </w:r>
    </w:p>
    <w:p w:rsidR="00BC73F6" w:rsidRPr="00680FBF" w:rsidRDefault="00BC73F6" w:rsidP="002755DB">
      <w:pPr>
        <w:spacing w:after="0" w:line="240" w:lineRule="auto"/>
        <w:ind w:firstLine="709"/>
        <w:jc w:val="both"/>
        <w:rPr>
          <w:rFonts w:ascii="Times New Roman" w:hAnsi="Times New Roman" w:cs="Times New Roman"/>
          <w:sz w:val="24"/>
          <w:szCs w:val="24"/>
        </w:rPr>
      </w:pPr>
      <w:r w:rsidRPr="00680FBF">
        <w:rPr>
          <w:rFonts w:ascii="Times New Roman" w:hAnsi="Times New Roman" w:cs="Times New Roman"/>
          <w:sz w:val="24"/>
          <w:szCs w:val="24"/>
        </w:rPr>
        <w:t>В стадии разработки и принятия находятся:</w:t>
      </w:r>
    </w:p>
    <w:p w:rsidR="00BC73F6" w:rsidRDefault="00BC73F6" w:rsidP="002755DB">
      <w:pPr>
        <w:spacing w:after="0" w:line="240" w:lineRule="auto"/>
        <w:ind w:firstLine="709"/>
        <w:jc w:val="both"/>
        <w:rPr>
          <w:rFonts w:ascii="Times New Roman" w:hAnsi="Times New Roman" w:cs="Times New Roman"/>
          <w:sz w:val="24"/>
          <w:szCs w:val="24"/>
        </w:rPr>
      </w:pPr>
      <w:r w:rsidRPr="00680FBF">
        <w:rPr>
          <w:rFonts w:ascii="Times New Roman" w:hAnsi="Times New Roman" w:cs="Times New Roman"/>
          <w:sz w:val="24"/>
          <w:szCs w:val="24"/>
        </w:rPr>
        <w:t>- корректировка генерального плана</w:t>
      </w:r>
      <w:r>
        <w:rPr>
          <w:rFonts w:ascii="Times New Roman" w:hAnsi="Times New Roman" w:cs="Times New Roman"/>
          <w:sz w:val="24"/>
          <w:szCs w:val="24"/>
        </w:rPr>
        <w:t>;</w:t>
      </w:r>
    </w:p>
    <w:p w:rsidR="00BC73F6" w:rsidRDefault="00BC73F6" w:rsidP="002755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программа комплексного развития транспортной инфраструктуры; </w:t>
      </w:r>
    </w:p>
    <w:p w:rsidR="00BC73F6" w:rsidRDefault="00BC73F6" w:rsidP="002755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программа комплексного развития коммунальной инфраструктуры;</w:t>
      </w:r>
    </w:p>
    <w:p w:rsidR="00BC73F6" w:rsidRPr="00C80D7F" w:rsidRDefault="00BC73F6" w:rsidP="002755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программа комплексного развития социальной инфраструктуры.</w:t>
      </w:r>
    </w:p>
    <w:p w:rsidR="00BC73F6" w:rsidRPr="00CF492A" w:rsidRDefault="00BC73F6" w:rsidP="002755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качестве дополнительной меры а</w:t>
      </w:r>
      <w:r w:rsidRPr="00CF492A">
        <w:rPr>
          <w:rFonts w:ascii="Times New Roman" w:hAnsi="Times New Roman" w:cs="Times New Roman"/>
          <w:sz w:val="24"/>
          <w:szCs w:val="24"/>
        </w:rPr>
        <w:t>дминистраци</w:t>
      </w:r>
      <w:r>
        <w:rPr>
          <w:rFonts w:ascii="Times New Roman" w:hAnsi="Times New Roman" w:cs="Times New Roman"/>
          <w:sz w:val="24"/>
          <w:szCs w:val="24"/>
        </w:rPr>
        <w:t>и</w:t>
      </w:r>
      <w:r w:rsidRPr="00CF492A">
        <w:rPr>
          <w:rFonts w:ascii="Times New Roman" w:hAnsi="Times New Roman" w:cs="Times New Roman"/>
          <w:sz w:val="24"/>
          <w:szCs w:val="24"/>
        </w:rPr>
        <w:t xml:space="preserve"> </w:t>
      </w:r>
      <w:r>
        <w:rPr>
          <w:rFonts w:ascii="Times New Roman" w:hAnsi="Times New Roman" w:cs="Times New Roman"/>
          <w:sz w:val="24"/>
          <w:szCs w:val="24"/>
        </w:rPr>
        <w:t>сельского поселения</w:t>
      </w:r>
      <w:r w:rsidRPr="00CF492A">
        <w:rPr>
          <w:rFonts w:ascii="Times New Roman" w:hAnsi="Times New Roman" w:cs="Times New Roman"/>
          <w:sz w:val="24"/>
          <w:szCs w:val="24"/>
        </w:rPr>
        <w:t xml:space="preserve"> </w:t>
      </w:r>
      <w:r>
        <w:rPr>
          <w:rFonts w:ascii="Times New Roman" w:hAnsi="Times New Roman" w:cs="Times New Roman"/>
          <w:sz w:val="24"/>
          <w:szCs w:val="24"/>
        </w:rPr>
        <w:t xml:space="preserve">можно рекомендовать </w:t>
      </w:r>
      <w:r w:rsidRPr="00CF492A">
        <w:rPr>
          <w:rFonts w:ascii="Times New Roman" w:hAnsi="Times New Roman" w:cs="Times New Roman"/>
          <w:sz w:val="24"/>
          <w:szCs w:val="24"/>
        </w:rPr>
        <w:t>заключен</w:t>
      </w:r>
      <w:r>
        <w:rPr>
          <w:rFonts w:ascii="Times New Roman" w:hAnsi="Times New Roman" w:cs="Times New Roman"/>
          <w:sz w:val="24"/>
          <w:szCs w:val="24"/>
        </w:rPr>
        <w:t>ие</w:t>
      </w:r>
      <w:r w:rsidRPr="00CF492A">
        <w:rPr>
          <w:rFonts w:ascii="Times New Roman" w:hAnsi="Times New Roman" w:cs="Times New Roman"/>
          <w:sz w:val="24"/>
          <w:szCs w:val="24"/>
        </w:rPr>
        <w:t xml:space="preserve"> муниципальный контракт по подготовке проекта планировки улично-дорожной сети </w:t>
      </w:r>
      <w:r>
        <w:rPr>
          <w:rFonts w:ascii="Times New Roman" w:hAnsi="Times New Roman" w:cs="Times New Roman"/>
          <w:sz w:val="24"/>
          <w:szCs w:val="24"/>
        </w:rPr>
        <w:t>поселения Сингапай</w:t>
      </w:r>
      <w:r w:rsidRPr="00CF492A">
        <w:rPr>
          <w:rFonts w:ascii="Times New Roman" w:hAnsi="Times New Roman" w:cs="Times New Roman"/>
          <w:sz w:val="24"/>
          <w:szCs w:val="24"/>
        </w:rPr>
        <w:t>.</w:t>
      </w:r>
    </w:p>
    <w:p w:rsidR="00BC73F6" w:rsidRPr="00CF492A" w:rsidRDefault="00BC73F6" w:rsidP="002755DB">
      <w:pPr>
        <w:spacing w:after="0" w:line="240" w:lineRule="auto"/>
        <w:ind w:firstLine="709"/>
        <w:jc w:val="both"/>
        <w:rPr>
          <w:rFonts w:ascii="Times New Roman" w:hAnsi="Times New Roman" w:cs="Times New Roman"/>
          <w:sz w:val="24"/>
          <w:szCs w:val="24"/>
        </w:rPr>
      </w:pPr>
      <w:r w:rsidRPr="00CF492A">
        <w:rPr>
          <w:rFonts w:ascii="Times New Roman" w:hAnsi="Times New Roman" w:cs="Times New Roman"/>
          <w:sz w:val="24"/>
          <w:szCs w:val="24"/>
        </w:rPr>
        <w:t xml:space="preserve">В проект планировки улично-дорожной сети </w:t>
      </w:r>
      <w:r>
        <w:rPr>
          <w:rFonts w:ascii="Times New Roman" w:hAnsi="Times New Roman" w:cs="Times New Roman"/>
          <w:sz w:val="24"/>
          <w:szCs w:val="24"/>
        </w:rPr>
        <w:t>будут</w:t>
      </w:r>
      <w:r w:rsidRPr="00CF492A">
        <w:rPr>
          <w:rFonts w:ascii="Times New Roman" w:hAnsi="Times New Roman" w:cs="Times New Roman"/>
          <w:sz w:val="24"/>
          <w:szCs w:val="24"/>
        </w:rPr>
        <w:t xml:space="preserve"> включены территории общего пользования </w:t>
      </w:r>
      <w:r>
        <w:rPr>
          <w:rFonts w:ascii="Times New Roman" w:hAnsi="Times New Roman" w:cs="Times New Roman"/>
          <w:sz w:val="24"/>
          <w:szCs w:val="24"/>
        </w:rPr>
        <w:t>жилых зон</w:t>
      </w:r>
      <w:r w:rsidRPr="00CF492A">
        <w:rPr>
          <w:rFonts w:ascii="Times New Roman" w:hAnsi="Times New Roman" w:cs="Times New Roman"/>
          <w:sz w:val="24"/>
          <w:szCs w:val="24"/>
        </w:rPr>
        <w:t xml:space="preserve"> </w:t>
      </w:r>
      <w:r>
        <w:rPr>
          <w:rFonts w:ascii="Times New Roman" w:hAnsi="Times New Roman" w:cs="Times New Roman"/>
          <w:sz w:val="24"/>
          <w:szCs w:val="24"/>
        </w:rPr>
        <w:t>населенных пунктов</w:t>
      </w:r>
      <w:r w:rsidRPr="00CF492A">
        <w:rPr>
          <w:rFonts w:ascii="Times New Roman" w:hAnsi="Times New Roman" w:cs="Times New Roman"/>
          <w:sz w:val="24"/>
          <w:szCs w:val="24"/>
        </w:rPr>
        <w:t xml:space="preserve"> и промышленных зон, требующие первоочередного решения существующих проблем и упорядочения сложившейся структуры. По отношению к территориям общего пользования стоит задача проверки обоснованности и утверждения положения их границ - красных линий улично-дорожной сети (УДС), а также их постановки на кадастровый учет.</w:t>
      </w:r>
    </w:p>
    <w:p w:rsidR="00BC73F6" w:rsidRPr="00CF492A" w:rsidRDefault="00BC73F6" w:rsidP="002755DB">
      <w:pPr>
        <w:spacing w:after="0" w:line="240" w:lineRule="auto"/>
        <w:ind w:firstLine="709"/>
        <w:jc w:val="both"/>
        <w:rPr>
          <w:rFonts w:ascii="Times New Roman" w:hAnsi="Times New Roman" w:cs="Times New Roman"/>
          <w:sz w:val="24"/>
          <w:szCs w:val="24"/>
        </w:rPr>
      </w:pPr>
      <w:r w:rsidRPr="00CF492A">
        <w:rPr>
          <w:rFonts w:ascii="Times New Roman" w:hAnsi="Times New Roman" w:cs="Times New Roman"/>
          <w:sz w:val="24"/>
          <w:szCs w:val="24"/>
        </w:rPr>
        <w:t xml:space="preserve">Результатом работ по муниципальному контракту будет являться проект планировки территории улично-дорожной сети </w:t>
      </w:r>
      <w:r>
        <w:rPr>
          <w:rFonts w:ascii="Times New Roman" w:hAnsi="Times New Roman" w:cs="Times New Roman"/>
          <w:sz w:val="24"/>
          <w:szCs w:val="24"/>
        </w:rPr>
        <w:t>поселения</w:t>
      </w:r>
      <w:r w:rsidRPr="00CF492A">
        <w:rPr>
          <w:rFonts w:ascii="Times New Roman" w:hAnsi="Times New Roman" w:cs="Times New Roman"/>
          <w:sz w:val="24"/>
          <w:szCs w:val="24"/>
        </w:rPr>
        <w:t xml:space="preserve"> на основе инженерных изысканий, выполненный в соответствии с Градостроительным кодексом РФ и действующими нормативными документами.</w:t>
      </w:r>
    </w:p>
    <w:p w:rsidR="00BC73F6" w:rsidRPr="00397166" w:rsidRDefault="00BC73F6" w:rsidP="002755DB">
      <w:pPr>
        <w:spacing w:after="0" w:line="240" w:lineRule="auto"/>
        <w:ind w:firstLine="709"/>
        <w:jc w:val="both"/>
        <w:rPr>
          <w:rFonts w:ascii="Times New Roman" w:hAnsi="Times New Roman" w:cs="Times New Roman"/>
          <w:sz w:val="24"/>
          <w:szCs w:val="24"/>
        </w:rPr>
      </w:pPr>
      <w:r w:rsidRPr="00CF492A">
        <w:rPr>
          <w:rFonts w:ascii="Times New Roman" w:hAnsi="Times New Roman" w:cs="Times New Roman"/>
          <w:sz w:val="24"/>
          <w:szCs w:val="24"/>
        </w:rPr>
        <w:t xml:space="preserve">Качество документов, разработанных и принятых администрацией городского округа для развития транспортной инфраструктуры </w:t>
      </w:r>
      <w:r>
        <w:rPr>
          <w:rFonts w:ascii="Times New Roman" w:hAnsi="Times New Roman" w:cs="Times New Roman"/>
          <w:sz w:val="24"/>
          <w:szCs w:val="24"/>
        </w:rPr>
        <w:t>поселения Сингапай</w:t>
      </w:r>
      <w:r w:rsidRPr="00CF492A">
        <w:rPr>
          <w:rFonts w:ascii="Times New Roman" w:hAnsi="Times New Roman" w:cs="Times New Roman"/>
          <w:sz w:val="24"/>
          <w:szCs w:val="24"/>
        </w:rPr>
        <w:t xml:space="preserve"> удовлетворительное. Оно достаточно для выполнения роли полноценной нормативно-правовой базы, необходимой для функционирования и развития транспортной инфраструктуры муниципального образования.</w:t>
      </w:r>
    </w:p>
    <w:p w:rsidR="00BC73F6" w:rsidRPr="00C80D7F" w:rsidRDefault="00BC73F6" w:rsidP="002755DB">
      <w:pPr>
        <w:spacing w:after="0" w:line="240" w:lineRule="auto"/>
        <w:ind w:firstLine="709"/>
        <w:jc w:val="both"/>
        <w:rPr>
          <w:rFonts w:ascii="Times New Roman" w:hAnsi="Times New Roman" w:cs="Times New Roman"/>
          <w:sz w:val="24"/>
          <w:szCs w:val="24"/>
        </w:rPr>
      </w:pPr>
    </w:p>
    <w:p w:rsidR="00BC73F6" w:rsidRDefault="00BC73F6" w:rsidP="002755DB">
      <w:pPr>
        <w:spacing w:line="240" w:lineRule="auto"/>
        <w:rPr>
          <w:rFonts w:ascii="Times New Roman" w:hAnsi="Times New Roman" w:cs="Times New Roman"/>
          <w:b/>
          <w:bCs/>
          <w:sz w:val="24"/>
          <w:szCs w:val="24"/>
          <w:lang w:eastAsia="ru-RU"/>
        </w:rPr>
      </w:pPr>
      <w:r w:rsidRPr="00D115C6">
        <w:rPr>
          <w:rFonts w:ascii="Times New Roman" w:hAnsi="Times New Roman" w:cs="Times New Roman"/>
          <w:b/>
          <w:bCs/>
          <w:sz w:val="24"/>
          <w:szCs w:val="24"/>
          <w:lang w:eastAsia="ru-RU"/>
        </w:rPr>
        <w:t>Оценка финансирования транспортной инфраструктуры</w:t>
      </w:r>
    </w:p>
    <w:p w:rsidR="00BC73F6" w:rsidRPr="00BE5F04" w:rsidRDefault="00BC73F6" w:rsidP="002755DB">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rPr>
        <w:t>Д</w:t>
      </w:r>
      <w:r w:rsidRPr="00934855">
        <w:rPr>
          <w:rFonts w:ascii="Times New Roman" w:hAnsi="Times New Roman" w:cs="Times New Roman"/>
          <w:sz w:val="24"/>
          <w:szCs w:val="24"/>
        </w:rPr>
        <w:t>орог</w:t>
      </w:r>
      <w:r>
        <w:rPr>
          <w:rFonts w:ascii="Times New Roman" w:hAnsi="Times New Roman" w:cs="Times New Roman"/>
          <w:sz w:val="24"/>
          <w:szCs w:val="24"/>
        </w:rPr>
        <w:t>и</w:t>
      </w:r>
      <w:r w:rsidRPr="00934855">
        <w:rPr>
          <w:rFonts w:ascii="Times New Roman" w:hAnsi="Times New Roman" w:cs="Times New Roman"/>
          <w:sz w:val="24"/>
          <w:szCs w:val="24"/>
        </w:rPr>
        <w:t xml:space="preserve"> межмуниципального значения </w:t>
      </w:r>
      <w:r>
        <w:rPr>
          <w:rFonts w:ascii="Times New Roman" w:hAnsi="Times New Roman" w:cs="Times New Roman"/>
          <w:sz w:val="24"/>
          <w:szCs w:val="24"/>
        </w:rPr>
        <w:t xml:space="preserve">на территории </w:t>
      </w:r>
      <w:r w:rsidRPr="00934855">
        <w:rPr>
          <w:rFonts w:ascii="Times New Roman" w:hAnsi="Times New Roman" w:cs="Times New Roman"/>
          <w:sz w:val="24"/>
          <w:szCs w:val="24"/>
        </w:rPr>
        <w:t>поселения Сингапай, относя</w:t>
      </w:r>
      <w:r>
        <w:rPr>
          <w:rFonts w:ascii="Times New Roman" w:hAnsi="Times New Roman" w:cs="Times New Roman"/>
          <w:sz w:val="24"/>
          <w:szCs w:val="24"/>
        </w:rPr>
        <w:t>т</w:t>
      </w:r>
      <w:r w:rsidRPr="00934855">
        <w:rPr>
          <w:rFonts w:ascii="Times New Roman" w:hAnsi="Times New Roman" w:cs="Times New Roman"/>
          <w:sz w:val="24"/>
          <w:szCs w:val="24"/>
        </w:rPr>
        <w:t xml:space="preserve">ся к </w:t>
      </w:r>
      <w:r>
        <w:rPr>
          <w:rFonts w:ascii="Times New Roman" w:hAnsi="Times New Roman" w:cs="Times New Roman"/>
          <w:sz w:val="24"/>
          <w:szCs w:val="24"/>
        </w:rPr>
        <w:t>государственной собственности. Ф</w:t>
      </w:r>
      <w:r w:rsidRPr="00934855">
        <w:rPr>
          <w:rFonts w:ascii="Times New Roman" w:hAnsi="Times New Roman" w:cs="Times New Roman"/>
          <w:sz w:val="24"/>
          <w:szCs w:val="24"/>
        </w:rPr>
        <w:t xml:space="preserve">инансирование </w:t>
      </w:r>
      <w:r>
        <w:rPr>
          <w:rFonts w:ascii="Times New Roman" w:hAnsi="Times New Roman" w:cs="Times New Roman"/>
          <w:sz w:val="24"/>
          <w:szCs w:val="24"/>
        </w:rPr>
        <w:t xml:space="preserve">этой части </w:t>
      </w:r>
      <w:r w:rsidRPr="00934855">
        <w:rPr>
          <w:rFonts w:ascii="Times New Roman" w:hAnsi="Times New Roman" w:cs="Times New Roman"/>
          <w:sz w:val="24"/>
          <w:szCs w:val="24"/>
        </w:rPr>
        <w:t>транспортной инфраструктуры</w:t>
      </w:r>
      <w:r>
        <w:rPr>
          <w:rFonts w:ascii="Times New Roman" w:hAnsi="Times New Roman" w:cs="Times New Roman"/>
          <w:sz w:val="24"/>
          <w:szCs w:val="24"/>
        </w:rPr>
        <w:t xml:space="preserve"> </w:t>
      </w:r>
      <w:r w:rsidRPr="00934855">
        <w:rPr>
          <w:rFonts w:ascii="Times New Roman" w:hAnsi="Times New Roman" w:cs="Times New Roman"/>
          <w:sz w:val="24"/>
          <w:szCs w:val="24"/>
        </w:rPr>
        <w:t>реализуется через государственную программу ХМАО-Югры "Развитие транспортной системы Ханты-</w:t>
      </w:r>
      <w:r w:rsidRPr="009D7EE7">
        <w:rPr>
          <w:rFonts w:ascii="Times New Roman" w:hAnsi="Times New Roman" w:cs="Times New Roman"/>
          <w:sz w:val="24"/>
          <w:szCs w:val="24"/>
        </w:rPr>
        <w:t>Мансийского автономного округа - Югры на 2016 - 2020 годы",</w:t>
      </w:r>
      <w:r>
        <w:rPr>
          <w:rFonts w:ascii="Times New Roman" w:hAnsi="Times New Roman" w:cs="Times New Roman"/>
          <w:sz w:val="24"/>
          <w:szCs w:val="24"/>
        </w:rPr>
        <w:t xml:space="preserve"> </w:t>
      </w:r>
      <w:r w:rsidRPr="009D7EE7">
        <w:rPr>
          <w:rFonts w:ascii="Times New Roman" w:hAnsi="Times New Roman" w:cs="Times New Roman"/>
          <w:sz w:val="24"/>
          <w:szCs w:val="24"/>
        </w:rPr>
        <w:t>принятую постановлением правительства ХМАО-Югры №418-п от 09.10.2013</w:t>
      </w:r>
      <w:r>
        <w:rPr>
          <w:rFonts w:ascii="Times New Roman" w:hAnsi="Times New Roman" w:cs="Times New Roman"/>
          <w:sz w:val="24"/>
          <w:szCs w:val="24"/>
        </w:rPr>
        <w:t xml:space="preserve"> и м</w:t>
      </w:r>
      <w:r w:rsidRPr="00BE5F04">
        <w:rPr>
          <w:rFonts w:ascii="Times New Roman" w:hAnsi="Times New Roman" w:cs="Times New Roman"/>
          <w:sz w:val="24"/>
          <w:szCs w:val="24"/>
          <w:lang w:eastAsia="ru-RU"/>
        </w:rPr>
        <w:t>униципальн</w:t>
      </w:r>
      <w:r>
        <w:rPr>
          <w:rFonts w:ascii="Times New Roman" w:hAnsi="Times New Roman" w:cs="Times New Roman"/>
          <w:sz w:val="24"/>
          <w:szCs w:val="24"/>
          <w:lang w:eastAsia="ru-RU"/>
        </w:rPr>
        <w:t>ую</w:t>
      </w:r>
      <w:r w:rsidRPr="00BE5F04">
        <w:rPr>
          <w:rFonts w:ascii="Times New Roman" w:hAnsi="Times New Roman" w:cs="Times New Roman"/>
          <w:sz w:val="24"/>
          <w:szCs w:val="24"/>
          <w:lang w:eastAsia="ru-RU"/>
        </w:rPr>
        <w:t xml:space="preserve"> программ</w:t>
      </w:r>
      <w:r>
        <w:rPr>
          <w:rFonts w:ascii="Times New Roman" w:hAnsi="Times New Roman" w:cs="Times New Roman"/>
          <w:sz w:val="24"/>
          <w:szCs w:val="24"/>
          <w:lang w:eastAsia="ru-RU"/>
        </w:rPr>
        <w:t xml:space="preserve">у </w:t>
      </w:r>
      <w:r w:rsidRPr="00BE5F04">
        <w:rPr>
          <w:rFonts w:ascii="Times New Roman" w:hAnsi="Times New Roman" w:cs="Times New Roman"/>
          <w:sz w:val="24"/>
          <w:szCs w:val="24"/>
          <w:lang w:eastAsia="ru-RU"/>
        </w:rPr>
        <w:t>Нефтеюганского района «Развитие транспортной системы Нефтеюганского района на период 2017-2020 годы»</w:t>
      </w:r>
      <w:r>
        <w:rPr>
          <w:rFonts w:ascii="Times New Roman" w:hAnsi="Times New Roman" w:cs="Times New Roman"/>
          <w:sz w:val="24"/>
          <w:szCs w:val="24"/>
          <w:lang w:eastAsia="ru-RU"/>
        </w:rPr>
        <w:t>, у</w:t>
      </w:r>
      <w:r w:rsidRPr="00BE5F04">
        <w:rPr>
          <w:rFonts w:ascii="Times New Roman" w:hAnsi="Times New Roman" w:cs="Times New Roman"/>
          <w:sz w:val="24"/>
          <w:szCs w:val="24"/>
          <w:lang w:eastAsia="ru-RU"/>
        </w:rPr>
        <w:t>твержден</w:t>
      </w:r>
      <w:r>
        <w:rPr>
          <w:rFonts w:ascii="Times New Roman" w:hAnsi="Times New Roman" w:cs="Times New Roman"/>
          <w:sz w:val="24"/>
          <w:szCs w:val="24"/>
          <w:lang w:eastAsia="ru-RU"/>
        </w:rPr>
        <w:t>ную</w:t>
      </w:r>
      <w:r w:rsidRPr="00BE5F04">
        <w:rPr>
          <w:rFonts w:ascii="Times New Roman" w:hAnsi="Times New Roman" w:cs="Times New Roman"/>
          <w:sz w:val="24"/>
          <w:szCs w:val="24"/>
          <w:lang w:eastAsia="ru-RU"/>
        </w:rPr>
        <w:t xml:space="preserve"> постановлением администрации</w:t>
      </w:r>
      <w:r>
        <w:rPr>
          <w:rFonts w:ascii="Times New Roman" w:hAnsi="Times New Roman" w:cs="Times New Roman"/>
          <w:sz w:val="24"/>
          <w:szCs w:val="24"/>
          <w:lang w:eastAsia="ru-RU"/>
        </w:rPr>
        <w:t xml:space="preserve"> района</w:t>
      </w:r>
      <w:r w:rsidRPr="00BE5F04">
        <w:rPr>
          <w:rFonts w:ascii="Times New Roman" w:hAnsi="Times New Roman" w:cs="Times New Roman"/>
          <w:sz w:val="24"/>
          <w:szCs w:val="24"/>
          <w:lang w:eastAsia="ru-RU"/>
        </w:rPr>
        <w:t xml:space="preserve"> № 1792-па-нпа от 31.10.2016</w:t>
      </w:r>
      <w:r>
        <w:rPr>
          <w:rFonts w:ascii="Times New Roman" w:hAnsi="Times New Roman" w:cs="Times New Roman"/>
          <w:sz w:val="24"/>
          <w:szCs w:val="24"/>
          <w:lang w:eastAsia="ru-RU"/>
        </w:rPr>
        <w:t xml:space="preserve">. </w:t>
      </w:r>
    </w:p>
    <w:p w:rsidR="00BC73F6" w:rsidRPr="00A4688A" w:rsidRDefault="00BC73F6" w:rsidP="002755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 xml:space="preserve">Развитие и содержание объектов транспортной инфраструктуры относящихся к улично-дорожной сети поселения предусматривается преимущественно из местного бюджета. </w:t>
      </w:r>
      <w:r w:rsidRPr="00A4688A">
        <w:rPr>
          <w:rFonts w:ascii="Times New Roman" w:hAnsi="Times New Roman" w:cs="Times New Roman"/>
          <w:sz w:val="24"/>
          <w:szCs w:val="24"/>
        </w:rPr>
        <w:t>В порядке межбюджетных отношений из бюджета автономного округа (дорожного фонда автономного округа) бюджет</w:t>
      </w:r>
      <w:r>
        <w:rPr>
          <w:rFonts w:ascii="Times New Roman" w:hAnsi="Times New Roman" w:cs="Times New Roman"/>
          <w:sz w:val="24"/>
          <w:szCs w:val="24"/>
        </w:rPr>
        <w:t>у</w:t>
      </w:r>
      <w:r w:rsidRPr="00A4688A">
        <w:rPr>
          <w:rFonts w:ascii="Times New Roman" w:hAnsi="Times New Roman" w:cs="Times New Roman"/>
          <w:sz w:val="24"/>
          <w:szCs w:val="24"/>
        </w:rPr>
        <w:t xml:space="preserve"> муниципальн</w:t>
      </w:r>
      <w:r>
        <w:rPr>
          <w:rFonts w:ascii="Times New Roman" w:hAnsi="Times New Roman" w:cs="Times New Roman"/>
          <w:sz w:val="24"/>
          <w:szCs w:val="24"/>
        </w:rPr>
        <w:t>ого</w:t>
      </w:r>
      <w:r w:rsidRPr="00A4688A">
        <w:rPr>
          <w:rFonts w:ascii="Times New Roman" w:hAnsi="Times New Roman" w:cs="Times New Roman"/>
          <w:sz w:val="24"/>
          <w:szCs w:val="24"/>
        </w:rPr>
        <w:t xml:space="preserve"> район</w:t>
      </w:r>
      <w:r>
        <w:rPr>
          <w:rFonts w:ascii="Times New Roman" w:hAnsi="Times New Roman" w:cs="Times New Roman"/>
          <w:sz w:val="24"/>
          <w:szCs w:val="24"/>
        </w:rPr>
        <w:t>а</w:t>
      </w:r>
      <w:r w:rsidRPr="00A4688A">
        <w:rPr>
          <w:rFonts w:ascii="Times New Roman" w:hAnsi="Times New Roman" w:cs="Times New Roman"/>
          <w:sz w:val="24"/>
          <w:szCs w:val="24"/>
        </w:rPr>
        <w:t xml:space="preserve"> и </w:t>
      </w:r>
      <w:r>
        <w:rPr>
          <w:rFonts w:ascii="Times New Roman" w:hAnsi="Times New Roman" w:cs="Times New Roman"/>
          <w:sz w:val="24"/>
          <w:szCs w:val="24"/>
        </w:rPr>
        <w:t>сельского поселения</w:t>
      </w:r>
      <w:r w:rsidRPr="00A4688A">
        <w:rPr>
          <w:rFonts w:ascii="Times New Roman" w:hAnsi="Times New Roman" w:cs="Times New Roman"/>
          <w:sz w:val="24"/>
          <w:szCs w:val="24"/>
        </w:rPr>
        <w:t xml:space="preserve"> предоставляется субсидия на строительство (реконструкцию), капитальный ремонт и ремонт автомобильных дорог общего пользования местного значения.</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12.05.2017 года постановлением администрации сельского поселения</w:t>
      </w:r>
      <w:r>
        <w:rPr>
          <w:rFonts w:ascii="Times New Roman" w:hAnsi="Times New Roman" w:cs="Times New Roman"/>
          <w:sz w:val="24"/>
          <w:szCs w:val="24"/>
          <w:lang w:eastAsia="ru-RU"/>
        </w:rPr>
        <w:t xml:space="preserve"> </w:t>
      </w:r>
      <w:r w:rsidRPr="00A61B7B">
        <w:rPr>
          <w:rFonts w:ascii="Times New Roman" w:hAnsi="Times New Roman" w:cs="Times New Roman"/>
          <w:sz w:val="24"/>
          <w:szCs w:val="24"/>
          <w:lang w:eastAsia="ru-RU"/>
        </w:rPr>
        <w:t xml:space="preserve">№85 внесены изменения в постановление администрации сельского поселения Сингапай </w:t>
      </w:r>
      <w:bookmarkStart w:id="17" w:name="OLE_LINK16"/>
      <w:bookmarkStart w:id="18" w:name="OLE_LINK17"/>
      <w:r w:rsidRPr="00A61B7B">
        <w:rPr>
          <w:rFonts w:ascii="Times New Roman" w:hAnsi="Times New Roman" w:cs="Times New Roman"/>
          <w:sz w:val="24"/>
          <w:szCs w:val="24"/>
          <w:lang w:eastAsia="ru-RU"/>
        </w:rPr>
        <w:t>от 30.11.2016 № 482 «Об утверждении муниципальной программы «Развитие транспортной системы сельского поселения Сингапай на 2017-2020 годы»</w:t>
      </w:r>
    </w:p>
    <w:bookmarkEnd w:id="17"/>
    <w:bookmarkEnd w:id="18"/>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Цель муниципальной программы поддержание бесперебойной работы автомобильных дорог местного значения, средств регулирования дорожного движения, элементов их обустройства, предназначенных для решения вопросов местного значения сельского поселения Сингапай.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Задачи муниципальной программы:</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 Организация выполнения работ по ремонту автомобильных дорог местного значения, объектов регулирования дорожного движения, элементов обустройства автомобильных дорог;</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 Организация выполнения работ по содержанию автомобильных дорог местного значения, объектов регулирования дорожного движения, элементов обустройства автомобильных дорог.</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Целевые показатели муниципальной программы:</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 xml:space="preserve">- Доля протяженности автомобильных дорог общего пользования местного значения поселения, не отвечающих нормативным требованиям, в общей протяженности автомобильных дорог общего пользования местного значения поселения, % </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 xml:space="preserve">- Увеличение протяженности автомобильных дорог общего пользования местного значения поселения, км </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 Увеличение протяженности автомобильных дорог и искусственных сооружений на них, приведенные в нормативное состояние, км</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Финансовое обеспечение муниципальной программы:</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Общий объем финансирования муниципальной программы 37 751,14 тыс. рублей, в том числе:</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2017 год – 7 629,14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2018 год – 5 961,90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2019 год – 9 620,00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2020 год – 14 540,10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 xml:space="preserve">Бюджет автономного округа – 7 681,40 тыс. рублей, в том числе: </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2017 год – 3 116.80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2018 год – 2 433,80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2019 год – 2 130,80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2020 год – 0,00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 xml:space="preserve">Бюджет района – 2 070,13 тыс. рублей, в том числе: </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2017 год – 2 070,13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2018 год – 0,00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2019 год – 0,00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2020 год – 0,00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 xml:space="preserve">Бюджет сельского поселения – 12 382,41 тыс. рублей, в том числе: </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2017 год – 2 442,21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2018 год – 3 528,10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2019 год – 3 512,10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2020 год – 2 900,00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Иные источники – 15 617,20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2017 год – 0,00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2018 год – 0,00 тыс. рублей;</w:t>
      </w:r>
    </w:p>
    <w:p w:rsidR="00BC73F6" w:rsidRPr="00A61B7B"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2019 год – 3 977,10 тыс. рублей;</w:t>
      </w:r>
    </w:p>
    <w:p w:rsidR="00BC73F6" w:rsidRDefault="00BC73F6" w:rsidP="002755DB">
      <w:pPr>
        <w:spacing w:after="0" w:line="240" w:lineRule="auto"/>
        <w:ind w:firstLine="709"/>
        <w:jc w:val="both"/>
        <w:rPr>
          <w:rFonts w:ascii="Times New Roman" w:hAnsi="Times New Roman" w:cs="Times New Roman"/>
          <w:sz w:val="24"/>
          <w:szCs w:val="24"/>
          <w:lang w:eastAsia="ru-RU"/>
        </w:rPr>
      </w:pPr>
      <w:r w:rsidRPr="00A61B7B">
        <w:rPr>
          <w:rFonts w:ascii="Times New Roman" w:hAnsi="Times New Roman" w:cs="Times New Roman"/>
          <w:sz w:val="24"/>
          <w:szCs w:val="24"/>
          <w:lang w:eastAsia="ru-RU"/>
        </w:rPr>
        <w:t>2020 год – 11 640,10 тыс. рублей.</w:t>
      </w:r>
    </w:p>
    <w:p w:rsidR="00BC73F6" w:rsidRPr="00132360" w:rsidRDefault="00BC73F6" w:rsidP="002755DB">
      <w:pPr>
        <w:spacing w:after="0" w:line="240" w:lineRule="auto"/>
        <w:ind w:firstLine="709"/>
        <w:jc w:val="both"/>
        <w:rPr>
          <w:rFonts w:ascii="Times New Roman" w:hAnsi="Times New Roman" w:cs="Times New Roman"/>
          <w:sz w:val="24"/>
          <w:szCs w:val="24"/>
        </w:rPr>
      </w:pPr>
      <w:r w:rsidRPr="00BB28B0">
        <w:rPr>
          <w:rFonts w:ascii="Times New Roman" w:hAnsi="Times New Roman" w:cs="Times New Roman"/>
          <w:sz w:val="24"/>
          <w:szCs w:val="24"/>
        </w:rPr>
        <w:t>В последние несколько лет</w:t>
      </w:r>
      <w:r w:rsidRPr="00132360">
        <w:rPr>
          <w:rFonts w:ascii="Times New Roman" w:hAnsi="Times New Roman" w:cs="Times New Roman"/>
          <w:sz w:val="24"/>
          <w:szCs w:val="24"/>
        </w:rPr>
        <w:t xml:space="preserve"> на территории </w:t>
      </w:r>
      <w:r w:rsidRPr="00BB28B0">
        <w:rPr>
          <w:rFonts w:ascii="Times New Roman" w:hAnsi="Times New Roman" w:cs="Times New Roman"/>
          <w:sz w:val="24"/>
          <w:szCs w:val="24"/>
        </w:rPr>
        <w:t>сельского поселения</w:t>
      </w:r>
      <w:r w:rsidRPr="00132360">
        <w:rPr>
          <w:rFonts w:ascii="Times New Roman" w:hAnsi="Times New Roman" w:cs="Times New Roman"/>
          <w:sz w:val="24"/>
          <w:szCs w:val="24"/>
        </w:rPr>
        <w:t xml:space="preserve"> </w:t>
      </w:r>
      <w:r w:rsidRPr="00BB28B0">
        <w:rPr>
          <w:rFonts w:ascii="Times New Roman" w:hAnsi="Times New Roman" w:cs="Times New Roman"/>
          <w:sz w:val="24"/>
          <w:szCs w:val="24"/>
        </w:rPr>
        <w:t xml:space="preserve">ведется исключительно поддерживающий ремонт существующих дорог. </w:t>
      </w:r>
      <w:r w:rsidRPr="00BB28B0">
        <w:rPr>
          <w:rFonts w:ascii="Times New Roman" w:hAnsi="Times New Roman" w:cs="Times New Roman"/>
          <w:sz w:val="24"/>
          <w:szCs w:val="24"/>
          <w:lang w:eastAsia="ru-RU"/>
        </w:rPr>
        <w:t xml:space="preserve">Сведения по финансированию </w:t>
      </w:r>
      <w:r w:rsidRPr="00132360">
        <w:rPr>
          <w:rFonts w:ascii="Times New Roman" w:hAnsi="Times New Roman" w:cs="Times New Roman"/>
          <w:sz w:val="24"/>
          <w:szCs w:val="24"/>
        </w:rPr>
        <w:t>реконстру</w:t>
      </w:r>
      <w:r w:rsidRPr="00BB28B0">
        <w:rPr>
          <w:rFonts w:ascii="Times New Roman" w:hAnsi="Times New Roman" w:cs="Times New Roman"/>
          <w:sz w:val="24"/>
          <w:szCs w:val="24"/>
        </w:rPr>
        <w:t>кции или строительству</w:t>
      </w:r>
      <w:r w:rsidRPr="00132360">
        <w:rPr>
          <w:rFonts w:ascii="Times New Roman" w:hAnsi="Times New Roman" w:cs="Times New Roman"/>
          <w:sz w:val="24"/>
          <w:szCs w:val="24"/>
        </w:rPr>
        <w:t xml:space="preserve"> новых участков улично-дорожной сети </w:t>
      </w:r>
      <w:r w:rsidRPr="00BB28B0">
        <w:rPr>
          <w:rFonts w:ascii="Times New Roman" w:hAnsi="Times New Roman" w:cs="Times New Roman"/>
          <w:sz w:val="24"/>
          <w:szCs w:val="24"/>
        </w:rPr>
        <w:t>отсутствуют</w:t>
      </w:r>
      <w:r w:rsidRPr="00132360">
        <w:rPr>
          <w:rFonts w:ascii="Times New Roman" w:hAnsi="Times New Roman" w:cs="Times New Roman"/>
          <w:sz w:val="24"/>
          <w:szCs w:val="24"/>
        </w:rPr>
        <w:t xml:space="preserve">. Расходы на соответствующие </w:t>
      </w:r>
      <w:r w:rsidRPr="00BB28B0">
        <w:rPr>
          <w:rFonts w:ascii="Times New Roman" w:hAnsi="Times New Roman" w:cs="Times New Roman"/>
          <w:sz w:val="24"/>
          <w:szCs w:val="24"/>
        </w:rPr>
        <w:t>работы не производились</w:t>
      </w:r>
      <w:r w:rsidRPr="00132360">
        <w:rPr>
          <w:rFonts w:ascii="Times New Roman" w:hAnsi="Times New Roman" w:cs="Times New Roman"/>
          <w:sz w:val="24"/>
          <w:szCs w:val="24"/>
        </w:rPr>
        <w:t>.</w:t>
      </w:r>
      <w:r w:rsidRPr="00BB28B0">
        <w:rPr>
          <w:rFonts w:ascii="Times New Roman" w:hAnsi="Times New Roman" w:cs="Times New Roman"/>
          <w:sz w:val="24"/>
          <w:szCs w:val="24"/>
        </w:rPr>
        <w:t xml:space="preserve"> Фактическое</w:t>
      </w:r>
      <w:r>
        <w:rPr>
          <w:rFonts w:ascii="Times New Roman" w:hAnsi="Times New Roman" w:cs="Times New Roman"/>
          <w:sz w:val="24"/>
          <w:szCs w:val="24"/>
        </w:rPr>
        <w:t xml:space="preserve"> положение</w:t>
      </w:r>
      <w:r w:rsidRPr="00132360">
        <w:rPr>
          <w:rFonts w:ascii="Times New Roman" w:hAnsi="Times New Roman" w:cs="Times New Roman"/>
          <w:sz w:val="24"/>
          <w:szCs w:val="24"/>
        </w:rPr>
        <w:t xml:space="preserve"> </w:t>
      </w:r>
      <w:r>
        <w:rPr>
          <w:rFonts w:ascii="Times New Roman" w:hAnsi="Times New Roman" w:cs="Times New Roman"/>
          <w:sz w:val="24"/>
          <w:szCs w:val="24"/>
        </w:rPr>
        <w:t>дел в вопросе развития УДС поселения</w:t>
      </w:r>
      <w:r w:rsidRPr="00132360">
        <w:rPr>
          <w:rFonts w:ascii="Times New Roman" w:hAnsi="Times New Roman" w:cs="Times New Roman"/>
          <w:sz w:val="24"/>
          <w:szCs w:val="24"/>
        </w:rPr>
        <w:t xml:space="preserve"> не соответствует планам нового строительства дорог, предусмотренного генеральным планом.</w:t>
      </w:r>
    </w:p>
    <w:p w:rsidR="00BC73F6" w:rsidRPr="00132360" w:rsidRDefault="00BC73F6" w:rsidP="002755DB">
      <w:pPr>
        <w:spacing w:after="0" w:line="240" w:lineRule="auto"/>
        <w:ind w:firstLine="709"/>
        <w:jc w:val="both"/>
        <w:rPr>
          <w:rFonts w:ascii="Times New Roman" w:hAnsi="Times New Roman" w:cs="Times New Roman"/>
          <w:sz w:val="24"/>
          <w:szCs w:val="24"/>
        </w:rPr>
      </w:pPr>
      <w:r w:rsidRPr="00132360">
        <w:rPr>
          <w:rFonts w:ascii="Times New Roman" w:hAnsi="Times New Roman" w:cs="Times New Roman"/>
          <w:sz w:val="24"/>
          <w:szCs w:val="24"/>
        </w:rPr>
        <w:t xml:space="preserve">Транспортно-эксплуатационное состояние важнейших автодорог </w:t>
      </w:r>
      <w:r>
        <w:rPr>
          <w:rFonts w:ascii="Times New Roman" w:hAnsi="Times New Roman" w:cs="Times New Roman"/>
          <w:sz w:val="24"/>
          <w:szCs w:val="24"/>
        </w:rPr>
        <w:t>сельского поселения</w:t>
      </w:r>
      <w:r w:rsidRPr="00132360">
        <w:rPr>
          <w:rFonts w:ascii="Times New Roman" w:hAnsi="Times New Roman" w:cs="Times New Roman"/>
          <w:sz w:val="24"/>
          <w:szCs w:val="24"/>
        </w:rPr>
        <w:t xml:space="preserve"> можно оценить удовлетворительно. При этом очевидно, что недостроенные участки улично-дорожной сети и наличие значительного количества дорог без усовершенствованного типа покрытия могло сложиться только в условиях многолетнего недофинансирования объектов транспортной инфраструктуры.</w:t>
      </w:r>
    </w:p>
    <w:p w:rsidR="00BC73F6" w:rsidRDefault="00BC73F6">
      <w:pPr>
        <w:sectPr w:rsidR="00BC73F6">
          <w:pgSz w:w="11906" w:h="16838"/>
          <w:pgMar w:top="1134" w:right="850" w:bottom="1134" w:left="1701" w:header="708" w:footer="708" w:gutter="0"/>
          <w:cols w:space="708"/>
          <w:docGrid w:linePitch="360"/>
        </w:sectPr>
      </w:pPr>
    </w:p>
    <w:p w:rsidR="00BC73F6" w:rsidRPr="002755DB" w:rsidRDefault="00BC73F6" w:rsidP="00DD4611">
      <w:pPr>
        <w:pStyle w:val="Heading1"/>
        <w:rPr>
          <w:b/>
          <w:bCs/>
        </w:rPr>
      </w:pPr>
      <w:bookmarkStart w:id="19" w:name="_Toc525887552"/>
      <w:r w:rsidRPr="002755DB">
        <w:rPr>
          <w:b/>
          <w:bCs/>
        </w:rPr>
        <w:t>3. Прогноз транспортного спроса, изменения объемов и характера передвижения населения и перевозок грузов на территории сельского поселения</w:t>
      </w:r>
      <w:bookmarkEnd w:id="19"/>
    </w:p>
    <w:p w:rsidR="00BC73F6" w:rsidRPr="00C53359" w:rsidRDefault="00BC73F6" w:rsidP="00C53359">
      <w:pPr>
        <w:rPr>
          <w:rFonts w:ascii="Times New Roman" w:hAnsi="Times New Roman" w:cs="Times New Roman"/>
          <w:b/>
          <w:bCs/>
          <w:sz w:val="24"/>
          <w:szCs w:val="24"/>
        </w:rPr>
      </w:pPr>
      <w:bookmarkStart w:id="20" w:name="_Toc470025186"/>
      <w:r w:rsidRPr="00C53359">
        <w:rPr>
          <w:rFonts w:ascii="Times New Roman" w:hAnsi="Times New Roman" w:cs="Times New Roman"/>
          <w:b/>
          <w:bCs/>
          <w:sz w:val="24"/>
          <w:szCs w:val="24"/>
        </w:rPr>
        <w:t xml:space="preserve">Прогноз социально-экономического и градостроительного развития </w:t>
      </w:r>
      <w:bookmarkEnd w:id="20"/>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В Стратегии социально-экономического развития Ханты-Мансийского автономного округа – Югры до 2020 года и на период до 2030 года отмечается, что «время бурного роста населения Югры за счет миграции остается в прошлом, миграция выполняет важную функцию ротации населения, обеспечивая приток мигрантов в молодых трудоспособных возрастах и отток пенсионеров. Данная роль миграции позволяет поддерживать оптимальные для экономики и социальной сферы пропорции между населением трудоспособного и старше трудоспособного возрастов»</w:t>
      </w:r>
      <w:r w:rsidRPr="00C53359">
        <w:rPr>
          <w:rFonts w:ascii="Times New Roman" w:hAnsi="Times New Roman" w:cs="Times New Roman"/>
          <w:sz w:val="24"/>
          <w:szCs w:val="24"/>
          <w:vertAlign w:val="superscript"/>
        </w:rPr>
        <w:footnoteReference w:id="1"/>
      </w:r>
      <w:r w:rsidRPr="00C53359">
        <w:rPr>
          <w:rFonts w:ascii="Times New Roman" w:hAnsi="Times New Roman" w:cs="Times New Roman"/>
          <w:sz w:val="24"/>
          <w:szCs w:val="24"/>
        </w:rPr>
        <w:t xml:space="preserve">. </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Тенденция увеличения численности населения Ханты-Мансийского автономного округа обусловлена во многом его естественным приростом. На общероссийском фоне высокий естественный прирост населения в округе складывается за счет сочетания относительно высокой рождаемости (12 место в России) и сравнительно низкой смертности (13 место в России.), а также очень благоприятной, с точки зрения демографической динамики, возрастно-половой структуры населения. </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В «Стратегии социально-экономического развития ХМАО – Югры до 2020 года и на период до 2030» приводятся оценки демографических показателей.</w:t>
      </w:r>
    </w:p>
    <w:p w:rsidR="00BC73F6" w:rsidRPr="00C53359" w:rsidRDefault="00BC73F6" w:rsidP="00C53359">
      <w:pPr>
        <w:spacing w:after="0" w:line="240" w:lineRule="auto"/>
        <w:ind w:firstLine="709"/>
        <w:jc w:val="right"/>
        <w:rPr>
          <w:rFonts w:ascii="Times New Roman" w:hAnsi="Times New Roman" w:cs="Times New Roman"/>
          <w:sz w:val="24"/>
          <w:szCs w:val="24"/>
        </w:rPr>
      </w:pPr>
      <w:r w:rsidRPr="00C53359">
        <w:rPr>
          <w:rFonts w:ascii="Times New Roman" w:hAnsi="Times New Roman" w:cs="Times New Roman"/>
          <w:sz w:val="24"/>
          <w:szCs w:val="24"/>
        </w:rPr>
        <w:t>Таблица 3.1</w:t>
      </w:r>
    </w:p>
    <w:p w:rsidR="00BC73F6"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Дорожная карта «Развитие человеческого потенциала»</w:t>
      </w:r>
    </w:p>
    <w:p w:rsidR="00BC73F6" w:rsidRPr="00C53359" w:rsidRDefault="00BC73F6" w:rsidP="00C53359">
      <w:pPr>
        <w:spacing w:after="0" w:line="240" w:lineRule="auto"/>
        <w:jc w:val="center"/>
        <w:rPr>
          <w:rFonts w:ascii="Times New Roman" w:hAnsi="Times New Roman" w:cs="Times New Roman"/>
          <w:sz w:val="24"/>
          <w:szCs w:val="24"/>
        </w:rPr>
      </w:pPr>
    </w:p>
    <w:tbl>
      <w:tblPr>
        <w:tblW w:w="5000" w:type="pct"/>
        <w:tblInd w:w="2" w:type="dxa"/>
        <w:tblCellMar>
          <w:left w:w="0" w:type="dxa"/>
          <w:right w:w="0" w:type="dxa"/>
        </w:tblCellMar>
        <w:tblLook w:val="00A0"/>
      </w:tblPr>
      <w:tblGrid>
        <w:gridCol w:w="569"/>
        <w:gridCol w:w="4189"/>
        <w:gridCol w:w="1676"/>
        <w:gridCol w:w="1535"/>
        <w:gridCol w:w="1543"/>
      </w:tblGrid>
      <w:tr w:rsidR="00BC73F6" w:rsidRPr="002755DB">
        <w:trPr>
          <w:trHeight w:val="121"/>
        </w:trPr>
        <w:tc>
          <w:tcPr>
            <w:tcW w:w="299" w:type="pct"/>
            <w:tcBorders>
              <w:top w:val="single" w:sz="6" w:space="0" w:color="000000"/>
              <w:left w:val="single" w:sz="6" w:space="0" w:color="000000"/>
              <w:bottom w:val="single" w:sz="6" w:space="0" w:color="000000"/>
              <w:right w:val="single" w:sz="6" w:space="0" w:color="000000"/>
            </w:tcBorders>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 п/п</w:t>
            </w:r>
          </w:p>
        </w:tc>
        <w:tc>
          <w:tcPr>
            <w:tcW w:w="220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Наименование контрольного показателя</w:t>
            </w:r>
          </w:p>
        </w:tc>
        <w:tc>
          <w:tcPr>
            <w:tcW w:w="881"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Ед. изм.</w:t>
            </w:r>
          </w:p>
        </w:tc>
        <w:tc>
          <w:tcPr>
            <w:tcW w:w="80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2020</w:t>
            </w:r>
          </w:p>
        </w:tc>
        <w:tc>
          <w:tcPr>
            <w:tcW w:w="811"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2030</w:t>
            </w:r>
          </w:p>
        </w:tc>
      </w:tr>
      <w:tr w:rsidR="00BC73F6" w:rsidRPr="002755DB">
        <w:tc>
          <w:tcPr>
            <w:tcW w:w="299" w:type="pct"/>
            <w:tcBorders>
              <w:top w:val="single" w:sz="6" w:space="0" w:color="000000"/>
              <w:left w:val="single" w:sz="6" w:space="0" w:color="000000"/>
              <w:bottom w:val="single" w:sz="6" w:space="0" w:color="000000"/>
              <w:right w:val="single" w:sz="6" w:space="0" w:color="000000"/>
            </w:tcBorders>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1</w:t>
            </w:r>
          </w:p>
        </w:tc>
        <w:tc>
          <w:tcPr>
            <w:tcW w:w="220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rPr>
                <w:rFonts w:ascii="Times New Roman" w:hAnsi="Times New Roman" w:cs="Times New Roman"/>
              </w:rPr>
            </w:pPr>
            <w:r w:rsidRPr="002755DB">
              <w:rPr>
                <w:rFonts w:ascii="Times New Roman" w:hAnsi="Times New Roman" w:cs="Times New Roman"/>
              </w:rPr>
              <w:t>Средняя ожидаемая продолжительность жизни при рождении</w:t>
            </w:r>
          </w:p>
        </w:tc>
        <w:tc>
          <w:tcPr>
            <w:tcW w:w="881"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лет</w:t>
            </w:r>
          </w:p>
        </w:tc>
        <w:tc>
          <w:tcPr>
            <w:tcW w:w="80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75,5</w:t>
            </w:r>
          </w:p>
        </w:tc>
        <w:tc>
          <w:tcPr>
            <w:tcW w:w="811"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76,4</w:t>
            </w:r>
          </w:p>
        </w:tc>
      </w:tr>
      <w:tr w:rsidR="00BC73F6" w:rsidRPr="002755DB">
        <w:tc>
          <w:tcPr>
            <w:tcW w:w="299" w:type="pct"/>
            <w:tcBorders>
              <w:top w:val="single" w:sz="6" w:space="0" w:color="000000"/>
              <w:left w:val="single" w:sz="6" w:space="0" w:color="000000"/>
              <w:bottom w:val="single" w:sz="6" w:space="0" w:color="000000"/>
              <w:right w:val="single" w:sz="6" w:space="0" w:color="000000"/>
            </w:tcBorders>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2</w:t>
            </w:r>
          </w:p>
        </w:tc>
        <w:tc>
          <w:tcPr>
            <w:tcW w:w="220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rPr>
                <w:rFonts w:ascii="Times New Roman" w:hAnsi="Times New Roman" w:cs="Times New Roman"/>
              </w:rPr>
            </w:pPr>
            <w:r w:rsidRPr="002755DB">
              <w:rPr>
                <w:rFonts w:ascii="Times New Roman" w:hAnsi="Times New Roman" w:cs="Times New Roman"/>
              </w:rPr>
              <w:t>Общий коэффициент рождаемости</w:t>
            </w:r>
          </w:p>
        </w:tc>
        <w:tc>
          <w:tcPr>
            <w:tcW w:w="881"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число родившихся на 1000 чел.</w:t>
            </w:r>
          </w:p>
        </w:tc>
        <w:tc>
          <w:tcPr>
            <w:tcW w:w="80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17,5</w:t>
            </w:r>
          </w:p>
        </w:tc>
        <w:tc>
          <w:tcPr>
            <w:tcW w:w="811"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11,6</w:t>
            </w:r>
          </w:p>
        </w:tc>
      </w:tr>
      <w:tr w:rsidR="00BC73F6" w:rsidRPr="002755DB">
        <w:tc>
          <w:tcPr>
            <w:tcW w:w="299" w:type="pct"/>
            <w:tcBorders>
              <w:top w:val="single" w:sz="6" w:space="0" w:color="000000"/>
              <w:left w:val="single" w:sz="6" w:space="0" w:color="000000"/>
              <w:bottom w:val="single" w:sz="6" w:space="0" w:color="000000"/>
              <w:right w:val="single" w:sz="6" w:space="0" w:color="000000"/>
            </w:tcBorders>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3</w:t>
            </w:r>
          </w:p>
        </w:tc>
        <w:tc>
          <w:tcPr>
            <w:tcW w:w="220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rPr>
                <w:rFonts w:ascii="Times New Roman" w:hAnsi="Times New Roman" w:cs="Times New Roman"/>
              </w:rPr>
            </w:pPr>
            <w:r w:rsidRPr="002755DB">
              <w:rPr>
                <w:rFonts w:ascii="Times New Roman" w:hAnsi="Times New Roman" w:cs="Times New Roman"/>
              </w:rPr>
              <w:t>Смертность от всех причин</w:t>
            </w:r>
          </w:p>
        </w:tc>
        <w:tc>
          <w:tcPr>
            <w:tcW w:w="881"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на 1000 чел.</w:t>
            </w:r>
          </w:p>
        </w:tc>
        <w:tc>
          <w:tcPr>
            <w:tcW w:w="80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5,9</w:t>
            </w:r>
          </w:p>
        </w:tc>
        <w:tc>
          <w:tcPr>
            <w:tcW w:w="811"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5,9</w:t>
            </w:r>
          </w:p>
        </w:tc>
      </w:tr>
    </w:tbl>
    <w:p w:rsidR="00BC73F6" w:rsidRPr="00C53359" w:rsidRDefault="00BC73F6" w:rsidP="00C53359">
      <w:pPr>
        <w:spacing w:after="0" w:line="240" w:lineRule="auto"/>
        <w:ind w:right="34"/>
        <w:jc w:val="both"/>
        <w:rPr>
          <w:rFonts w:ascii="Times New Roman" w:hAnsi="Times New Roman" w:cs="Times New Roman"/>
          <w:sz w:val="24"/>
          <w:szCs w:val="24"/>
          <w:highlight w:val="yellow"/>
          <w:lang w:val="en-US" w:eastAsia="ru-RU"/>
        </w:rPr>
      </w:pP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Основу социально-экономического и градостроительного развития любого поселения составляют его жители. Численность населения Сингапая, как и большинства поселений тюменского Севера, зависит от перспектив развития нефтегазовой отрасли.  Прогнозы развития этой отрасли противоречивы и зависят от мировой рыночной конъюнктуры по нефти и газу.  При этом в перспективе предполагается снижение зависимости экономики сельского поселения Сингопай от нефтегазового производства за счет развития альтернативных отраслей, в первую очередь сельского хозяйства и обрабатывающей промышленности, тем самым обеспечивая диверсификацию экономики.</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Стратегическими направлениями долгосрочного социально-экономического развития сельского поселения Сингопай отмечены:</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интенсивное развитие профильной отрасли промышленности за счет совершенствования добычи нефти и газа на эксплуатируемых скважинах, введения в эксплуатацию новых месторождений, снижения потерь углеводородного сырья в процессе добычи и транспортировки;</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развитие нефтесервисных услуг как наиболее конкурентоспособных и устойчивых к влиянию внешних факторов элементов базового сектора экономики;</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устойчивое развитие и повышение социально-экономической значимости производств по переработке сельскохозяйственной продукции и общераспространенных полезных ископаемых, производству строительных материалов.</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Прогнозирование численности населения поселения Сингапай производилось на основе экстрополяции динамики численности населения за последние шесть лет. Для использования демографических показателей в  расчетах проекта, на основе анализа текущей демографической ситуации произведен прогноз численности населения до конца 2038 года.</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По состоянию на 01.01.2018 численность населения сельского поселения Сингопай составила 3734 человека.</w:t>
      </w:r>
    </w:p>
    <w:p w:rsidR="00BC73F6" w:rsidRPr="00C53359" w:rsidRDefault="00BC73F6" w:rsidP="00C53359">
      <w:pPr>
        <w:spacing w:after="0"/>
        <w:ind w:firstLine="709"/>
        <w:jc w:val="right"/>
        <w:rPr>
          <w:rFonts w:ascii="Times New Roman" w:hAnsi="Times New Roman" w:cs="Times New Roman"/>
          <w:sz w:val="24"/>
          <w:szCs w:val="24"/>
        </w:rPr>
      </w:pPr>
      <w:r w:rsidRPr="00C53359">
        <w:rPr>
          <w:rFonts w:ascii="Times New Roman" w:hAnsi="Times New Roman" w:cs="Times New Roman"/>
          <w:sz w:val="24"/>
          <w:szCs w:val="24"/>
        </w:rPr>
        <w:t>Таблица</w:t>
      </w:r>
      <w:r>
        <w:rPr>
          <w:rFonts w:ascii="Times New Roman" w:hAnsi="Times New Roman" w:cs="Times New Roman"/>
          <w:sz w:val="24"/>
          <w:szCs w:val="24"/>
        </w:rPr>
        <w:t xml:space="preserve"> 3.2</w:t>
      </w:r>
    </w:p>
    <w:p w:rsidR="00BC73F6" w:rsidRPr="00C53359" w:rsidRDefault="00BC73F6" w:rsidP="00C53359">
      <w:pPr>
        <w:spacing w:after="0"/>
        <w:ind w:firstLine="709"/>
        <w:jc w:val="center"/>
        <w:rPr>
          <w:rFonts w:ascii="Times New Roman" w:hAnsi="Times New Roman" w:cs="Times New Roman"/>
          <w:sz w:val="24"/>
          <w:szCs w:val="24"/>
        </w:rPr>
      </w:pPr>
      <w:r w:rsidRPr="00C53359">
        <w:rPr>
          <w:rFonts w:ascii="Times New Roman" w:hAnsi="Times New Roman" w:cs="Times New Roman"/>
          <w:sz w:val="24"/>
          <w:szCs w:val="24"/>
        </w:rPr>
        <w:t>Численность населения поселения Сингапай, соседних МО и ХМАО</w:t>
      </w:r>
    </w:p>
    <w:tbl>
      <w:tblPr>
        <w:tblW w:w="97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056"/>
        <w:gridCol w:w="1056"/>
        <w:gridCol w:w="1056"/>
        <w:gridCol w:w="1056"/>
        <w:gridCol w:w="1056"/>
        <w:gridCol w:w="1056"/>
        <w:gridCol w:w="1056"/>
      </w:tblGrid>
      <w:tr w:rsidR="00BC73F6" w:rsidRPr="002755DB">
        <w:tc>
          <w:tcPr>
            <w:tcW w:w="2376" w:type="dxa"/>
          </w:tcPr>
          <w:p w:rsidR="00BC73F6" w:rsidRPr="002755DB" w:rsidRDefault="00BC73F6" w:rsidP="002755DB">
            <w:pPr>
              <w:spacing w:after="0" w:line="240" w:lineRule="auto"/>
              <w:rPr>
                <w:rFonts w:ascii="Times New Roman" w:hAnsi="Times New Roman" w:cs="Times New Roman"/>
              </w:rPr>
            </w:pPr>
            <w:r w:rsidRPr="002755DB">
              <w:rPr>
                <w:rFonts w:ascii="Times New Roman" w:hAnsi="Times New Roman" w:cs="Times New Roman"/>
              </w:rPr>
              <w:t>Поселения</w:t>
            </w:r>
          </w:p>
        </w:tc>
        <w:tc>
          <w:tcPr>
            <w:tcW w:w="1056" w:type="dxa"/>
          </w:tcPr>
          <w:p w:rsidR="00BC73F6" w:rsidRPr="002755DB" w:rsidRDefault="00BC73F6" w:rsidP="002755DB">
            <w:pPr>
              <w:spacing w:after="0" w:line="240" w:lineRule="auto"/>
              <w:rPr>
                <w:rFonts w:ascii="Times New Roman" w:hAnsi="Times New Roman" w:cs="Times New Roman"/>
              </w:rPr>
            </w:pPr>
            <w:r w:rsidRPr="002755DB">
              <w:rPr>
                <w:rFonts w:ascii="Times New Roman" w:hAnsi="Times New Roman" w:cs="Times New Roman"/>
              </w:rPr>
              <w:t>2012</w:t>
            </w:r>
          </w:p>
        </w:tc>
        <w:tc>
          <w:tcPr>
            <w:tcW w:w="1056" w:type="dxa"/>
          </w:tcPr>
          <w:p w:rsidR="00BC73F6" w:rsidRPr="002755DB" w:rsidRDefault="00BC73F6" w:rsidP="002755DB">
            <w:pPr>
              <w:spacing w:after="0" w:line="240" w:lineRule="auto"/>
              <w:rPr>
                <w:rFonts w:ascii="Times New Roman" w:hAnsi="Times New Roman" w:cs="Times New Roman"/>
              </w:rPr>
            </w:pPr>
            <w:r w:rsidRPr="002755DB">
              <w:rPr>
                <w:rFonts w:ascii="Times New Roman" w:hAnsi="Times New Roman" w:cs="Times New Roman"/>
              </w:rPr>
              <w:t>2013</w:t>
            </w:r>
          </w:p>
        </w:tc>
        <w:tc>
          <w:tcPr>
            <w:tcW w:w="1056" w:type="dxa"/>
          </w:tcPr>
          <w:p w:rsidR="00BC73F6" w:rsidRPr="002755DB" w:rsidRDefault="00BC73F6" w:rsidP="002755DB">
            <w:pPr>
              <w:spacing w:after="0" w:line="240" w:lineRule="auto"/>
              <w:rPr>
                <w:rFonts w:ascii="Times New Roman" w:hAnsi="Times New Roman" w:cs="Times New Roman"/>
              </w:rPr>
            </w:pPr>
            <w:r w:rsidRPr="002755DB">
              <w:rPr>
                <w:rFonts w:ascii="Times New Roman" w:hAnsi="Times New Roman" w:cs="Times New Roman"/>
              </w:rPr>
              <w:t>2014</w:t>
            </w:r>
          </w:p>
        </w:tc>
        <w:tc>
          <w:tcPr>
            <w:tcW w:w="1056" w:type="dxa"/>
          </w:tcPr>
          <w:p w:rsidR="00BC73F6" w:rsidRPr="002755DB" w:rsidRDefault="00BC73F6" w:rsidP="002755DB">
            <w:pPr>
              <w:spacing w:after="0" w:line="240" w:lineRule="auto"/>
              <w:rPr>
                <w:rFonts w:ascii="Times New Roman" w:hAnsi="Times New Roman" w:cs="Times New Roman"/>
              </w:rPr>
            </w:pPr>
            <w:r w:rsidRPr="002755DB">
              <w:rPr>
                <w:rFonts w:ascii="Times New Roman" w:hAnsi="Times New Roman" w:cs="Times New Roman"/>
              </w:rPr>
              <w:t>2015</w:t>
            </w:r>
          </w:p>
        </w:tc>
        <w:tc>
          <w:tcPr>
            <w:tcW w:w="1056" w:type="dxa"/>
          </w:tcPr>
          <w:p w:rsidR="00BC73F6" w:rsidRPr="002755DB" w:rsidRDefault="00BC73F6" w:rsidP="002755DB">
            <w:pPr>
              <w:spacing w:after="0" w:line="240" w:lineRule="auto"/>
              <w:rPr>
                <w:rFonts w:ascii="Times New Roman" w:hAnsi="Times New Roman" w:cs="Times New Roman"/>
              </w:rPr>
            </w:pPr>
            <w:r w:rsidRPr="002755DB">
              <w:rPr>
                <w:rFonts w:ascii="Times New Roman" w:hAnsi="Times New Roman" w:cs="Times New Roman"/>
              </w:rPr>
              <w:t>2016</w:t>
            </w:r>
          </w:p>
        </w:tc>
        <w:tc>
          <w:tcPr>
            <w:tcW w:w="1056" w:type="dxa"/>
          </w:tcPr>
          <w:p w:rsidR="00BC73F6" w:rsidRPr="002755DB" w:rsidRDefault="00BC73F6" w:rsidP="002755DB">
            <w:pPr>
              <w:spacing w:after="0" w:line="240" w:lineRule="auto"/>
              <w:rPr>
                <w:rFonts w:ascii="Times New Roman" w:hAnsi="Times New Roman" w:cs="Times New Roman"/>
              </w:rPr>
            </w:pPr>
            <w:r w:rsidRPr="002755DB">
              <w:rPr>
                <w:rFonts w:ascii="Times New Roman" w:hAnsi="Times New Roman" w:cs="Times New Roman"/>
              </w:rPr>
              <w:t>2017</w:t>
            </w:r>
          </w:p>
        </w:tc>
        <w:tc>
          <w:tcPr>
            <w:tcW w:w="1056" w:type="dxa"/>
          </w:tcPr>
          <w:p w:rsidR="00BC73F6" w:rsidRPr="002755DB" w:rsidRDefault="00BC73F6" w:rsidP="002755DB">
            <w:pPr>
              <w:spacing w:after="0" w:line="240" w:lineRule="auto"/>
              <w:rPr>
                <w:rFonts w:ascii="Times New Roman" w:hAnsi="Times New Roman" w:cs="Times New Roman"/>
              </w:rPr>
            </w:pPr>
            <w:r w:rsidRPr="002755DB">
              <w:rPr>
                <w:rFonts w:ascii="Times New Roman" w:hAnsi="Times New Roman" w:cs="Times New Roman"/>
              </w:rPr>
              <w:t>2018</w:t>
            </w:r>
          </w:p>
        </w:tc>
      </w:tr>
      <w:tr w:rsidR="00BC73F6" w:rsidRPr="002755DB">
        <w:tc>
          <w:tcPr>
            <w:tcW w:w="2376" w:type="dxa"/>
          </w:tcPr>
          <w:p w:rsidR="00BC73F6" w:rsidRPr="002755DB" w:rsidRDefault="00BC73F6" w:rsidP="002755DB">
            <w:pPr>
              <w:spacing w:after="0" w:line="240" w:lineRule="auto"/>
              <w:rPr>
                <w:rFonts w:ascii="Times New Roman" w:hAnsi="Times New Roman" w:cs="Times New Roman"/>
              </w:rPr>
            </w:pPr>
            <w:r w:rsidRPr="002755DB">
              <w:rPr>
                <w:rFonts w:ascii="Times New Roman" w:hAnsi="Times New Roman" w:cs="Times New Roman"/>
              </w:rPr>
              <w:t>сп Сингапай</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2588</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2363</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2139</w:t>
            </w:r>
          </w:p>
        </w:tc>
        <w:tc>
          <w:tcPr>
            <w:tcW w:w="1056" w:type="dxa"/>
            <w:vAlign w:val="center"/>
          </w:tcPr>
          <w:p w:rsidR="00BC73F6" w:rsidRPr="002755DB" w:rsidRDefault="00BC73F6" w:rsidP="002755DB">
            <w:pPr>
              <w:spacing w:after="0" w:line="240" w:lineRule="auto"/>
              <w:jc w:val="center"/>
            </w:pPr>
            <w:r w:rsidRPr="002755DB">
              <w:rPr>
                <w:rFonts w:ascii="Times New Roman" w:hAnsi="Times New Roman" w:cs="Times New Roman"/>
              </w:rPr>
              <w:t>-</w:t>
            </w:r>
          </w:p>
        </w:tc>
        <w:tc>
          <w:tcPr>
            <w:tcW w:w="1056" w:type="dxa"/>
            <w:vAlign w:val="center"/>
          </w:tcPr>
          <w:p w:rsidR="00BC73F6" w:rsidRPr="002755DB" w:rsidRDefault="00BC73F6" w:rsidP="002755DB">
            <w:pPr>
              <w:spacing w:after="0" w:line="240" w:lineRule="auto"/>
              <w:jc w:val="center"/>
            </w:pPr>
            <w:r w:rsidRPr="002755DB">
              <w:rPr>
                <w:rFonts w:ascii="Times New Roman" w:hAnsi="Times New Roman" w:cs="Times New Roman"/>
              </w:rPr>
              <w:t>-</w:t>
            </w:r>
          </w:p>
        </w:tc>
        <w:tc>
          <w:tcPr>
            <w:tcW w:w="1056" w:type="dxa"/>
            <w:vAlign w:val="center"/>
          </w:tcPr>
          <w:p w:rsidR="00BC73F6" w:rsidRPr="002755DB" w:rsidRDefault="00BC73F6" w:rsidP="002755DB">
            <w:pPr>
              <w:spacing w:after="0" w:line="240" w:lineRule="auto"/>
              <w:jc w:val="center"/>
            </w:pPr>
            <w:r w:rsidRPr="002755DB">
              <w:rPr>
                <w:rFonts w:ascii="Times New Roman" w:hAnsi="Times New Roman" w:cs="Times New Roman"/>
              </w:rPr>
              <w:t>-</w:t>
            </w:r>
          </w:p>
        </w:tc>
        <w:tc>
          <w:tcPr>
            <w:tcW w:w="1056" w:type="dxa"/>
            <w:vAlign w:val="center"/>
          </w:tcPr>
          <w:p w:rsidR="00BC73F6" w:rsidRPr="002755DB" w:rsidRDefault="00BC73F6" w:rsidP="002755DB">
            <w:pPr>
              <w:spacing w:after="0" w:line="240" w:lineRule="auto"/>
              <w:jc w:val="center"/>
            </w:pPr>
            <w:r w:rsidRPr="002755DB">
              <w:rPr>
                <w:rFonts w:ascii="Times New Roman" w:hAnsi="Times New Roman" w:cs="Times New Roman"/>
              </w:rPr>
              <w:t>-</w:t>
            </w:r>
          </w:p>
        </w:tc>
      </w:tr>
      <w:tr w:rsidR="00BC73F6" w:rsidRPr="002755DB">
        <w:tc>
          <w:tcPr>
            <w:tcW w:w="2376" w:type="dxa"/>
          </w:tcPr>
          <w:p w:rsidR="00BC73F6" w:rsidRPr="002755DB" w:rsidRDefault="00BC73F6" w:rsidP="002755DB">
            <w:pPr>
              <w:spacing w:after="0" w:line="240" w:lineRule="auto"/>
              <w:rPr>
                <w:rFonts w:ascii="Times New Roman" w:hAnsi="Times New Roman" w:cs="Times New Roman"/>
              </w:rPr>
            </w:pPr>
            <w:r w:rsidRPr="002755DB">
              <w:rPr>
                <w:rFonts w:ascii="Times New Roman" w:hAnsi="Times New Roman" w:cs="Times New Roman"/>
              </w:rPr>
              <w:t>сп Чеускино</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1065</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1072</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1089</w:t>
            </w:r>
          </w:p>
        </w:tc>
        <w:tc>
          <w:tcPr>
            <w:tcW w:w="1056" w:type="dxa"/>
            <w:vAlign w:val="center"/>
          </w:tcPr>
          <w:p w:rsidR="00BC73F6" w:rsidRPr="002755DB" w:rsidRDefault="00BC73F6" w:rsidP="002755DB">
            <w:pPr>
              <w:spacing w:after="0" w:line="240" w:lineRule="auto"/>
              <w:jc w:val="center"/>
            </w:pPr>
            <w:r w:rsidRPr="002755DB">
              <w:rPr>
                <w:rFonts w:ascii="Times New Roman" w:hAnsi="Times New Roman" w:cs="Times New Roman"/>
              </w:rPr>
              <w:t>-</w:t>
            </w:r>
          </w:p>
        </w:tc>
        <w:tc>
          <w:tcPr>
            <w:tcW w:w="1056" w:type="dxa"/>
            <w:vAlign w:val="center"/>
          </w:tcPr>
          <w:p w:rsidR="00BC73F6" w:rsidRPr="002755DB" w:rsidRDefault="00BC73F6" w:rsidP="002755DB">
            <w:pPr>
              <w:spacing w:after="0" w:line="240" w:lineRule="auto"/>
              <w:jc w:val="center"/>
            </w:pPr>
            <w:r w:rsidRPr="002755DB">
              <w:rPr>
                <w:rFonts w:ascii="Times New Roman" w:hAnsi="Times New Roman" w:cs="Times New Roman"/>
              </w:rPr>
              <w:t>-</w:t>
            </w:r>
          </w:p>
        </w:tc>
        <w:tc>
          <w:tcPr>
            <w:tcW w:w="1056" w:type="dxa"/>
            <w:vAlign w:val="center"/>
          </w:tcPr>
          <w:p w:rsidR="00BC73F6" w:rsidRPr="002755DB" w:rsidRDefault="00BC73F6" w:rsidP="002755DB">
            <w:pPr>
              <w:spacing w:after="0" w:line="240" w:lineRule="auto"/>
              <w:jc w:val="center"/>
            </w:pPr>
            <w:r w:rsidRPr="002755DB">
              <w:rPr>
                <w:rFonts w:ascii="Times New Roman" w:hAnsi="Times New Roman" w:cs="Times New Roman"/>
              </w:rPr>
              <w:t>-</w:t>
            </w:r>
          </w:p>
        </w:tc>
        <w:tc>
          <w:tcPr>
            <w:tcW w:w="1056" w:type="dxa"/>
            <w:vAlign w:val="center"/>
          </w:tcPr>
          <w:p w:rsidR="00BC73F6" w:rsidRPr="002755DB" w:rsidRDefault="00BC73F6" w:rsidP="002755DB">
            <w:pPr>
              <w:spacing w:after="0" w:line="240" w:lineRule="auto"/>
              <w:jc w:val="center"/>
            </w:pPr>
            <w:r w:rsidRPr="002755DB">
              <w:rPr>
                <w:rFonts w:ascii="Times New Roman" w:hAnsi="Times New Roman" w:cs="Times New Roman"/>
              </w:rPr>
              <w:t>-</w:t>
            </w:r>
          </w:p>
        </w:tc>
      </w:tr>
      <w:tr w:rsidR="00BC73F6" w:rsidRPr="002755DB">
        <w:tc>
          <w:tcPr>
            <w:tcW w:w="2376" w:type="dxa"/>
          </w:tcPr>
          <w:p w:rsidR="00BC73F6" w:rsidRPr="002755DB" w:rsidRDefault="00BC73F6" w:rsidP="002755DB">
            <w:pPr>
              <w:spacing w:after="0" w:line="240" w:lineRule="auto"/>
              <w:rPr>
                <w:rFonts w:ascii="Times New Roman" w:hAnsi="Times New Roman" w:cs="Times New Roman"/>
              </w:rPr>
            </w:pPr>
            <w:r w:rsidRPr="002755DB">
              <w:rPr>
                <w:rFonts w:ascii="Times New Roman" w:hAnsi="Times New Roman" w:cs="Times New Roman"/>
              </w:rPr>
              <w:t xml:space="preserve">сп Сингапай (С+Ч) </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3653</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3435</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3228</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3520</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3650</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3766</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3734</w:t>
            </w:r>
          </w:p>
        </w:tc>
      </w:tr>
      <w:tr w:rsidR="00BC73F6" w:rsidRPr="002755DB">
        <w:tc>
          <w:tcPr>
            <w:tcW w:w="2376" w:type="dxa"/>
          </w:tcPr>
          <w:p w:rsidR="00BC73F6" w:rsidRPr="002755DB" w:rsidRDefault="00BC73F6" w:rsidP="002755DB">
            <w:pPr>
              <w:spacing w:after="0" w:line="240" w:lineRule="auto"/>
              <w:rPr>
                <w:rFonts w:ascii="Times New Roman" w:hAnsi="Times New Roman" w:cs="Times New Roman"/>
              </w:rPr>
            </w:pPr>
            <w:r w:rsidRPr="002755DB">
              <w:rPr>
                <w:rFonts w:ascii="Times New Roman" w:hAnsi="Times New Roman" w:cs="Times New Roman"/>
              </w:rPr>
              <w:t>Нефтеюганский МР</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44407</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44395</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44094</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44790</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45010</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45215</w:t>
            </w:r>
          </w:p>
        </w:tc>
        <w:tc>
          <w:tcPr>
            <w:tcW w:w="1056" w:type="dxa"/>
          </w:tcPr>
          <w:p w:rsidR="00BC73F6" w:rsidRPr="002755DB" w:rsidRDefault="00BC73F6" w:rsidP="002755DB">
            <w:pPr>
              <w:spacing w:after="0" w:line="240" w:lineRule="auto"/>
              <w:jc w:val="right"/>
              <w:rPr>
                <w:rFonts w:ascii="Times New Roman" w:hAnsi="Times New Roman" w:cs="Times New Roman"/>
                <w:color w:val="FF0000"/>
              </w:rPr>
            </w:pPr>
            <w:r w:rsidRPr="002755DB">
              <w:rPr>
                <w:rFonts w:ascii="Times New Roman" w:hAnsi="Times New Roman" w:cs="Times New Roman"/>
              </w:rPr>
              <w:t>45057</w:t>
            </w:r>
          </w:p>
        </w:tc>
      </w:tr>
      <w:tr w:rsidR="00BC73F6" w:rsidRPr="002755DB">
        <w:tc>
          <w:tcPr>
            <w:tcW w:w="2376" w:type="dxa"/>
          </w:tcPr>
          <w:p w:rsidR="00BC73F6" w:rsidRPr="002755DB" w:rsidRDefault="00BC73F6" w:rsidP="002755DB">
            <w:pPr>
              <w:spacing w:after="0" w:line="240" w:lineRule="auto"/>
              <w:rPr>
                <w:rFonts w:ascii="Times New Roman" w:hAnsi="Times New Roman" w:cs="Times New Roman"/>
              </w:rPr>
            </w:pPr>
            <w:r w:rsidRPr="002755DB">
              <w:rPr>
                <w:rFonts w:ascii="Times New Roman" w:hAnsi="Times New Roman" w:cs="Times New Roman"/>
              </w:rPr>
              <w:t>Нефтеюганск ГО</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125173</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125882</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125850</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125368</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125368</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126157</w:t>
            </w:r>
          </w:p>
        </w:tc>
        <w:tc>
          <w:tcPr>
            <w:tcW w:w="1056" w:type="dxa"/>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126998</w:t>
            </w:r>
          </w:p>
        </w:tc>
      </w:tr>
      <w:tr w:rsidR="00BC73F6" w:rsidRPr="002755DB">
        <w:tc>
          <w:tcPr>
            <w:tcW w:w="2376" w:type="dxa"/>
          </w:tcPr>
          <w:p w:rsidR="00BC73F6" w:rsidRPr="002755DB" w:rsidRDefault="00BC73F6" w:rsidP="002755DB">
            <w:pPr>
              <w:spacing w:after="0" w:line="240" w:lineRule="auto"/>
              <w:rPr>
                <w:rFonts w:ascii="Times New Roman" w:hAnsi="Times New Roman" w:cs="Times New Roman"/>
              </w:rPr>
            </w:pPr>
            <w:r w:rsidRPr="002755DB">
              <w:rPr>
                <w:rFonts w:ascii="Times New Roman" w:hAnsi="Times New Roman" w:cs="Times New Roman"/>
              </w:rPr>
              <w:t>ХМАО-Югра</w:t>
            </w:r>
          </w:p>
        </w:tc>
        <w:tc>
          <w:tcPr>
            <w:tcW w:w="1056" w:type="dxa"/>
            <w:vAlign w:val="center"/>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1561238</w:t>
            </w:r>
          </w:p>
        </w:tc>
        <w:tc>
          <w:tcPr>
            <w:tcW w:w="1056" w:type="dxa"/>
            <w:vAlign w:val="center"/>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1584063</w:t>
            </w:r>
          </w:p>
        </w:tc>
        <w:tc>
          <w:tcPr>
            <w:tcW w:w="1056" w:type="dxa"/>
            <w:vAlign w:val="center"/>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1597248</w:t>
            </w:r>
          </w:p>
        </w:tc>
        <w:tc>
          <w:tcPr>
            <w:tcW w:w="1056" w:type="dxa"/>
            <w:vAlign w:val="center"/>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1612076</w:t>
            </w:r>
          </w:p>
        </w:tc>
        <w:tc>
          <w:tcPr>
            <w:tcW w:w="1056" w:type="dxa"/>
            <w:vAlign w:val="center"/>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1626755</w:t>
            </w:r>
          </w:p>
        </w:tc>
        <w:tc>
          <w:tcPr>
            <w:tcW w:w="1056" w:type="dxa"/>
            <w:vAlign w:val="center"/>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1646078</w:t>
            </w:r>
          </w:p>
        </w:tc>
        <w:tc>
          <w:tcPr>
            <w:tcW w:w="1056" w:type="dxa"/>
            <w:vAlign w:val="center"/>
          </w:tcPr>
          <w:p w:rsidR="00BC73F6" w:rsidRPr="002755DB" w:rsidRDefault="00BC73F6" w:rsidP="002755DB">
            <w:pPr>
              <w:spacing w:after="0" w:line="240" w:lineRule="auto"/>
              <w:jc w:val="right"/>
              <w:rPr>
                <w:rFonts w:ascii="Times New Roman" w:hAnsi="Times New Roman" w:cs="Times New Roman"/>
              </w:rPr>
            </w:pPr>
            <w:r w:rsidRPr="002755DB">
              <w:rPr>
                <w:rFonts w:ascii="Times New Roman" w:hAnsi="Times New Roman" w:cs="Times New Roman"/>
              </w:rPr>
              <w:t>1655074</w:t>
            </w:r>
          </w:p>
        </w:tc>
      </w:tr>
    </w:tbl>
    <w:p w:rsidR="00BC73F6" w:rsidRPr="00C53359" w:rsidRDefault="00BC73F6" w:rsidP="00C53359">
      <w:pPr>
        <w:spacing w:after="0" w:line="240" w:lineRule="auto"/>
        <w:ind w:firstLine="709"/>
        <w:jc w:val="both"/>
        <w:rPr>
          <w:rFonts w:ascii="Times New Roman" w:hAnsi="Times New Roman" w:cs="Times New Roman"/>
          <w:sz w:val="24"/>
          <w:szCs w:val="24"/>
        </w:rPr>
      </w:pPr>
    </w:p>
    <w:p w:rsidR="00BC73F6" w:rsidRPr="00C53359" w:rsidRDefault="00BC73F6" w:rsidP="00C53359">
      <w:pPr>
        <w:spacing w:after="0"/>
        <w:ind w:firstLine="709"/>
        <w:jc w:val="right"/>
        <w:rPr>
          <w:rFonts w:ascii="Times New Roman" w:hAnsi="Times New Roman" w:cs="Times New Roman"/>
          <w:sz w:val="24"/>
          <w:szCs w:val="24"/>
        </w:rPr>
      </w:pPr>
      <w:r w:rsidRPr="00C53359">
        <w:rPr>
          <w:rFonts w:ascii="Times New Roman" w:hAnsi="Times New Roman" w:cs="Times New Roman"/>
          <w:sz w:val="24"/>
          <w:szCs w:val="24"/>
        </w:rPr>
        <w:t>Таблица</w:t>
      </w:r>
      <w:r>
        <w:rPr>
          <w:rFonts w:ascii="Times New Roman" w:hAnsi="Times New Roman" w:cs="Times New Roman"/>
          <w:sz w:val="24"/>
          <w:szCs w:val="24"/>
        </w:rPr>
        <w:t xml:space="preserve"> 3.3</w:t>
      </w:r>
    </w:p>
    <w:p w:rsidR="00BC73F6" w:rsidRPr="002755DB" w:rsidRDefault="00BC73F6" w:rsidP="002755DB">
      <w:pPr>
        <w:spacing w:after="0" w:line="240" w:lineRule="auto"/>
        <w:ind w:firstLine="709"/>
        <w:jc w:val="center"/>
        <w:rPr>
          <w:rFonts w:ascii="Times New Roman" w:hAnsi="Times New Roman" w:cs="Times New Roman"/>
          <w:sz w:val="24"/>
          <w:szCs w:val="24"/>
        </w:rPr>
      </w:pPr>
      <w:r w:rsidRPr="002755DB">
        <w:rPr>
          <w:rFonts w:ascii="Times New Roman" w:hAnsi="Times New Roman" w:cs="Times New Roman"/>
          <w:sz w:val="24"/>
          <w:szCs w:val="24"/>
        </w:rPr>
        <w:t>Показатели изменения численности населения поселения Сингапай,</w:t>
      </w:r>
    </w:p>
    <w:p w:rsidR="00BC73F6" w:rsidRDefault="00BC73F6" w:rsidP="002755DB">
      <w:pPr>
        <w:spacing w:after="0" w:line="240" w:lineRule="auto"/>
        <w:ind w:firstLine="709"/>
        <w:jc w:val="center"/>
        <w:rPr>
          <w:rFonts w:ascii="Times New Roman" w:hAnsi="Times New Roman" w:cs="Times New Roman"/>
          <w:sz w:val="24"/>
          <w:szCs w:val="24"/>
        </w:rPr>
      </w:pPr>
      <w:r w:rsidRPr="002755DB">
        <w:rPr>
          <w:rFonts w:ascii="Times New Roman" w:hAnsi="Times New Roman" w:cs="Times New Roman"/>
          <w:sz w:val="24"/>
          <w:szCs w:val="24"/>
        </w:rPr>
        <w:t>соседних МО и ХМАО</w:t>
      </w:r>
    </w:p>
    <w:p w:rsidR="00BC73F6" w:rsidRPr="002755DB" w:rsidRDefault="00BC73F6" w:rsidP="002755DB">
      <w:pPr>
        <w:spacing w:after="0" w:line="240" w:lineRule="auto"/>
        <w:ind w:firstLine="709"/>
        <w:jc w:val="center"/>
        <w:rPr>
          <w:rFonts w:ascii="Times New Roman" w:hAnsi="Times New Roman" w:cs="Times New Roman"/>
          <w:sz w:val="24"/>
          <w:szCs w:val="24"/>
        </w:rPr>
      </w:pPr>
    </w:p>
    <w:tbl>
      <w:tblPr>
        <w:tblW w:w="97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056"/>
        <w:gridCol w:w="1056"/>
        <w:gridCol w:w="1056"/>
        <w:gridCol w:w="1063"/>
        <w:gridCol w:w="1063"/>
        <w:gridCol w:w="1063"/>
        <w:gridCol w:w="1063"/>
      </w:tblGrid>
      <w:tr w:rsidR="00BC73F6" w:rsidRPr="002755DB">
        <w:tc>
          <w:tcPr>
            <w:tcW w:w="2376" w:type="dxa"/>
          </w:tcPr>
          <w:p w:rsidR="00BC73F6" w:rsidRPr="002755DB" w:rsidRDefault="00BC73F6" w:rsidP="00E817A8">
            <w:pPr>
              <w:spacing w:after="0" w:line="240" w:lineRule="auto"/>
              <w:rPr>
                <w:rFonts w:ascii="Times New Roman" w:hAnsi="Times New Roman" w:cs="Times New Roman"/>
              </w:rPr>
            </w:pPr>
            <w:r w:rsidRPr="002755DB">
              <w:rPr>
                <w:rFonts w:ascii="Times New Roman" w:hAnsi="Times New Roman" w:cs="Times New Roman"/>
              </w:rPr>
              <w:t>Поселения</w:t>
            </w:r>
          </w:p>
        </w:tc>
        <w:tc>
          <w:tcPr>
            <w:tcW w:w="1056" w:type="dxa"/>
          </w:tcPr>
          <w:p w:rsidR="00BC73F6" w:rsidRPr="002755DB" w:rsidRDefault="00BC73F6" w:rsidP="00E817A8">
            <w:pPr>
              <w:spacing w:after="0" w:line="240" w:lineRule="auto"/>
              <w:rPr>
                <w:rFonts w:ascii="Times New Roman" w:hAnsi="Times New Roman" w:cs="Times New Roman"/>
              </w:rPr>
            </w:pPr>
            <w:r w:rsidRPr="002755DB">
              <w:rPr>
                <w:rFonts w:ascii="Times New Roman" w:hAnsi="Times New Roman" w:cs="Times New Roman"/>
              </w:rPr>
              <w:t>2012</w:t>
            </w:r>
          </w:p>
        </w:tc>
        <w:tc>
          <w:tcPr>
            <w:tcW w:w="1056" w:type="dxa"/>
          </w:tcPr>
          <w:p w:rsidR="00BC73F6" w:rsidRPr="002755DB" w:rsidRDefault="00BC73F6" w:rsidP="00E817A8">
            <w:pPr>
              <w:spacing w:after="0" w:line="240" w:lineRule="auto"/>
              <w:rPr>
                <w:rFonts w:ascii="Times New Roman" w:hAnsi="Times New Roman" w:cs="Times New Roman"/>
              </w:rPr>
            </w:pPr>
            <w:r w:rsidRPr="002755DB">
              <w:rPr>
                <w:rFonts w:ascii="Times New Roman" w:hAnsi="Times New Roman" w:cs="Times New Roman"/>
              </w:rPr>
              <w:t>2017</w:t>
            </w:r>
          </w:p>
        </w:tc>
        <w:tc>
          <w:tcPr>
            <w:tcW w:w="1056" w:type="dxa"/>
          </w:tcPr>
          <w:p w:rsidR="00BC73F6" w:rsidRPr="002755DB" w:rsidRDefault="00BC73F6" w:rsidP="00E817A8">
            <w:pPr>
              <w:spacing w:after="0" w:line="240" w:lineRule="auto"/>
              <w:rPr>
                <w:rFonts w:ascii="Times New Roman" w:hAnsi="Times New Roman" w:cs="Times New Roman"/>
              </w:rPr>
            </w:pPr>
            <w:r w:rsidRPr="002755DB">
              <w:rPr>
                <w:rFonts w:ascii="Times New Roman" w:hAnsi="Times New Roman" w:cs="Times New Roman"/>
              </w:rPr>
              <w:t>2018</w:t>
            </w:r>
          </w:p>
        </w:tc>
        <w:tc>
          <w:tcPr>
            <w:tcW w:w="1063" w:type="dxa"/>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2018/12,</w:t>
            </w:r>
          </w:p>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w:t>
            </w:r>
          </w:p>
        </w:tc>
        <w:tc>
          <w:tcPr>
            <w:tcW w:w="1063" w:type="dxa"/>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2018/17,</w:t>
            </w:r>
          </w:p>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w:t>
            </w:r>
          </w:p>
        </w:tc>
        <w:tc>
          <w:tcPr>
            <w:tcW w:w="1063" w:type="dxa"/>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2018/12,</w:t>
            </w:r>
          </w:p>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Чел.</w:t>
            </w:r>
          </w:p>
        </w:tc>
        <w:tc>
          <w:tcPr>
            <w:tcW w:w="1063" w:type="dxa"/>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2018/17,</w:t>
            </w:r>
          </w:p>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Чел.</w:t>
            </w:r>
          </w:p>
        </w:tc>
      </w:tr>
      <w:tr w:rsidR="00BC73F6" w:rsidRPr="002755DB">
        <w:tc>
          <w:tcPr>
            <w:tcW w:w="2376" w:type="dxa"/>
          </w:tcPr>
          <w:p w:rsidR="00BC73F6" w:rsidRPr="002755DB" w:rsidRDefault="00BC73F6" w:rsidP="00E817A8">
            <w:pPr>
              <w:spacing w:after="0" w:line="240" w:lineRule="auto"/>
              <w:rPr>
                <w:rFonts w:ascii="Times New Roman" w:hAnsi="Times New Roman" w:cs="Times New Roman"/>
              </w:rPr>
            </w:pPr>
            <w:r w:rsidRPr="002755DB">
              <w:rPr>
                <w:rFonts w:ascii="Times New Roman" w:hAnsi="Times New Roman" w:cs="Times New Roman"/>
              </w:rPr>
              <w:t xml:space="preserve">сп Сингапай (С+Ч) </w:t>
            </w:r>
          </w:p>
        </w:tc>
        <w:tc>
          <w:tcPr>
            <w:tcW w:w="1056" w:type="dxa"/>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3653</w:t>
            </w:r>
          </w:p>
        </w:tc>
        <w:tc>
          <w:tcPr>
            <w:tcW w:w="1056" w:type="dxa"/>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3766</w:t>
            </w:r>
          </w:p>
        </w:tc>
        <w:tc>
          <w:tcPr>
            <w:tcW w:w="1056" w:type="dxa"/>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3734</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2,2</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-0,8</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81</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-32</w:t>
            </w:r>
          </w:p>
        </w:tc>
      </w:tr>
      <w:tr w:rsidR="00BC73F6" w:rsidRPr="002755DB">
        <w:tc>
          <w:tcPr>
            <w:tcW w:w="2376" w:type="dxa"/>
          </w:tcPr>
          <w:p w:rsidR="00BC73F6" w:rsidRPr="002755DB" w:rsidRDefault="00BC73F6" w:rsidP="00E817A8">
            <w:pPr>
              <w:spacing w:after="0" w:line="240" w:lineRule="auto"/>
              <w:rPr>
                <w:rFonts w:ascii="Times New Roman" w:hAnsi="Times New Roman" w:cs="Times New Roman"/>
              </w:rPr>
            </w:pPr>
            <w:r w:rsidRPr="002755DB">
              <w:rPr>
                <w:rFonts w:ascii="Times New Roman" w:hAnsi="Times New Roman" w:cs="Times New Roman"/>
              </w:rPr>
              <w:t>Нефтеюганский МР</w:t>
            </w:r>
          </w:p>
        </w:tc>
        <w:tc>
          <w:tcPr>
            <w:tcW w:w="1056" w:type="dxa"/>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44407</w:t>
            </w:r>
          </w:p>
        </w:tc>
        <w:tc>
          <w:tcPr>
            <w:tcW w:w="1056" w:type="dxa"/>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45215</w:t>
            </w:r>
          </w:p>
        </w:tc>
        <w:tc>
          <w:tcPr>
            <w:tcW w:w="1056" w:type="dxa"/>
          </w:tcPr>
          <w:p w:rsidR="00BC73F6" w:rsidRPr="002755DB" w:rsidRDefault="00BC73F6" w:rsidP="00E817A8">
            <w:pPr>
              <w:spacing w:after="0" w:line="240" w:lineRule="auto"/>
              <w:jc w:val="right"/>
              <w:rPr>
                <w:rFonts w:ascii="Times New Roman" w:hAnsi="Times New Roman" w:cs="Times New Roman"/>
                <w:color w:val="FF0000"/>
              </w:rPr>
            </w:pPr>
            <w:r w:rsidRPr="002755DB">
              <w:rPr>
                <w:rFonts w:ascii="Times New Roman" w:hAnsi="Times New Roman" w:cs="Times New Roman"/>
              </w:rPr>
              <w:t>45057</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1,5</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-0,3</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650</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-158</w:t>
            </w:r>
          </w:p>
        </w:tc>
      </w:tr>
      <w:tr w:rsidR="00BC73F6" w:rsidRPr="002755DB">
        <w:tc>
          <w:tcPr>
            <w:tcW w:w="2376" w:type="dxa"/>
          </w:tcPr>
          <w:p w:rsidR="00BC73F6" w:rsidRPr="002755DB" w:rsidRDefault="00BC73F6" w:rsidP="00E817A8">
            <w:pPr>
              <w:spacing w:after="0" w:line="240" w:lineRule="auto"/>
              <w:rPr>
                <w:rFonts w:ascii="Times New Roman" w:hAnsi="Times New Roman" w:cs="Times New Roman"/>
              </w:rPr>
            </w:pPr>
            <w:r w:rsidRPr="002755DB">
              <w:rPr>
                <w:rFonts w:ascii="Times New Roman" w:hAnsi="Times New Roman" w:cs="Times New Roman"/>
              </w:rPr>
              <w:t>Нефтеюганск ГО</w:t>
            </w:r>
          </w:p>
        </w:tc>
        <w:tc>
          <w:tcPr>
            <w:tcW w:w="1056" w:type="dxa"/>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125173</w:t>
            </w:r>
          </w:p>
        </w:tc>
        <w:tc>
          <w:tcPr>
            <w:tcW w:w="1056" w:type="dxa"/>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126157</w:t>
            </w:r>
          </w:p>
        </w:tc>
        <w:tc>
          <w:tcPr>
            <w:tcW w:w="1056" w:type="dxa"/>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126998</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1,5</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0,7</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1825</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841</w:t>
            </w:r>
          </w:p>
        </w:tc>
      </w:tr>
      <w:tr w:rsidR="00BC73F6" w:rsidRPr="002755DB">
        <w:tc>
          <w:tcPr>
            <w:tcW w:w="2376" w:type="dxa"/>
          </w:tcPr>
          <w:p w:rsidR="00BC73F6" w:rsidRPr="002755DB" w:rsidRDefault="00BC73F6" w:rsidP="00E817A8">
            <w:pPr>
              <w:spacing w:after="0" w:line="240" w:lineRule="auto"/>
              <w:rPr>
                <w:rFonts w:ascii="Times New Roman" w:hAnsi="Times New Roman" w:cs="Times New Roman"/>
              </w:rPr>
            </w:pPr>
            <w:r w:rsidRPr="002755DB">
              <w:rPr>
                <w:rFonts w:ascii="Times New Roman" w:hAnsi="Times New Roman" w:cs="Times New Roman"/>
              </w:rPr>
              <w:t>ХМАО-Югра</w:t>
            </w:r>
          </w:p>
        </w:tc>
        <w:tc>
          <w:tcPr>
            <w:tcW w:w="1056" w:type="dxa"/>
            <w:vAlign w:val="center"/>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1561238</w:t>
            </w:r>
          </w:p>
        </w:tc>
        <w:tc>
          <w:tcPr>
            <w:tcW w:w="1056" w:type="dxa"/>
            <w:vAlign w:val="center"/>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1646078</w:t>
            </w:r>
          </w:p>
        </w:tc>
        <w:tc>
          <w:tcPr>
            <w:tcW w:w="1056" w:type="dxa"/>
            <w:vAlign w:val="center"/>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1655074</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6,0</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0,5</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93836</w:t>
            </w:r>
          </w:p>
        </w:tc>
        <w:tc>
          <w:tcPr>
            <w:tcW w:w="1063" w:type="dxa"/>
            <w:vAlign w:val="bottom"/>
          </w:tcPr>
          <w:p w:rsidR="00BC73F6" w:rsidRPr="002755DB" w:rsidRDefault="00BC73F6" w:rsidP="00E817A8">
            <w:pPr>
              <w:spacing w:after="0" w:line="240" w:lineRule="auto"/>
              <w:jc w:val="right"/>
              <w:rPr>
                <w:rFonts w:ascii="Times New Roman" w:hAnsi="Times New Roman" w:cs="Times New Roman"/>
              </w:rPr>
            </w:pPr>
            <w:r w:rsidRPr="002755DB">
              <w:rPr>
                <w:rFonts w:ascii="Times New Roman" w:hAnsi="Times New Roman" w:cs="Times New Roman"/>
              </w:rPr>
              <w:t>8996</w:t>
            </w:r>
          </w:p>
        </w:tc>
      </w:tr>
    </w:tbl>
    <w:p w:rsidR="00BC73F6" w:rsidRPr="00C53359" w:rsidRDefault="00BC73F6" w:rsidP="00C53359">
      <w:pPr>
        <w:spacing w:after="0" w:line="240" w:lineRule="auto"/>
        <w:ind w:firstLine="709"/>
        <w:jc w:val="both"/>
        <w:rPr>
          <w:rFonts w:ascii="Times New Roman" w:hAnsi="Times New Roman" w:cs="Times New Roman"/>
          <w:sz w:val="24"/>
          <w:szCs w:val="24"/>
        </w:rPr>
      </w:pP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За последние шесть лет население города Нефтеюганска не растет, оно стабилизировалось на величине 125 – 126 тыс. человек и незначительно колеблется от года к году. Население Нефтеюганского района не растет последние 15 лет, оно стабилизировалось на величине 45 тыс. человек с незначительными годовыми колебаниями.</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На фоне стабилизации населения соседних муниципальных образований, численность населения поселения Сингапай демонстрировало неустойчивый, слабый рост, при этом три года (2014, 2015, 2016) оно росло и три года (2012, 2013, 2017) оно снижалось, в целом увеличившись за последние шесть лет на 2,2%. Характерно, что за последний год (2017) наблюдалось снижение числа жителей поселения на 0,8 %.</w:t>
      </w:r>
    </w:p>
    <w:p w:rsidR="00BC73F6" w:rsidRPr="00C53359" w:rsidRDefault="00BC73F6" w:rsidP="002755DB">
      <w:pPr>
        <w:spacing w:after="0" w:line="240" w:lineRule="auto"/>
        <w:ind w:firstLine="709"/>
        <w:jc w:val="both"/>
        <w:rPr>
          <w:rFonts w:ascii="Times New Roman" w:hAnsi="Times New Roman" w:cs="Times New Roman"/>
          <w:sz w:val="24"/>
          <w:szCs w:val="24"/>
        </w:rPr>
      </w:pP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Важной особенностью сельского поселения Сингапай, как и других поселений ХМАО, является миграционная составляющая динамики численности населения. Среднегодовой приток и отток составляет 5 – 6 % и более  численности населения поселения. В 2016 году в Сингапай приехало 371 человек или 9,8% от населения поселения и выехало 154 человека или 4,1% от общего числа жителей. В сельском поселении пока сохраняется естественный прирост населения, который за последние годы колеблется на уровне 35 – 45 человек. Однако, определяющим для динамики численности населения является миграционное сальдо. </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Низкий рост численности населения поселений Нефтеюганского муниципального района продиктован тем что это старые районы добычи углеводородов пик максимальной отдачи которых давно миновал. Объемы добычи снижаются. Все остальные потенциальные возможности развития не смогут занять имеющиеся трудовые ресурсы. Кризисные проявления в экономике территории неизбежны.</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Учитывая сложившуюся динамику демографических показателей, а также перспективное развитие территории поселения, в том числе реализацию проектных решений генерального плана, потенциал жилищного строительства и возможность обеспечения населения учреждениями и предприятиями обслуживания, рост темпов развития производств,  нами  прогнозируется стабилизация численности населения. Вероятность небольшого роста сохраняется, но он не превысит 5 – 7% к расчетному сроку ПКР.</w:t>
      </w:r>
    </w:p>
    <w:p w:rsidR="00BC73F6" w:rsidRPr="00C53359" w:rsidRDefault="00BC73F6" w:rsidP="002755DB">
      <w:pPr>
        <w:spacing w:after="0" w:line="240" w:lineRule="auto"/>
        <w:ind w:firstLine="709"/>
        <w:jc w:val="both"/>
        <w:rPr>
          <w:rFonts w:ascii="Times New Roman" w:hAnsi="Times New Roman" w:cs="Times New Roman"/>
          <w:sz w:val="24"/>
          <w:szCs w:val="24"/>
          <w:highlight w:val="yellow"/>
          <w:lang w:eastAsia="ru-RU"/>
        </w:rPr>
      </w:pPr>
      <w:r w:rsidRPr="00C53359">
        <w:rPr>
          <w:rFonts w:ascii="Times New Roman" w:hAnsi="Times New Roman" w:cs="Times New Roman"/>
          <w:sz w:val="24"/>
          <w:szCs w:val="24"/>
        </w:rPr>
        <w:t>По нашему прогнозу  численность населения поселения на 2038 год составит 3950 - 4000 человек. Прогноз по этапам реализации программы представлен в таблице.</w:t>
      </w:r>
    </w:p>
    <w:p w:rsidR="00BC73F6" w:rsidRPr="00C53359" w:rsidRDefault="00BC73F6" w:rsidP="00C53359">
      <w:pPr>
        <w:keepNext/>
        <w:spacing w:before="60" w:after="60" w:line="240" w:lineRule="auto"/>
        <w:jc w:val="right"/>
        <w:rPr>
          <w:rFonts w:ascii="Times New Roman" w:hAnsi="Times New Roman" w:cs="Times New Roman"/>
          <w:sz w:val="24"/>
          <w:szCs w:val="24"/>
          <w:lang w:eastAsia="ru-RU"/>
        </w:rPr>
      </w:pPr>
      <w:bookmarkStart w:id="21" w:name="_Ref404848355"/>
      <w:r w:rsidRPr="00C53359">
        <w:rPr>
          <w:rFonts w:ascii="Times New Roman" w:hAnsi="Times New Roman" w:cs="Times New Roman"/>
          <w:sz w:val="24"/>
          <w:szCs w:val="24"/>
          <w:lang w:eastAsia="ru-RU"/>
        </w:rPr>
        <w:t xml:space="preserve">Таблица </w:t>
      </w:r>
      <w:bookmarkEnd w:id="21"/>
      <w:r>
        <w:rPr>
          <w:rFonts w:ascii="Times New Roman" w:hAnsi="Times New Roman" w:cs="Times New Roman"/>
          <w:sz w:val="24"/>
          <w:szCs w:val="24"/>
          <w:lang w:eastAsia="ru-RU"/>
        </w:rPr>
        <w:t>3.4</w:t>
      </w:r>
    </w:p>
    <w:p w:rsidR="00BC73F6" w:rsidRPr="00C53359" w:rsidRDefault="00BC73F6" w:rsidP="00C53359">
      <w:pPr>
        <w:keepNext/>
        <w:spacing w:before="60" w:after="60" w:line="240" w:lineRule="auto"/>
        <w:ind w:firstLine="567"/>
        <w:jc w:val="center"/>
        <w:rPr>
          <w:rFonts w:ascii="Times New Roman" w:hAnsi="Times New Roman" w:cs="Times New Roman"/>
          <w:sz w:val="24"/>
          <w:szCs w:val="24"/>
          <w:lang w:eastAsia="ru-RU"/>
        </w:rPr>
      </w:pPr>
      <w:r w:rsidRPr="00C53359">
        <w:rPr>
          <w:rFonts w:ascii="Times New Roman" w:hAnsi="Times New Roman" w:cs="Times New Roman"/>
          <w:sz w:val="24"/>
          <w:szCs w:val="24"/>
          <w:lang w:eastAsia="ru-RU"/>
        </w:rPr>
        <w:t>Прогноз численности населения поселения Сингапай, человек (на 01.01.)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17"/>
        <w:gridCol w:w="1134"/>
        <w:gridCol w:w="1131"/>
        <w:gridCol w:w="1131"/>
        <w:gridCol w:w="1131"/>
        <w:gridCol w:w="1127"/>
      </w:tblGrid>
      <w:tr w:rsidR="00BC73F6" w:rsidRPr="002755DB">
        <w:trPr>
          <w:tblHeader/>
          <w:jc w:val="center"/>
        </w:trPr>
        <w:tc>
          <w:tcPr>
            <w:tcW w:w="2046" w:type="pct"/>
            <w:vAlign w:val="center"/>
          </w:tcPr>
          <w:p w:rsidR="00BC73F6" w:rsidRPr="002755DB" w:rsidRDefault="00BC73F6" w:rsidP="00C53359">
            <w:pPr>
              <w:keepNext/>
              <w:keepLines/>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Численность населения</w:t>
            </w:r>
          </w:p>
        </w:tc>
        <w:tc>
          <w:tcPr>
            <w:tcW w:w="592" w:type="pct"/>
            <w:vAlign w:val="center"/>
          </w:tcPr>
          <w:p w:rsidR="00BC73F6" w:rsidRPr="002755DB" w:rsidRDefault="00BC73F6" w:rsidP="00C53359">
            <w:pPr>
              <w:keepNext/>
              <w:keepLines/>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 xml:space="preserve">2018 г. </w:t>
            </w:r>
          </w:p>
        </w:tc>
        <w:tc>
          <w:tcPr>
            <w:tcW w:w="591" w:type="pct"/>
            <w:vAlign w:val="center"/>
          </w:tcPr>
          <w:p w:rsidR="00BC73F6" w:rsidRPr="002755DB" w:rsidRDefault="00BC73F6" w:rsidP="00C53359">
            <w:pPr>
              <w:keepNext/>
              <w:keepLines/>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2023 г.</w:t>
            </w:r>
          </w:p>
        </w:tc>
        <w:tc>
          <w:tcPr>
            <w:tcW w:w="591" w:type="pct"/>
          </w:tcPr>
          <w:p w:rsidR="00BC73F6" w:rsidRPr="002755DB" w:rsidRDefault="00BC73F6" w:rsidP="00C53359">
            <w:pPr>
              <w:keepNext/>
              <w:keepLines/>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2028 г.</w:t>
            </w:r>
          </w:p>
        </w:tc>
        <w:tc>
          <w:tcPr>
            <w:tcW w:w="591" w:type="pct"/>
          </w:tcPr>
          <w:p w:rsidR="00BC73F6" w:rsidRPr="002755DB" w:rsidRDefault="00BC73F6" w:rsidP="00C53359">
            <w:pPr>
              <w:keepNext/>
              <w:keepLines/>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2033 г.</w:t>
            </w:r>
          </w:p>
        </w:tc>
        <w:tc>
          <w:tcPr>
            <w:tcW w:w="590" w:type="pct"/>
            <w:vAlign w:val="center"/>
          </w:tcPr>
          <w:p w:rsidR="00BC73F6" w:rsidRPr="002755DB" w:rsidRDefault="00BC73F6" w:rsidP="00C53359">
            <w:pPr>
              <w:keepNext/>
              <w:keepLines/>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2038 г.</w:t>
            </w:r>
          </w:p>
        </w:tc>
      </w:tr>
      <w:tr w:rsidR="00BC73F6" w:rsidRPr="002755DB">
        <w:trPr>
          <w:trHeight w:val="312"/>
          <w:jc w:val="center"/>
        </w:trPr>
        <w:tc>
          <w:tcPr>
            <w:tcW w:w="2046" w:type="pct"/>
            <w:vAlign w:val="center"/>
          </w:tcPr>
          <w:p w:rsidR="00BC73F6" w:rsidRPr="002755DB" w:rsidRDefault="00BC73F6" w:rsidP="00C53359">
            <w:pPr>
              <w:keepNext/>
              <w:spacing w:after="0" w:line="240" w:lineRule="auto"/>
              <w:rPr>
                <w:rFonts w:ascii="Times New Roman" w:hAnsi="Times New Roman" w:cs="Times New Roman"/>
                <w:lang w:eastAsia="ru-RU"/>
              </w:rPr>
            </w:pPr>
            <w:r w:rsidRPr="002755DB">
              <w:rPr>
                <w:rFonts w:ascii="Times New Roman" w:hAnsi="Times New Roman" w:cs="Times New Roman"/>
                <w:lang w:eastAsia="ru-RU"/>
              </w:rPr>
              <w:t>Поселение Сингапай</w:t>
            </w:r>
          </w:p>
        </w:tc>
        <w:tc>
          <w:tcPr>
            <w:tcW w:w="592"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3734</w:t>
            </w:r>
          </w:p>
        </w:tc>
        <w:tc>
          <w:tcPr>
            <w:tcW w:w="591"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3790</w:t>
            </w:r>
          </w:p>
        </w:tc>
        <w:tc>
          <w:tcPr>
            <w:tcW w:w="591"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3847</w:t>
            </w:r>
          </w:p>
        </w:tc>
        <w:tc>
          <w:tcPr>
            <w:tcW w:w="591"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3905</w:t>
            </w:r>
          </w:p>
        </w:tc>
        <w:tc>
          <w:tcPr>
            <w:tcW w:w="590"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3963</w:t>
            </w:r>
          </w:p>
        </w:tc>
      </w:tr>
      <w:tr w:rsidR="00BC73F6" w:rsidRPr="002755DB">
        <w:trPr>
          <w:trHeight w:val="273"/>
          <w:jc w:val="center"/>
        </w:trPr>
        <w:tc>
          <w:tcPr>
            <w:tcW w:w="2046" w:type="pct"/>
            <w:vAlign w:val="center"/>
          </w:tcPr>
          <w:p w:rsidR="00BC73F6" w:rsidRPr="002755DB" w:rsidRDefault="00BC73F6" w:rsidP="00C53359">
            <w:pPr>
              <w:keepNext/>
              <w:spacing w:after="0" w:line="240" w:lineRule="auto"/>
              <w:rPr>
                <w:rFonts w:ascii="Times New Roman" w:hAnsi="Times New Roman" w:cs="Times New Roman"/>
                <w:lang w:eastAsia="ru-RU"/>
              </w:rPr>
            </w:pPr>
            <w:r w:rsidRPr="002755DB">
              <w:rPr>
                <w:rFonts w:ascii="Times New Roman" w:hAnsi="Times New Roman" w:cs="Times New Roman"/>
                <w:lang w:eastAsia="ru-RU"/>
              </w:rPr>
              <w:t>п. Сингапай</w:t>
            </w:r>
          </w:p>
        </w:tc>
        <w:tc>
          <w:tcPr>
            <w:tcW w:w="592"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2572</w:t>
            </w:r>
          </w:p>
        </w:tc>
        <w:tc>
          <w:tcPr>
            <w:tcW w:w="591"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2611</w:t>
            </w:r>
          </w:p>
        </w:tc>
        <w:tc>
          <w:tcPr>
            <w:tcW w:w="591"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2650</w:t>
            </w:r>
          </w:p>
        </w:tc>
        <w:tc>
          <w:tcPr>
            <w:tcW w:w="591"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2689</w:t>
            </w:r>
          </w:p>
        </w:tc>
        <w:tc>
          <w:tcPr>
            <w:tcW w:w="590"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2730</w:t>
            </w:r>
          </w:p>
        </w:tc>
      </w:tr>
      <w:tr w:rsidR="00BC73F6" w:rsidRPr="002755DB">
        <w:trPr>
          <w:trHeight w:val="247"/>
          <w:jc w:val="center"/>
        </w:trPr>
        <w:tc>
          <w:tcPr>
            <w:tcW w:w="2046" w:type="pct"/>
            <w:vAlign w:val="center"/>
          </w:tcPr>
          <w:p w:rsidR="00BC73F6" w:rsidRPr="002755DB" w:rsidRDefault="00BC73F6" w:rsidP="00C53359">
            <w:pPr>
              <w:keepNext/>
              <w:spacing w:after="0" w:line="240" w:lineRule="auto"/>
              <w:rPr>
                <w:rFonts w:ascii="Times New Roman" w:hAnsi="Times New Roman" w:cs="Times New Roman"/>
                <w:lang w:eastAsia="ru-RU"/>
              </w:rPr>
            </w:pPr>
            <w:r w:rsidRPr="002755DB">
              <w:rPr>
                <w:rFonts w:ascii="Times New Roman" w:hAnsi="Times New Roman" w:cs="Times New Roman"/>
                <w:lang w:eastAsia="ru-RU"/>
              </w:rPr>
              <w:t>С. Чеускино</w:t>
            </w:r>
          </w:p>
        </w:tc>
        <w:tc>
          <w:tcPr>
            <w:tcW w:w="592"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1162</w:t>
            </w:r>
          </w:p>
        </w:tc>
        <w:tc>
          <w:tcPr>
            <w:tcW w:w="591"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1179</w:t>
            </w:r>
          </w:p>
        </w:tc>
        <w:tc>
          <w:tcPr>
            <w:tcW w:w="591"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1197</w:t>
            </w:r>
          </w:p>
        </w:tc>
        <w:tc>
          <w:tcPr>
            <w:tcW w:w="591"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1215</w:t>
            </w:r>
          </w:p>
        </w:tc>
        <w:tc>
          <w:tcPr>
            <w:tcW w:w="590" w:type="pct"/>
            <w:vAlign w:val="center"/>
          </w:tcPr>
          <w:p w:rsidR="00BC73F6" w:rsidRPr="002755DB" w:rsidRDefault="00BC73F6" w:rsidP="00C53359">
            <w:pPr>
              <w:keepNext/>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1233</w:t>
            </w:r>
          </w:p>
        </w:tc>
      </w:tr>
    </w:tbl>
    <w:p w:rsidR="00BC73F6" w:rsidRPr="00C53359" w:rsidRDefault="00BC73F6" w:rsidP="00C53359">
      <w:pPr>
        <w:spacing w:after="0" w:line="240" w:lineRule="auto"/>
        <w:ind w:right="34" w:firstLine="709"/>
        <w:jc w:val="center"/>
        <w:rPr>
          <w:rFonts w:ascii="Times New Roman" w:hAnsi="Times New Roman" w:cs="Times New Roman"/>
          <w:sz w:val="24"/>
          <w:szCs w:val="24"/>
          <w:lang w:eastAsia="ru-RU"/>
        </w:rPr>
      </w:pP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lang w:eastAsia="ru-RU"/>
        </w:rPr>
        <w:t xml:space="preserve">Серьезным фактором, сдерживающим рост населения Сингапая, </w:t>
      </w:r>
      <w:r w:rsidRPr="00C53359">
        <w:rPr>
          <w:rFonts w:ascii="Times New Roman" w:hAnsi="Times New Roman" w:cs="Times New Roman"/>
          <w:sz w:val="24"/>
          <w:szCs w:val="24"/>
        </w:rPr>
        <w:t>является наличие ветхого и аварийного жилищного фонда. На начало 2017 года объём непригодного для проживания жилья составлял порядка 16,7 % общей площади жилых помещений или 12,4 тыс. м2 общей площади жилых помещений.</w:t>
      </w:r>
    </w:p>
    <w:p w:rsidR="00BC73F6" w:rsidRPr="00C53359" w:rsidRDefault="00BC73F6" w:rsidP="002755DB">
      <w:pPr>
        <w:spacing w:after="0" w:line="240" w:lineRule="auto"/>
        <w:ind w:firstLine="709"/>
        <w:jc w:val="both"/>
        <w:rPr>
          <w:rFonts w:ascii="Times New Roman" w:hAnsi="Times New Roman" w:cs="Times New Roman"/>
          <w:sz w:val="24"/>
          <w:szCs w:val="24"/>
          <w:lang w:eastAsia="ru-RU"/>
        </w:rPr>
      </w:pPr>
      <w:r w:rsidRPr="00C53359">
        <w:rPr>
          <w:rFonts w:ascii="Times New Roman" w:hAnsi="Times New Roman" w:cs="Times New Roman"/>
          <w:sz w:val="24"/>
          <w:szCs w:val="24"/>
          <w:lang w:eastAsia="ru-RU"/>
        </w:rPr>
        <w:t xml:space="preserve">Обеспечение населения комфортным жильём в муниципальном образовании является первоочередной задачей в области жилищного строительства. На начало 2017 года на учёте, в качестве нуждающихся в улучшении жилищных условий в виде предоставления жилых помещений по договору социального найма, в муниципальном образовании состояло 274 семьи. </w:t>
      </w:r>
    </w:p>
    <w:p w:rsidR="00BC73F6" w:rsidRPr="00C53359" w:rsidRDefault="00BC73F6" w:rsidP="002755DB">
      <w:pPr>
        <w:spacing w:after="0" w:line="240" w:lineRule="auto"/>
        <w:ind w:firstLine="709"/>
        <w:jc w:val="both"/>
        <w:rPr>
          <w:rFonts w:ascii="Times New Roman" w:hAnsi="Times New Roman" w:cs="Times New Roman"/>
          <w:sz w:val="24"/>
          <w:szCs w:val="24"/>
          <w:lang w:eastAsia="ru-RU"/>
        </w:rPr>
      </w:pPr>
      <w:r w:rsidRPr="00C53359">
        <w:rPr>
          <w:rFonts w:ascii="Times New Roman" w:hAnsi="Times New Roman" w:cs="Times New Roman"/>
          <w:sz w:val="24"/>
          <w:szCs w:val="24"/>
          <w:lang w:eastAsia="ru-RU"/>
        </w:rPr>
        <w:t>Высокий процент жилья в ветхом и аварийном состоянии, необходимость его замены и низкие темпы жилищного строительства серьезно сдержат рост численности жителей поселения в ближайшие годы.</w:t>
      </w:r>
    </w:p>
    <w:p w:rsidR="00BC73F6" w:rsidRPr="00C53359" w:rsidRDefault="00BC73F6" w:rsidP="002755DB">
      <w:pPr>
        <w:spacing w:after="0" w:line="240" w:lineRule="auto"/>
        <w:ind w:right="34" w:firstLine="709"/>
        <w:jc w:val="center"/>
        <w:rPr>
          <w:rFonts w:ascii="Times New Roman" w:hAnsi="Times New Roman" w:cs="Times New Roman"/>
          <w:sz w:val="24"/>
          <w:szCs w:val="24"/>
          <w:lang w:eastAsia="ru-RU"/>
        </w:rPr>
      </w:pPr>
    </w:p>
    <w:p w:rsidR="00BC73F6" w:rsidRDefault="00BC73F6" w:rsidP="002755DB">
      <w:pPr>
        <w:keepNext/>
        <w:tabs>
          <w:tab w:val="left" w:pos="1134"/>
          <w:tab w:val="left" w:pos="1276"/>
        </w:tabs>
        <w:spacing w:before="180" w:after="60" w:line="240" w:lineRule="auto"/>
        <w:jc w:val="both"/>
        <w:outlineLvl w:val="1"/>
        <w:rPr>
          <w:rFonts w:ascii="Times New Roman" w:hAnsi="Times New Roman" w:cs="Times New Roman"/>
          <w:b/>
          <w:bCs/>
          <w:sz w:val="24"/>
          <w:szCs w:val="24"/>
          <w:lang w:eastAsia="ru-RU"/>
        </w:rPr>
      </w:pPr>
      <w:bookmarkStart w:id="22" w:name="_Toc470025187"/>
      <w:bookmarkStart w:id="23" w:name="_Toc525887553"/>
      <w:r w:rsidRPr="00C53359">
        <w:rPr>
          <w:rFonts w:ascii="Times New Roman" w:hAnsi="Times New Roman" w:cs="Times New Roman"/>
          <w:b/>
          <w:bCs/>
          <w:sz w:val="24"/>
          <w:szCs w:val="24"/>
          <w:lang w:eastAsia="ru-RU"/>
        </w:rPr>
        <w:t>Прогноз транспортного спроса поселения, объемов и характера передвижения населения и перевозок грузов по видам транспорта</w:t>
      </w:r>
      <w:bookmarkEnd w:id="22"/>
      <w:bookmarkEnd w:id="23"/>
    </w:p>
    <w:p w:rsidR="00BC73F6" w:rsidRDefault="00BC73F6" w:rsidP="002755DB">
      <w:pPr>
        <w:spacing w:after="0" w:line="240" w:lineRule="auto"/>
        <w:ind w:firstLine="709"/>
        <w:jc w:val="both"/>
        <w:rPr>
          <w:rFonts w:ascii="Times New Roman" w:hAnsi="Times New Roman" w:cs="Times New Roman"/>
          <w:color w:val="000000"/>
          <w:sz w:val="24"/>
          <w:szCs w:val="24"/>
        </w:rPr>
      </w:pPr>
    </w:p>
    <w:p w:rsidR="00BC73F6" w:rsidRPr="00C53359" w:rsidRDefault="00BC73F6" w:rsidP="002755DB">
      <w:pPr>
        <w:spacing w:after="0" w:line="240" w:lineRule="auto"/>
        <w:ind w:firstLine="709"/>
        <w:jc w:val="both"/>
        <w:rPr>
          <w:rFonts w:ascii="Times New Roman" w:hAnsi="Times New Roman" w:cs="Times New Roman"/>
          <w:color w:val="000000"/>
          <w:sz w:val="24"/>
          <w:szCs w:val="24"/>
        </w:rPr>
      </w:pPr>
      <w:r w:rsidRPr="00C53359">
        <w:rPr>
          <w:rFonts w:ascii="Times New Roman" w:hAnsi="Times New Roman" w:cs="Times New Roman"/>
          <w:color w:val="000000"/>
          <w:sz w:val="24"/>
          <w:szCs w:val="24"/>
        </w:rPr>
        <w:t>При прогнозировании и построении транспортной модели учитывались прогноз численности населения, деловая активность региона, была построена многофакторная модель, на основании которой сформированы прогнозы по развитию ключевых отраслей транспортного спроса населения на услуги транспортного комплекса.</w:t>
      </w:r>
    </w:p>
    <w:p w:rsidR="00BC73F6" w:rsidRPr="00C53359" w:rsidRDefault="00BC73F6" w:rsidP="002755DB">
      <w:pPr>
        <w:spacing w:after="0" w:line="240" w:lineRule="auto"/>
        <w:ind w:firstLine="709"/>
        <w:jc w:val="both"/>
        <w:rPr>
          <w:rFonts w:ascii="Times New Roman" w:hAnsi="Times New Roman" w:cs="Times New Roman"/>
          <w:color w:val="000000"/>
          <w:spacing w:val="-2"/>
          <w:sz w:val="24"/>
          <w:szCs w:val="24"/>
          <w:lang w:eastAsia="ru-RU"/>
        </w:rPr>
      </w:pPr>
      <w:r w:rsidRPr="00C53359">
        <w:rPr>
          <w:rFonts w:ascii="Times New Roman" w:hAnsi="Times New Roman" w:cs="Times New Roman"/>
          <w:color w:val="000000"/>
          <w:spacing w:val="-2"/>
          <w:sz w:val="24"/>
          <w:szCs w:val="24"/>
          <w:lang w:eastAsia="ru-RU"/>
        </w:rPr>
        <w:t>Прогноз сценарных условий развития транспортного комплекса сельского поселения Сингапай разработан на основании сценарных условий, основных параметров прогноза социально-экономического развития Н</w:t>
      </w:r>
      <w:r>
        <w:rPr>
          <w:rFonts w:ascii="Times New Roman" w:hAnsi="Times New Roman" w:cs="Times New Roman"/>
          <w:color w:val="000000"/>
          <w:spacing w:val="-2"/>
          <w:sz w:val="24"/>
          <w:szCs w:val="24"/>
          <w:lang w:eastAsia="ru-RU"/>
        </w:rPr>
        <w:t>ефтеюган</w:t>
      </w:r>
      <w:r w:rsidRPr="00C53359">
        <w:rPr>
          <w:rFonts w:ascii="Times New Roman" w:hAnsi="Times New Roman" w:cs="Times New Roman"/>
          <w:color w:val="000000"/>
          <w:spacing w:val="-2"/>
          <w:sz w:val="24"/>
          <w:szCs w:val="24"/>
          <w:lang w:eastAsia="ru-RU"/>
        </w:rPr>
        <w:t xml:space="preserve">ского района и Ханты-Мансийского автономного округа-Югры. </w:t>
      </w:r>
    </w:p>
    <w:p w:rsidR="00BC73F6" w:rsidRPr="00C53359" w:rsidRDefault="00BC73F6" w:rsidP="002755DB">
      <w:pPr>
        <w:spacing w:after="0" w:line="240" w:lineRule="auto"/>
        <w:ind w:firstLine="709"/>
        <w:jc w:val="both"/>
        <w:rPr>
          <w:rFonts w:ascii="Times New Roman" w:hAnsi="Times New Roman" w:cs="Times New Roman"/>
          <w:color w:val="000000"/>
          <w:sz w:val="24"/>
          <w:szCs w:val="24"/>
          <w:lang w:eastAsia="ru-RU"/>
        </w:rPr>
      </w:pPr>
      <w:r w:rsidRPr="00C53359">
        <w:rPr>
          <w:rFonts w:ascii="Times New Roman" w:hAnsi="Times New Roman" w:cs="Times New Roman"/>
          <w:color w:val="000000"/>
          <w:spacing w:val="-2"/>
          <w:sz w:val="24"/>
          <w:szCs w:val="24"/>
          <w:lang w:eastAsia="ru-RU"/>
        </w:rPr>
        <w:t>С учётом ожидаемого социально-экономического развития сельского поселения, увеличения численности постоянно проживающего населения, повышения его уровня жизни, масштабов жилищного строительства в обозначенный период возрастёт потребность в пассажирских и грузовых перевозках на внутренних и внешних направлениях</w:t>
      </w:r>
      <w:r w:rsidRPr="00C53359">
        <w:rPr>
          <w:rFonts w:ascii="Times New Roman" w:hAnsi="Times New Roman" w:cs="Times New Roman"/>
          <w:color w:val="000000"/>
          <w:sz w:val="24"/>
          <w:szCs w:val="24"/>
          <w:lang w:eastAsia="ru-RU"/>
        </w:rPr>
        <w:t>.</w:t>
      </w:r>
      <w:r w:rsidRPr="00C53359">
        <w:rPr>
          <w:rFonts w:ascii="Times New Roman" w:hAnsi="Times New Roman" w:cs="Times New Roman"/>
          <w:color w:val="000000"/>
          <w:sz w:val="28"/>
          <w:szCs w:val="28"/>
          <w:lang w:eastAsia="ru-RU"/>
        </w:rPr>
        <w:t xml:space="preserve"> </w:t>
      </w:r>
      <w:r w:rsidRPr="00C53359">
        <w:rPr>
          <w:rFonts w:ascii="Times New Roman" w:hAnsi="Times New Roman" w:cs="Times New Roman"/>
          <w:color w:val="000000"/>
          <w:sz w:val="24"/>
          <w:szCs w:val="24"/>
          <w:lang w:eastAsia="ru-RU"/>
        </w:rPr>
        <w:t>Вместе с тем, с ростом уровня автомобилизации населения следует ожидать уменьшения спроса на услуги общественного транспорта (автобусные перевозки).</w:t>
      </w:r>
    </w:p>
    <w:p w:rsidR="00BC73F6" w:rsidRPr="00C53359" w:rsidRDefault="00BC73F6" w:rsidP="002755DB">
      <w:pPr>
        <w:spacing w:after="0" w:line="240" w:lineRule="auto"/>
        <w:ind w:firstLine="709"/>
        <w:jc w:val="both"/>
        <w:rPr>
          <w:rFonts w:ascii="Times New Roman" w:hAnsi="Times New Roman" w:cs="Times New Roman"/>
          <w:sz w:val="24"/>
          <w:szCs w:val="24"/>
          <w:lang w:eastAsia="ru-RU"/>
        </w:rPr>
      </w:pPr>
      <w:r w:rsidRPr="00A22D9F">
        <w:rPr>
          <w:rFonts w:ascii="Times New Roman" w:hAnsi="Times New Roman" w:cs="Times New Roman"/>
          <w:sz w:val="24"/>
          <w:szCs w:val="24"/>
          <w:lang w:eastAsia="ru-RU"/>
        </w:rPr>
        <w:t>Реализация маршрута «Северо-Запад – Сибирь» (Санкт-Петербург – Котлас – Сыктывкар – Пермь – Ханты-Мансийск – Томск) в среднесрочной перспективе может</w:t>
      </w:r>
      <w:r w:rsidRPr="00C53359">
        <w:rPr>
          <w:rFonts w:ascii="Times New Roman" w:hAnsi="Times New Roman" w:cs="Times New Roman"/>
          <w:sz w:val="24"/>
          <w:szCs w:val="24"/>
          <w:lang w:eastAsia="ru-RU"/>
        </w:rPr>
        <w:t xml:space="preserve"> значительно</w:t>
      </w:r>
      <w:r>
        <w:rPr>
          <w:rFonts w:ascii="Times New Roman" w:hAnsi="Times New Roman" w:cs="Times New Roman"/>
          <w:sz w:val="24"/>
          <w:szCs w:val="24"/>
          <w:lang w:eastAsia="ru-RU"/>
        </w:rPr>
        <w:t xml:space="preserve"> повлиять на</w:t>
      </w:r>
      <w:r w:rsidRPr="00C53359">
        <w:rPr>
          <w:rFonts w:ascii="Times New Roman" w:hAnsi="Times New Roman" w:cs="Times New Roman"/>
          <w:sz w:val="24"/>
          <w:szCs w:val="24"/>
          <w:lang w:eastAsia="ru-RU"/>
        </w:rPr>
        <w:t xml:space="preserve"> расшир</w:t>
      </w:r>
      <w:r>
        <w:rPr>
          <w:rFonts w:ascii="Times New Roman" w:hAnsi="Times New Roman" w:cs="Times New Roman"/>
          <w:sz w:val="24"/>
          <w:szCs w:val="24"/>
          <w:lang w:eastAsia="ru-RU"/>
        </w:rPr>
        <w:t>ение</w:t>
      </w:r>
      <w:r w:rsidRPr="00C53359">
        <w:rPr>
          <w:rFonts w:ascii="Times New Roman" w:hAnsi="Times New Roman" w:cs="Times New Roman"/>
          <w:sz w:val="24"/>
          <w:szCs w:val="24"/>
          <w:lang w:eastAsia="ru-RU"/>
        </w:rPr>
        <w:t xml:space="preserve"> транспортн</w:t>
      </w:r>
      <w:r>
        <w:rPr>
          <w:rFonts w:ascii="Times New Roman" w:hAnsi="Times New Roman" w:cs="Times New Roman"/>
          <w:sz w:val="24"/>
          <w:szCs w:val="24"/>
          <w:lang w:eastAsia="ru-RU"/>
        </w:rPr>
        <w:t>ого</w:t>
      </w:r>
      <w:r w:rsidRPr="00C53359">
        <w:rPr>
          <w:rFonts w:ascii="Times New Roman" w:hAnsi="Times New Roman" w:cs="Times New Roman"/>
          <w:sz w:val="24"/>
          <w:szCs w:val="24"/>
          <w:lang w:eastAsia="ru-RU"/>
        </w:rPr>
        <w:t xml:space="preserve"> потенциал</w:t>
      </w:r>
      <w:r>
        <w:rPr>
          <w:rFonts w:ascii="Times New Roman" w:hAnsi="Times New Roman" w:cs="Times New Roman"/>
          <w:sz w:val="24"/>
          <w:szCs w:val="24"/>
          <w:lang w:eastAsia="ru-RU"/>
        </w:rPr>
        <w:t>а</w:t>
      </w:r>
      <w:r w:rsidRPr="00C53359">
        <w:rPr>
          <w:rFonts w:ascii="Times New Roman" w:hAnsi="Times New Roman" w:cs="Times New Roman"/>
          <w:sz w:val="24"/>
          <w:szCs w:val="24"/>
          <w:lang w:eastAsia="ru-RU"/>
        </w:rPr>
        <w:t xml:space="preserve"> поселения Сингапай.</w:t>
      </w:r>
      <w:r>
        <w:rPr>
          <w:rFonts w:ascii="Times New Roman" w:hAnsi="Times New Roman" w:cs="Times New Roman"/>
          <w:sz w:val="24"/>
          <w:szCs w:val="24"/>
          <w:lang w:eastAsia="ru-RU"/>
        </w:rPr>
        <w:t xml:space="preserve"> Все рассматриваемые варианты данного маршрута планируются вблизи территории сельского поселения.</w:t>
      </w:r>
      <w:r w:rsidRPr="00A22D9F">
        <w:rPr>
          <w:rFonts w:ascii="Times New Roman" w:hAnsi="Times New Roman" w:cs="Times New Roman"/>
          <w:color w:val="000000"/>
          <w:sz w:val="24"/>
          <w:szCs w:val="24"/>
          <w:lang w:eastAsia="ru-RU"/>
        </w:rPr>
        <w:t xml:space="preserve"> </w:t>
      </w:r>
      <w:r w:rsidRPr="00C53359">
        <w:rPr>
          <w:rFonts w:ascii="Times New Roman" w:hAnsi="Times New Roman" w:cs="Times New Roman"/>
          <w:color w:val="000000"/>
          <w:sz w:val="24"/>
          <w:szCs w:val="24"/>
          <w:lang w:eastAsia="ru-RU"/>
        </w:rPr>
        <w:t xml:space="preserve">Следует ожидать увеличение </w:t>
      </w:r>
      <w:r w:rsidRPr="00C53359">
        <w:rPr>
          <w:rFonts w:ascii="Times New Roman" w:hAnsi="Times New Roman" w:cs="Times New Roman"/>
          <w:sz w:val="24"/>
          <w:szCs w:val="24"/>
          <w:lang w:eastAsia="ru-RU"/>
        </w:rPr>
        <w:t>грузооборота грузовыми автомобилями предприятий всех типов.</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Согласно «Прогнозу долгосрочного социально – экономического развития Российской Федерации на период до 2030 года» оценки развития транспорта общего пользования даны в двух вариантах.</w:t>
      </w:r>
    </w:p>
    <w:p w:rsidR="00BC73F6" w:rsidRPr="00C53359" w:rsidRDefault="00BC73F6" w:rsidP="00C53359">
      <w:pPr>
        <w:spacing w:after="0" w:line="240" w:lineRule="auto"/>
        <w:jc w:val="right"/>
        <w:rPr>
          <w:rFonts w:ascii="Times New Roman" w:hAnsi="Times New Roman" w:cs="Times New Roman"/>
          <w:sz w:val="24"/>
          <w:szCs w:val="24"/>
        </w:rPr>
      </w:pPr>
      <w:r w:rsidRPr="00C53359">
        <w:rPr>
          <w:rFonts w:ascii="Times New Roman" w:hAnsi="Times New Roman" w:cs="Times New Roman"/>
          <w:sz w:val="24"/>
          <w:szCs w:val="24"/>
        </w:rPr>
        <w:t xml:space="preserve">Таблица </w:t>
      </w:r>
      <w:r>
        <w:rPr>
          <w:rFonts w:ascii="Times New Roman" w:hAnsi="Times New Roman" w:cs="Times New Roman"/>
          <w:sz w:val="24"/>
          <w:szCs w:val="24"/>
        </w:rPr>
        <w:t>3.5</w:t>
      </w:r>
    </w:p>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Показатели развития общественного транспорта</w:t>
      </w:r>
    </w:p>
    <w:p w:rsidR="00BC73F6" w:rsidRPr="00C53359" w:rsidRDefault="00BC73F6" w:rsidP="00C53359">
      <w:pPr>
        <w:spacing w:after="0" w:line="240" w:lineRule="auto"/>
        <w:jc w:val="center"/>
        <w:rPr>
          <w:sz w:val="24"/>
          <w:szCs w:val="24"/>
        </w:rPr>
      </w:pPr>
      <w:r w:rsidRPr="00C53359">
        <w:rPr>
          <w:rFonts w:ascii="Times New Roman" w:hAnsi="Times New Roman" w:cs="Times New Roman"/>
          <w:sz w:val="24"/>
          <w:szCs w:val="24"/>
        </w:rPr>
        <w:t>(млрд. пассажиро-километров)</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9"/>
        <w:gridCol w:w="898"/>
        <w:gridCol w:w="879"/>
        <w:gridCol w:w="879"/>
        <w:gridCol w:w="879"/>
        <w:gridCol w:w="863"/>
        <w:gridCol w:w="861"/>
        <w:gridCol w:w="863"/>
        <w:gridCol w:w="879"/>
        <w:gridCol w:w="861"/>
      </w:tblGrid>
      <w:tr w:rsidR="00BC73F6" w:rsidRPr="00E817A8">
        <w:trPr>
          <w:trHeight w:val="70"/>
        </w:trPr>
        <w:tc>
          <w:tcPr>
            <w:tcW w:w="893" w:type="pct"/>
            <w:vMerge w:val="restart"/>
            <w:vAlign w:val="center"/>
          </w:tcPr>
          <w:p w:rsidR="00BC73F6" w:rsidRPr="00C53359" w:rsidRDefault="00BC73F6" w:rsidP="00C53359">
            <w:pPr>
              <w:spacing w:after="0" w:line="240" w:lineRule="auto"/>
              <w:jc w:val="both"/>
              <w:rPr>
                <w:rFonts w:ascii="Times New Roman" w:hAnsi="Times New Roman" w:cs="Times New Roman"/>
              </w:rPr>
            </w:pPr>
          </w:p>
        </w:tc>
        <w:tc>
          <w:tcPr>
            <w:tcW w:w="469" w:type="pct"/>
            <w:vMerge w:val="restar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2011</w:t>
            </w:r>
          </w:p>
        </w:tc>
        <w:tc>
          <w:tcPr>
            <w:tcW w:w="918" w:type="pct"/>
            <w:gridSpan w:val="2"/>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 xml:space="preserve">прогноз 2020 </w:t>
            </w:r>
          </w:p>
        </w:tc>
        <w:tc>
          <w:tcPr>
            <w:tcW w:w="910" w:type="pct"/>
            <w:gridSpan w:val="2"/>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прогноз 2030</w:t>
            </w:r>
          </w:p>
        </w:tc>
        <w:tc>
          <w:tcPr>
            <w:tcW w:w="901" w:type="pct"/>
            <w:gridSpan w:val="2"/>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2020/2011, %</w:t>
            </w:r>
          </w:p>
        </w:tc>
        <w:tc>
          <w:tcPr>
            <w:tcW w:w="909" w:type="pct"/>
            <w:gridSpan w:val="2"/>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2030/2011, %</w:t>
            </w:r>
          </w:p>
        </w:tc>
      </w:tr>
      <w:tr w:rsidR="00BC73F6" w:rsidRPr="00E817A8">
        <w:trPr>
          <w:trHeight w:val="70"/>
        </w:trPr>
        <w:tc>
          <w:tcPr>
            <w:tcW w:w="0" w:type="auto"/>
            <w:vMerge/>
            <w:vAlign w:val="center"/>
          </w:tcPr>
          <w:p w:rsidR="00BC73F6" w:rsidRPr="00C53359" w:rsidRDefault="00BC73F6" w:rsidP="00C53359">
            <w:pPr>
              <w:spacing w:after="0" w:line="240" w:lineRule="auto"/>
              <w:jc w:val="both"/>
              <w:rPr>
                <w:rFonts w:ascii="Times New Roman" w:hAnsi="Times New Roman" w:cs="Times New Roman"/>
              </w:rPr>
            </w:pPr>
          </w:p>
        </w:tc>
        <w:tc>
          <w:tcPr>
            <w:tcW w:w="0" w:type="auto"/>
            <w:vMerge/>
            <w:vAlign w:val="center"/>
          </w:tcPr>
          <w:p w:rsidR="00BC73F6" w:rsidRPr="00C53359" w:rsidRDefault="00BC73F6" w:rsidP="00C53359">
            <w:pPr>
              <w:spacing w:after="0" w:line="240" w:lineRule="auto"/>
              <w:jc w:val="both"/>
              <w:rPr>
                <w:rFonts w:ascii="Times New Roman" w:hAnsi="Times New Roman" w:cs="Times New Roman"/>
              </w:rPr>
            </w:pP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 вар.</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2 вар.</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 вар.</w:t>
            </w:r>
          </w:p>
        </w:tc>
        <w:tc>
          <w:tcPr>
            <w:tcW w:w="451"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2 вар</w:t>
            </w:r>
          </w:p>
        </w:tc>
        <w:tc>
          <w:tcPr>
            <w:tcW w:w="450"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 вар</w:t>
            </w:r>
          </w:p>
        </w:tc>
        <w:tc>
          <w:tcPr>
            <w:tcW w:w="451"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2 вар</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 вар.</w:t>
            </w:r>
          </w:p>
        </w:tc>
        <w:tc>
          <w:tcPr>
            <w:tcW w:w="450"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2 вар</w:t>
            </w:r>
          </w:p>
        </w:tc>
      </w:tr>
      <w:tr w:rsidR="00BC73F6" w:rsidRPr="00E817A8">
        <w:tc>
          <w:tcPr>
            <w:tcW w:w="893"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транспорт общего пользования,</w:t>
            </w:r>
          </w:p>
        </w:tc>
        <w:tc>
          <w:tcPr>
            <w:tcW w:w="46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503</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627</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664</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820</w:t>
            </w:r>
          </w:p>
        </w:tc>
        <w:tc>
          <w:tcPr>
            <w:tcW w:w="451"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965</w:t>
            </w:r>
          </w:p>
        </w:tc>
        <w:tc>
          <w:tcPr>
            <w:tcW w:w="450"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125</w:t>
            </w:r>
          </w:p>
        </w:tc>
        <w:tc>
          <w:tcPr>
            <w:tcW w:w="451"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132</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163</w:t>
            </w:r>
          </w:p>
        </w:tc>
        <w:tc>
          <w:tcPr>
            <w:tcW w:w="450"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192</w:t>
            </w:r>
          </w:p>
        </w:tc>
      </w:tr>
      <w:tr w:rsidR="00BC73F6" w:rsidRPr="00E817A8">
        <w:tc>
          <w:tcPr>
            <w:tcW w:w="893"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в том числе:</w:t>
            </w:r>
          </w:p>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автобусного</w:t>
            </w:r>
          </w:p>
        </w:tc>
        <w:tc>
          <w:tcPr>
            <w:tcW w:w="46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139</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147</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157</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181</w:t>
            </w:r>
          </w:p>
        </w:tc>
        <w:tc>
          <w:tcPr>
            <w:tcW w:w="451"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206</w:t>
            </w:r>
          </w:p>
        </w:tc>
        <w:tc>
          <w:tcPr>
            <w:tcW w:w="450"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106</w:t>
            </w:r>
          </w:p>
        </w:tc>
        <w:tc>
          <w:tcPr>
            <w:tcW w:w="451"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113</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130</w:t>
            </w:r>
          </w:p>
        </w:tc>
        <w:tc>
          <w:tcPr>
            <w:tcW w:w="450"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148</w:t>
            </w:r>
          </w:p>
        </w:tc>
      </w:tr>
      <w:tr w:rsidR="00BC73F6" w:rsidRPr="00E817A8">
        <w:tc>
          <w:tcPr>
            <w:tcW w:w="893"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Доля автобусного транспорта, %</w:t>
            </w:r>
          </w:p>
        </w:tc>
        <w:tc>
          <w:tcPr>
            <w:tcW w:w="46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27,6</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23,4</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23,6</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22,1</w:t>
            </w:r>
          </w:p>
        </w:tc>
        <w:tc>
          <w:tcPr>
            <w:tcW w:w="451"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21,3</w:t>
            </w:r>
          </w:p>
        </w:tc>
        <w:tc>
          <w:tcPr>
            <w:tcW w:w="450"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84,8</w:t>
            </w:r>
          </w:p>
        </w:tc>
        <w:tc>
          <w:tcPr>
            <w:tcW w:w="451"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85,6</w:t>
            </w:r>
          </w:p>
        </w:tc>
        <w:tc>
          <w:tcPr>
            <w:tcW w:w="459"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79,8</w:t>
            </w:r>
          </w:p>
        </w:tc>
        <w:tc>
          <w:tcPr>
            <w:tcW w:w="450" w:type="pct"/>
            <w:vAlign w:val="center"/>
          </w:tcPr>
          <w:p w:rsidR="00BC73F6" w:rsidRPr="00C53359" w:rsidRDefault="00BC73F6" w:rsidP="00C53359">
            <w:pPr>
              <w:spacing w:after="0" w:line="240" w:lineRule="auto"/>
              <w:jc w:val="both"/>
              <w:rPr>
                <w:rFonts w:ascii="Times New Roman" w:hAnsi="Times New Roman" w:cs="Times New Roman"/>
              </w:rPr>
            </w:pPr>
            <w:r w:rsidRPr="00C53359">
              <w:rPr>
                <w:rFonts w:ascii="Times New Roman" w:hAnsi="Times New Roman" w:cs="Times New Roman"/>
              </w:rPr>
              <w:t>77,1</w:t>
            </w:r>
          </w:p>
        </w:tc>
      </w:tr>
    </w:tbl>
    <w:p w:rsidR="00BC73F6" w:rsidRPr="00C53359" w:rsidRDefault="00BC73F6" w:rsidP="00C53359">
      <w:pPr>
        <w:spacing w:after="0" w:line="240" w:lineRule="auto"/>
        <w:ind w:firstLine="709"/>
        <w:jc w:val="both"/>
        <w:rPr>
          <w:rFonts w:ascii="Times New Roman" w:hAnsi="Times New Roman" w:cs="Times New Roman"/>
          <w:sz w:val="24"/>
          <w:szCs w:val="24"/>
          <w:lang w:val="en-US"/>
        </w:rPr>
      </w:pP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Таким образом, при снижении доли автобусного транспорта, в целом предполагается увеличение пассажирооборота автобусами. </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Применительно к сельскому поселению Сингапай прогноз увеличения потока пассажиров маловероятен. Движение общественного транспорта будет осуществлять по сложившимся пассажирским маршрутам. Общая протяженность линий общественного транспорта на расчетный срок не изменится. Для повышения удобства пользования общественным транспортом возможно изменение мест расположения и строительство новых остановочных пунктов общественного транспорта. Основные существующие остановочные пункты сохраняются.</w:t>
      </w:r>
    </w:p>
    <w:p w:rsidR="00BC73F6" w:rsidRPr="00C53359" w:rsidRDefault="00BC73F6" w:rsidP="002755DB">
      <w:pPr>
        <w:spacing w:after="0" w:line="240" w:lineRule="auto"/>
        <w:ind w:firstLine="709"/>
        <w:jc w:val="both"/>
        <w:rPr>
          <w:rFonts w:ascii="Times New Roman" w:hAnsi="Times New Roman" w:cs="Times New Roman"/>
          <w:color w:val="000000"/>
          <w:sz w:val="24"/>
          <w:szCs w:val="24"/>
          <w:lang w:eastAsia="ru-RU"/>
        </w:rPr>
      </w:pPr>
      <w:r w:rsidRPr="00C53359">
        <w:rPr>
          <w:rFonts w:ascii="Times New Roman" w:hAnsi="Times New Roman" w:cs="Times New Roman"/>
          <w:sz w:val="24"/>
          <w:szCs w:val="24"/>
          <w:lang w:eastAsia="ru-RU"/>
        </w:rPr>
        <w:t>Среднегодовой объем перевозок общественным транспортом к расчетному сроку суммарно для села Чеускино и поселка Сингапай  составит 150 - 160 тыс. человек.</w:t>
      </w:r>
    </w:p>
    <w:p w:rsidR="00BC73F6" w:rsidRPr="00C53359" w:rsidRDefault="00BC73F6" w:rsidP="002755DB">
      <w:pPr>
        <w:keepNext/>
        <w:tabs>
          <w:tab w:val="left" w:pos="1134"/>
          <w:tab w:val="left" w:pos="1276"/>
        </w:tabs>
        <w:spacing w:before="180" w:after="60" w:line="240" w:lineRule="auto"/>
        <w:outlineLvl w:val="1"/>
        <w:rPr>
          <w:rFonts w:ascii="Times New Roman" w:hAnsi="Times New Roman" w:cs="Times New Roman"/>
          <w:b/>
          <w:bCs/>
          <w:sz w:val="24"/>
          <w:szCs w:val="24"/>
          <w:lang w:eastAsia="ru-RU"/>
        </w:rPr>
      </w:pPr>
      <w:bookmarkStart w:id="24" w:name="_Toc525887554"/>
      <w:r w:rsidRPr="00C53359">
        <w:rPr>
          <w:rFonts w:ascii="Times New Roman" w:hAnsi="Times New Roman" w:cs="Times New Roman"/>
          <w:b/>
          <w:bCs/>
          <w:sz w:val="24"/>
          <w:szCs w:val="24"/>
          <w:lang w:eastAsia="ru-RU"/>
        </w:rPr>
        <w:t>Прогноз развития транспортной инфраструктуры по видам транспорта</w:t>
      </w:r>
      <w:bookmarkEnd w:id="24"/>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На основе анализа прогноза спроса поселения, объёмов и характера передвижения населения и перевозок грузов по видам транспорта ожидается, что автомобильный транспорт для жителей городского округа по-прежнему останется основным видом транспорта.</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Все существующие объекты транспортной инфраструктуры, сохраняются. </w:t>
      </w:r>
    </w:p>
    <w:p w:rsidR="00BC73F6" w:rsidRPr="00C53359" w:rsidRDefault="00BC73F6" w:rsidP="002755DB">
      <w:pPr>
        <w:spacing w:after="0" w:line="240" w:lineRule="auto"/>
        <w:ind w:firstLine="709"/>
        <w:jc w:val="both"/>
        <w:rPr>
          <w:rFonts w:ascii="Times New Roman" w:hAnsi="Times New Roman" w:cs="Times New Roman"/>
          <w:b/>
          <w:bCs/>
          <w:sz w:val="24"/>
          <w:szCs w:val="24"/>
        </w:rPr>
      </w:pPr>
      <w:r w:rsidRPr="00C53359">
        <w:rPr>
          <w:rFonts w:ascii="Times New Roman" w:hAnsi="Times New Roman" w:cs="Times New Roman"/>
          <w:sz w:val="24"/>
          <w:szCs w:val="24"/>
        </w:rPr>
        <w:t xml:space="preserve">Планируемая потребность объектов дорожного сервиса в поселении Сингапай определена исходя из обеспеченности населения индивидуальными легковыми автомобилями, которая на конец 2038 года составит 474 единицы на 1000 жителей. Расчетное количество автомобилей составит – </w:t>
      </w:r>
      <w:r w:rsidRPr="00C53359">
        <w:rPr>
          <w:rFonts w:ascii="Times New Roman" w:hAnsi="Times New Roman" w:cs="Times New Roman"/>
          <w:color w:val="000000"/>
          <w:sz w:val="24"/>
          <w:szCs w:val="24"/>
        </w:rPr>
        <w:t xml:space="preserve">1878 </w:t>
      </w:r>
      <w:r w:rsidRPr="00C53359">
        <w:rPr>
          <w:rFonts w:ascii="Times New Roman" w:hAnsi="Times New Roman" w:cs="Times New Roman"/>
          <w:sz w:val="24"/>
          <w:szCs w:val="24"/>
        </w:rPr>
        <w:t xml:space="preserve">единиц. </w:t>
      </w:r>
    </w:p>
    <w:p w:rsidR="00BC73F6" w:rsidRPr="00C53359" w:rsidRDefault="00BC73F6" w:rsidP="002755DB">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Требования к обеспеченности легкового автотранспорта автозаправочными станциями (далее – АЗС), автогазозаправочными станциями:</w:t>
      </w:r>
    </w:p>
    <w:p w:rsidR="00BC73F6" w:rsidRPr="00C53359" w:rsidRDefault="00BC73F6" w:rsidP="002755DB">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 потребность в АЗС составляет: 1 топливораздаточная колонка на 1200 легковых автомобилей;</w:t>
      </w:r>
    </w:p>
    <w:p w:rsidR="00BC73F6" w:rsidRPr="00C53359" w:rsidRDefault="00BC73F6" w:rsidP="002755DB">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 потребность в АГЗС составляет: не менее 15% от общего количества автозаправочных станций.</w:t>
      </w:r>
    </w:p>
    <w:p w:rsidR="00BC73F6" w:rsidRPr="00C53359" w:rsidRDefault="00BC73F6" w:rsidP="002755DB">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Требования к обеспеченности легкового транспорта станциями технического обслуживания (далее – СТО) обозначены в СП 42.13330.2011 «СНиП 2.07.01-89* «Градостроительство. Планировка и застройка городских и сельских поселений»:</w:t>
      </w:r>
    </w:p>
    <w:p w:rsidR="00BC73F6" w:rsidRPr="00C53359" w:rsidRDefault="00BC73F6" w:rsidP="002755DB">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Согласно п. 11.26 потребность в СТО составляет: 1 пост на 200 легковых автомобилей.</w:t>
      </w:r>
    </w:p>
    <w:p w:rsidR="00BC73F6" w:rsidRPr="00C53359" w:rsidRDefault="00BC73F6" w:rsidP="002755DB">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Для обеспечения легкового автотранспорта жителей поселения объектами дорожного сервиса потенциальная потребность: АЗС – 2 топливо-раздаточных колонки, СТО – 9 постов .</w:t>
      </w:r>
    </w:p>
    <w:p w:rsidR="00BC73F6" w:rsidRPr="00C53359" w:rsidRDefault="00BC73F6" w:rsidP="00C53359">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Расчётное количество объектов придорожного сервиса до 2038 года представлено в таблице 3.8.</w:t>
      </w:r>
    </w:p>
    <w:p w:rsidR="00BC73F6" w:rsidRPr="00C53359" w:rsidRDefault="00BC73F6" w:rsidP="00C53359">
      <w:pPr>
        <w:spacing w:after="0"/>
        <w:jc w:val="right"/>
        <w:rPr>
          <w:rFonts w:ascii="Times New Roman" w:hAnsi="Times New Roman" w:cs="Times New Roman"/>
          <w:sz w:val="24"/>
          <w:szCs w:val="24"/>
        </w:rPr>
      </w:pPr>
      <w:r w:rsidRPr="00C53359">
        <w:rPr>
          <w:rFonts w:ascii="Times New Roman" w:hAnsi="Times New Roman" w:cs="Times New Roman"/>
          <w:sz w:val="24"/>
          <w:szCs w:val="24"/>
        </w:rPr>
        <w:t>Таблица 3.</w:t>
      </w:r>
      <w:r>
        <w:rPr>
          <w:rFonts w:ascii="Times New Roman" w:hAnsi="Times New Roman" w:cs="Times New Roman"/>
          <w:sz w:val="24"/>
          <w:szCs w:val="24"/>
        </w:rPr>
        <w:t>6</w:t>
      </w:r>
    </w:p>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Расчетное количество объектов придорожного сервиса до 2038 года</w:t>
      </w:r>
    </w:p>
    <w:p w:rsidR="00BC73F6" w:rsidRPr="00C53359" w:rsidRDefault="00BC73F6" w:rsidP="00C53359">
      <w:pPr>
        <w:spacing w:after="0" w:line="240" w:lineRule="auto"/>
        <w:jc w:val="center"/>
        <w:rPr>
          <w:rFonts w:ascii="Times New Roman" w:hAnsi="Times New Roman" w:cs="Times New Roman"/>
          <w:sz w:val="24"/>
          <w:szCs w:val="24"/>
        </w:rPr>
      </w:pPr>
    </w:p>
    <w:tbl>
      <w:tblPr>
        <w:tblW w:w="494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9"/>
        <w:gridCol w:w="1117"/>
        <w:gridCol w:w="1117"/>
        <w:gridCol w:w="1119"/>
        <w:gridCol w:w="1119"/>
        <w:gridCol w:w="1119"/>
        <w:gridCol w:w="1119"/>
        <w:gridCol w:w="1115"/>
      </w:tblGrid>
      <w:tr w:rsidR="00BC73F6" w:rsidRPr="00E817A8">
        <w:trPr>
          <w:trHeight w:val="300"/>
        </w:trPr>
        <w:tc>
          <w:tcPr>
            <w:tcW w:w="866"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Объекты</w:t>
            </w:r>
          </w:p>
        </w:tc>
        <w:tc>
          <w:tcPr>
            <w:tcW w:w="590" w:type="pct"/>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Ед. изм.</w:t>
            </w:r>
          </w:p>
        </w:tc>
        <w:tc>
          <w:tcPr>
            <w:tcW w:w="590"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2018</w:t>
            </w:r>
          </w:p>
        </w:tc>
        <w:tc>
          <w:tcPr>
            <w:tcW w:w="591"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2019</w:t>
            </w:r>
          </w:p>
        </w:tc>
        <w:tc>
          <w:tcPr>
            <w:tcW w:w="591"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2023</w:t>
            </w:r>
          </w:p>
        </w:tc>
        <w:tc>
          <w:tcPr>
            <w:tcW w:w="591"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2028</w:t>
            </w:r>
          </w:p>
        </w:tc>
        <w:tc>
          <w:tcPr>
            <w:tcW w:w="591"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2033</w:t>
            </w:r>
          </w:p>
        </w:tc>
        <w:tc>
          <w:tcPr>
            <w:tcW w:w="589"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2038</w:t>
            </w:r>
          </w:p>
        </w:tc>
      </w:tr>
      <w:tr w:rsidR="00BC73F6" w:rsidRPr="00E817A8">
        <w:trPr>
          <w:trHeight w:val="300"/>
        </w:trPr>
        <w:tc>
          <w:tcPr>
            <w:tcW w:w="866"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Автомобилей</w:t>
            </w:r>
          </w:p>
        </w:tc>
        <w:tc>
          <w:tcPr>
            <w:tcW w:w="590" w:type="pct"/>
          </w:tcPr>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шт.</w:t>
            </w:r>
          </w:p>
        </w:tc>
        <w:tc>
          <w:tcPr>
            <w:tcW w:w="590"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sz w:val="24"/>
                <w:szCs w:val="24"/>
              </w:rPr>
              <w:t>1303</w:t>
            </w:r>
          </w:p>
        </w:tc>
        <w:tc>
          <w:tcPr>
            <w:tcW w:w="591"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sz w:val="24"/>
                <w:szCs w:val="24"/>
              </w:rPr>
              <w:t>1328</w:t>
            </w:r>
          </w:p>
        </w:tc>
        <w:tc>
          <w:tcPr>
            <w:tcW w:w="591" w:type="pct"/>
            <w:vAlign w:val="center"/>
          </w:tcPr>
          <w:p w:rsidR="00BC73F6" w:rsidRPr="00C53359" w:rsidRDefault="00BC73F6" w:rsidP="00C53359">
            <w:pPr>
              <w:keepNext/>
              <w:spacing w:after="0" w:line="240" w:lineRule="auto"/>
              <w:jc w:val="center"/>
              <w:rPr>
                <w:rFonts w:ascii="Times New Roman" w:hAnsi="Times New Roman" w:cs="Times New Roman"/>
                <w:sz w:val="24"/>
                <w:szCs w:val="24"/>
                <w:lang w:eastAsia="ru-RU"/>
              </w:rPr>
            </w:pPr>
            <w:r w:rsidRPr="00C53359">
              <w:rPr>
                <w:rFonts w:ascii="Times New Roman" w:hAnsi="Times New Roman" w:cs="Times New Roman"/>
                <w:sz w:val="24"/>
                <w:szCs w:val="24"/>
              </w:rPr>
              <w:t>1471</w:t>
            </w:r>
          </w:p>
        </w:tc>
        <w:tc>
          <w:tcPr>
            <w:tcW w:w="591" w:type="pct"/>
            <w:vAlign w:val="center"/>
          </w:tcPr>
          <w:p w:rsidR="00BC73F6" w:rsidRPr="00C53359" w:rsidRDefault="00BC73F6" w:rsidP="00C53359">
            <w:pPr>
              <w:keepNext/>
              <w:spacing w:after="0" w:line="240" w:lineRule="auto"/>
              <w:jc w:val="center"/>
              <w:rPr>
                <w:rFonts w:ascii="Times New Roman" w:hAnsi="Times New Roman" w:cs="Times New Roman"/>
                <w:sz w:val="24"/>
                <w:szCs w:val="24"/>
                <w:lang w:eastAsia="ru-RU"/>
              </w:rPr>
            </w:pPr>
            <w:r w:rsidRPr="00C53359">
              <w:rPr>
                <w:rFonts w:ascii="Times New Roman" w:hAnsi="Times New Roman" w:cs="Times New Roman"/>
                <w:sz w:val="24"/>
                <w:szCs w:val="24"/>
              </w:rPr>
              <w:t>1600</w:t>
            </w:r>
          </w:p>
        </w:tc>
        <w:tc>
          <w:tcPr>
            <w:tcW w:w="591" w:type="pct"/>
            <w:vAlign w:val="center"/>
          </w:tcPr>
          <w:p w:rsidR="00BC73F6" w:rsidRPr="00C53359" w:rsidRDefault="00BC73F6" w:rsidP="00C53359">
            <w:pPr>
              <w:keepNext/>
              <w:spacing w:after="0" w:line="240" w:lineRule="auto"/>
              <w:jc w:val="center"/>
              <w:rPr>
                <w:rFonts w:ascii="Times New Roman" w:hAnsi="Times New Roman" w:cs="Times New Roman"/>
                <w:sz w:val="24"/>
                <w:szCs w:val="24"/>
                <w:lang w:eastAsia="ru-RU"/>
              </w:rPr>
            </w:pPr>
            <w:r w:rsidRPr="00C53359">
              <w:rPr>
                <w:rFonts w:ascii="Times New Roman" w:hAnsi="Times New Roman" w:cs="Times New Roman"/>
                <w:sz w:val="24"/>
                <w:szCs w:val="24"/>
              </w:rPr>
              <w:t>1742</w:t>
            </w:r>
          </w:p>
        </w:tc>
        <w:tc>
          <w:tcPr>
            <w:tcW w:w="589" w:type="pct"/>
            <w:vAlign w:val="center"/>
          </w:tcPr>
          <w:p w:rsidR="00BC73F6" w:rsidRPr="00C53359" w:rsidRDefault="00BC73F6" w:rsidP="00C53359">
            <w:pPr>
              <w:keepNext/>
              <w:spacing w:after="0" w:line="240" w:lineRule="auto"/>
              <w:jc w:val="center"/>
              <w:rPr>
                <w:rFonts w:ascii="Times New Roman" w:hAnsi="Times New Roman" w:cs="Times New Roman"/>
                <w:sz w:val="24"/>
                <w:szCs w:val="24"/>
                <w:lang w:eastAsia="ru-RU"/>
              </w:rPr>
            </w:pPr>
            <w:r w:rsidRPr="00C53359">
              <w:rPr>
                <w:rFonts w:ascii="Times New Roman" w:hAnsi="Times New Roman" w:cs="Times New Roman"/>
                <w:sz w:val="24"/>
                <w:szCs w:val="24"/>
              </w:rPr>
              <w:t>1878</w:t>
            </w:r>
          </w:p>
        </w:tc>
      </w:tr>
      <w:tr w:rsidR="00BC73F6" w:rsidRPr="00E817A8">
        <w:trPr>
          <w:trHeight w:val="300"/>
        </w:trPr>
        <w:tc>
          <w:tcPr>
            <w:tcW w:w="866"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АЗС</w:t>
            </w:r>
          </w:p>
        </w:tc>
        <w:tc>
          <w:tcPr>
            <w:tcW w:w="590" w:type="pct"/>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колонка</w:t>
            </w:r>
          </w:p>
        </w:tc>
        <w:tc>
          <w:tcPr>
            <w:tcW w:w="590"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1</w:t>
            </w:r>
          </w:p>
        </w:tc>
        <w:tc>
          <w:tcPr>
            <w:tcW w:w="591"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1</w:t>
            </w:r>
          </w:p>
        </w:tc>
        <w:tc>
          <w:tcPr>
            <w:tcW w:w="591"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1</w:t>
            </w:r>
          </w:p>
        </w:tc>
        <w:tc>
          <w:tcPr>
            <w:tcW w:w="591"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1</w:t>
            </w:r>
          </w:p>
        </w:tc>
        <w:tc>
          <w:tcPr>
            <w:tcW w:w="591"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1</w:t>
            </w:r>
          </w:p>
        </w:tc>
        <w:tc>
          <w:tcPr>
            <w:tcW w:w="589"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2</w:t>
            </w:r>
          </w:p>
        </w:tc>
      </w:tr>
      <w:tr w:rsidR="00BC73F6" w:rsidRPr="00E817A8">
        <w:trPr>
          <w:trHeight w:val="300"/>
        </w:trPr>
        <w:tc>
          <w:tcPr>
            <w:tcW w:w="866"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АГЗС</w:t>
            </w:r>
          </w:p>
        </w:tc>
        <w:tc>
          <w:tcPr>
            <w:tcW w:w="590" w:type="pct"/>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колонка</w:t>
            </w:r>
          </w:p>
        </w:tc>
        <w:tc>
          <w:tcPr>
            <w:tcW w:w="590"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0</w:t>
            </w:r>
          </w:p>
        </w:tc>
        <w:tc>
          <w:tcPr>
            <w:tcW w:w="591" w:type="pct"/>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0</w:t>
            </w:r>
          </w:p>
        </w:tc>
        <w:tc>
          <w:tcPr>
            <w:tcW w:w="591" w:type="pct"/>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0</w:t>
            </w:r>
          </w:p>
        </w:tc>
        <w:tc>
          <w:tcPr>
            <w:tcW w:w="591" w:type="pct"/>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0</w:t>
            </w:r>
          </w:p>
        </w:tc>
        <w:tc>
          <w:tcPr>
            <w:tcW w:w="591" w:type="pct"/>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0</w:t>
            </w:r>
          </w:p>
        </w:tc>
        <w:tc>
          <w:tcPr>
            <w:tcW w:w="589" w:type="pct"/>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0</w:t>
            </w:r>
          </w:p>
        </w:tc>
      </w:tr>
      <w:tr w:rsidR="00BC73F6" w:rsidRPr="00E817A8">
        <w:trPr>
          <w:trHeight w:val="300"/>
        </w:trPr>
        <w:tc>
          <w:tcPr>
            <w:tcW w:w="866"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СТО</w:t>
            </w:r>
          </w:p>
        </w:tc>
        <w:tc>
          <w:tcPr>
            <w:tcW w:w="590" w:type="pct"/>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пост</w:t>
            </w:r>
          </w:p>
        </w:tc>
        <w:tc>
          <w:tcPr>
            <w:tcW w:w="590"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7</w:t>
            </w:r>
          </w:p>
        </w:tc>
        <w:tc>
          <w:tcPr>
            <w:tcW w:w="591"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7</w:t>
            </w:r>
          </w:p>
        </w:tc>
        <w:tc>
          <w:tcPr>
            <w:tcW w:w="591"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7</w:t>
            </w:r>
          </w:p>
        </w:tc>
        <w:tc>
          <w:tcPr>
            <w:tcW w:w="591"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8</w:t>
            </w:r>
          </w:p>
        </w:tc>
        <w:tc>
          <w:tcPr>
            <w:tcW w:w="591"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9</w:t>
            </w:r>
          </w:p>
        </w:tc>
        <w:tc>
          <w:tcPr>
            <w:tcW w:w="589" w:type="pct"/>
            <w:vAlign w:val="center"/>
          </w:tcPr>
          <w:p w:rsidR="00BC73F6" w:rsidRPr="00C53359" w:rsidRDefault="00BC73F6" w:rsidP="00C53359">
            <w:pPr>
              <w:spacing w:after="0" w:line="240" w:lineRule="auto"/>
              <w:jc w:val="center"/>
              <w:rPr>
                <w:rFonts w:ascii="Times New Roman" w:hAnsi="Times New Roman" w:cs="Times New Roman"/>
                <w:color w:val="000000"/>
                <w:sz w:val="24"/>
                <w:szCs w:val="24"/>
                <w:lang w:eastAsia="ru-RU"/>
              </w:rPr>
            </w:pPr>
            <w:r w:rsidRPr="00C53359">
              <w:rPr>
                <w:rFonts w:ascii="Times New Roman" w:hAnsi="Times New Roman" w:cs="Times New Roman"/>
                <w:color w:val="000000"/>
                <w:sz w:val="24"/>
                <w:szCs w:val="24"/>
                <w:lang w:eastAsia="ru-RU"/>
              </w:rPr>
              <w:t>9</w:t>
            </w:r>
          </w:p>
        </w:tc>
      </w:tr>
    </w:tbl>
    <w:p w:rsidR="00BC73F6" w:rsidRPr="00C53359" w:rsidRDefault="00BC73F6" w:rsidP="00C53359">
      <w:pPr>
        <w:spacing w:after="0" w:line="240" w:lineRule="auto"/>
        <w:ind w:firstLine="709"/>
        <w:jc w:val="both"/>
        <w:rPr>
          <w:rFonts w:ascii="Times New Roman" w:hAnsi="Times New Roman" w:cs="Times New Roman"/>
          <w:snapToGrid w:val="0"/>
          <w:sz w:val="24"/>
          <w:szCs w:val="24"/>
        </w:rPr>
      </w:pPr>
    </w:p>
    <w:p w:rsidR="00BC73F6" w:rsidRPr="00C53359" w:rsidRDefault="00BC73F6" w:rsidP="00C53359">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Для обеспечения сельского поселения Сингапай объектами  транспортной инфраструктуры проектом предлагается:</w:t>
      </w:r>
    </w:p>
    <w:p w:rsidR="00BC73F6" w:rsidRPr="00C53359" w:rsidRDefault="00BC73F6" w:rsidP="00C53359">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 строительство лодочной станции в южной части села Чеускино - 1 объект.</w:t>
      </w:r>
    </w:p>
    <w:p w:rsidR="00BC73F6" w:rsidRPr="00C53359" w:rsidRDefault="00BC73F6" w:rsidP="00C53359">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для обеспечения населения местами постоянного хранения индивидуальных легковых автомобилей (расчетная потребность – 1878 машино-мест), в соответствии с нормативными требованиями и расчетной обеспеченностью жителей индивидуальными легковыми автомобилями, а так же с учетом планируемой численности населения, размещаемого в многоквартирных жилых домах без приквартирных участков, проектом предлагается строительство:</w:t>
      </w:r>
    </w:p>
    <w:p w:rsidR="00BC73F6" w:rsidRPr="00C53359" w:rsidRDefault="00BC73F6" w:rsidP="00C53359">
      <w:pPr>
        <w:spacing w:after="0" w:line="240" w:lineRule="auto"/>
        <w:ind w:firstLine="567"/>
        <w:jc w:val="both"/>
        <w:rPr>
          <w:rFonts w:ascii="Times New Roman" w:hAnsi="Times New Roman" w:cs="Times New Roman"/>
          <w:sz w:val="24"/>
          <w:szCs w:val="24"/>
        </w:rPr>
      </w:pPr>
      <w:r w:rsidRPr="00C53359">
        <w:rPr>
          <w:rFonts w:ascii="Times New Roman" w:hAnsi="Times New Roman" w:cs="Times New Roman"/>
          <w:sz w:val="24"/>
          <w:szCs w:val="24"/>
        </w:rPr>
        <w:t>- стоянок индивидуального автотранспорта у многоквартирных домов, общей вместимостью 120 машино-мест 8 объектов;</w:t>
      </w:r>
    </w:p>
    <w:p w:rsidR="00BC73F6" w:rsidRPr="00C53359" w:rsidRDefault="00BC73F6" w:rsidP="00C53359">
      <w:pPr>
        <w:spacing w:after="0" w:line="240" w:lineRule="auto"/>
        <w:ind w:firstLine="567"/>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 гаражей индивидуального автотранспорта, общей вместимостью 110 машино-мест – 3 объекта.</w:t>
      </w:r>
    </w:p>
    <w:p w:rsidR="00BC73F6" w:rsidRPr="00C53359" w:rsidRDefault="00BC73F6" w:rsidP="00C53359">
      <w:pPr>
        <w:spacing w:after="0" w:line="240" w:lineRule="auto"/>
        <w:ind w:firstLine="567"/>
        <w:jc w:val="both"/>
        <w:rPr>
          <w:rFonts w:ascii="Times New Roman" w:hAnsi="Times New Roman" w:cs="Times New Roman"/>
          <w:sz w:val="24"/>
          <w:szCs w:val="24"/>
        </w:rPr>
      </w:pPr>
      <w:r w:rsidRPr="00C53359">
        <w:rPr>
          <w:rFonts w:ascii="Times New Roman" w:hAnsi="Times New Roman" w:cs="Times New Roman"/>
          <w:sz w:val="24"/>
          <w:szCs w:val="24"/>
        </w:rPr>
        <w:t>- недостающие места хранения индивидуальных легковых автомобилей (порядка 40 машино-мест) планируется организовать на открытых стоянках, размещаемых на улицах и проездах.</w:t>
      </w:r>
    </w:p>
    <w:p w:rsidR="00BC73F6" w:rsidRPr="00C53359" w:rsidRDefault="00BC73F6" w:rsidP="00C53359">
      <w:pPr>
        <w:spacing w:after="0" w:line="240" w:lineRule="auto"/>
        <w:ind w:firstLine="567"/>
        <w:jc w:val="both"/>
        <w:rPr>
          <w:rFonts w:ascii="Times New Roman" w:hAnsi="Times New Roman" w:cs="Times New Roman"/>
          <w:sz w:val="24"/>
          <w:szCs w:val="24"/>
        </w:rPr>
      </w:pPr>
      <w:r w:rsidRPr="00C53359">
        <w:rPr>
          <w:rFonts w:ascii="Times New Roman" w:hAnsi="Times New Roman" w:cs="Times New Roman"/>
          <w:sz w:val="24"/>
          <w:szCs w:val="24"/>
        </w:rPr>
        <w:t>Хранение индивидуальных легковых автомобилей жителей, проживающих в индивидуальных жилых домах, предусматривается на территории приусадебных участков.</w:t>
      </w:r>
    </w:p>
    <w:p w:rsidR="00BC73F6" w:rsidRPr="00C53359" w:rsidRDefault="00BC73F6" w:rsidP="00C53359">
      <w:pPr>
        <w:spacing w:after="0" w:line="240" w:lineRule="auto"/>
        <w:ind w:firstLine="567"/>
        <w:jc w:val="both"/>
        <w:rPr>
          <w:rFonts w:ascii="Times New Roman" w:hAnsi="Times New Roman" w:cs="Times New Roman"/>
          <w:sz w:val="24"/>
          <w:szCs w:val="24"/>
        </w:rPr>
      </w:pPr>
      <w:r w:rsidRPr="00C53359">
        <w:rPr>
          <w:rFonts w:ascii="Times New Roman" w:hAnsi="Times New Roman" w:cs="Times New Roman"/>
          <w:sz w:val="24"/>
          <w:szCs w:val="24"/>
        </w:rPr>
        <w:t>Объекты транспортной инфраструктуры, в санитарно-защитной зоне которых расположена жилая застройка, подлежат ликвидации в соответствии с требованием п. 5.1 СанПиН 2.2.1/2.1.1.1200-03 «Санитарно-защитные зоны и санитарная классификация предприятий, сооружений и иных объектов».</w:t>
      </w:r>
    </w:p>
    <w:p w:rsidR="00BC73F6" w:rsidRPr="00C53359" w:rsidRDefault="00BC73F6" w:rsidP="00C53359">
      <w:pPr>
        <w:spacing w:after="0" w:line="240" w:lineRule="auto"/>
        <w:ind w:firstLine="567"/>
        <w:jc w:val="both"/>
        <w:rPr>
          <w:rFonts w:ascii="Times New Roman" w:hAnsi="Times New Roman" w:cs="Times New Roman"/>
          <w:sz w:val="24"/>
          <w:szCs w:val="24"/>
        </w:rPr>
      </w:pPr>
      <w:r w:rsidRPr="00C53359">
        <w:rPr>
          <w:rFonts w:ascii="Times New Roman" w:hAnsi="Times New Roman" w:cs="Times New Roman"/>
          <w:sz w:val="24"/>
          <w:szCs w:val="24"/>
        </w:rPr>
        <w:t>Рост обеспеченности населения автомобилями и увеличение их количества к расчетному сроку потребует дополнительного строительства станции технического обслуживания на 2 поста.</w:t>
      </w:r>
    </w:p>
    <w:p w:rsidR="00BC73F6" w:rsidRPr="00C53359" w:rsidRDefault="00BC73F6" w:rsidP="00C53359">
      <w:pPr>
        <w:spacing w:after="0" w:line="240" w:lineRule="auto"/>
        <w:ind w:firstLine="567"/>
        <w:jc w:val="both"/>
        <w:rPr>
          <w:rFonts w:ascii="Times New Roman" w:hAnsi="Times New Roman" w:cs="Times New Roman"/>
          <w:sz w:val="24"/>
          <w:szCs w:val="24"/>
        </w:rPr>
      </w:pPr>
      <w:r w:rsidRPr="00C53359">
        <w:rPr>
          <w:rFonts w:ascii="Times New Roman" w:hAnsi="Times New Roman" w:cs="Times New Roman"/>
          <w:sz w:val="24"/>
          <w:szCs w:val="24"/>
        </w:rPr>
        <w:t>Ограниченность возможности пешего и велосипедного передвижения требует решения задачи комплексного строительства тротуаров в п. Сингапай и с. Чеускино на большинстве местных улиц и дорог.</w:t>
      </w:r>
    </w:p>
    <w:p w:rsidR="00BC73F6" w:rsidRPr="00C53359" w:rsidRDefault="00BC73F6" w:rsidP="00C53359">
      <w:pPr>
        <w:spacing w:after="0" w:line="240" w:lineRule="auto"/>
        <w:ind w:firstLine="567"/>
        <w:jc w:val="both"/>
        <w:rPr>
          <w:rFonts w:ascii="Times New Roman" w:hAnsi="Times New Roman" w:cs="Times New Roman"/>
          <w:sz w:val="24"/>
          <w:szCs w:val="24"/>
        </w:rPr>
      </w:pPr>
      <w:r w:rsidRPr="00C53359">
        <w:rPr>
          <w:rFonts w:ascii="Times New Roman" w:hAnsi="Times New Roman" w:cs="Times New Roman"/>
          <w:sz w:val="24"/>
          <w:szCs w:val="24"/>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СНиП 35-01-2001 «Доступность зданий и сооружений для маломобильных групп населения», в том числе устройство:</w:t>
      </w:r>
    </w:p>
    <w:p w:rsidR="00BC73F6" w:rsidRPr="00C53359" w:rsidRDefault="00BC73F6" w:rsidP="00C53359">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 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BC73F6" w:rsidRPr="00C53359" w:rsidRDefault="00BC73F6" w:rsidP="00C53359">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 пешеходных ограждений  в местах движения инвалидов, на участках, граничащих с высокими откосами и подпорными стенками;</w:t>
      </w:r>
    </w:p>
    <w:p w:rsidR="00BC73F6" w:rsidRPr="00C53359" w:rsidRDefault="00BC73F6" w:rsidP="00C53359">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 пандусов и двухуровневых поручней, а также горизонтальных площадок для отдыха – на лестничных сходах;</w:t>
      </w:r>
    </w:p>
    <w:p w:rsidR="00BC73F6" w:rsidRPr="00C53359" w:rsidRDefault="00BC73F6" w:rsidP="00C53359">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 звуковых устройств для слабовидящих на светофорных объектах;</w:t>
      </w:r>
    </w:p>
    <w:p w:rsidR="00BC73F6" w:rsidRPr="00C53359" w:rsidRDefault="00BC73F6" w:rsidP="00C53359">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 дорожных знаков и указателей, предупреждающих о движении инвалидов.</w:t>
      </w:r>
    </w:p>
    <w:p w:rsidR="00BC73F6" w:rsidRPr="00C53359" w:rsidRDefault="00BC73F6" w:rsidP="00C53359">
      <w:pPr>
        <w:spacing w:after="60" w:line="240" w:lineRule="auto"/>
        <w:ind w:firstLine="709"/>
        <w:jc w:val="both"/>
        <w:rPr>
          <w:rFonts w:ascii="Times New Roman" w:hAnsi="Times New Roman" w:cs="Times New Roman"/>
          <w:snapToGrid w:val="0"/>
          <w:sz w:val="24"/>
          <w:szCs w:val="24"/>
        </w:rPr>
      </w:pPr>
    </w:p>
    <w:p w:rsidR="00BC73F6" w:rsidRPr="00C53359" w:rsidRDefault="00BC73F6" w:rsidP="00C53359">
      <w:pPr>
        <w:widowControl w:val="0"/>
        <w:autoSpaceDE w:val="0"/>
        <w:autoSpaceDN w:val="0"/>
        <w:adjustRightInd w:val="0"/>
        <w:spacing w:after="0" w:line="240" w:lineRule="auto"/>
        <w:ind w:right="34"/>
        <w:jc w:val="both"/>
        <w:rPr>
          <w:rFonts w:ascii="Times New Roman" w:hAnsi="Times New Roman" w:cs="Times New Roman"/>
          <w:b/>
          <w:bCs/>
          <w:sz w:val="24"/>
          <w:szCs w:val="24"/>
          <w:lang w:eastAsia="ru-RU"/>
        </w:rPr>
      </w:pPr>
      <w:r w:rsidRPr="00C53359">
        <w:rPr>
          <w:rFonts w:ascii="Times New Roman" w:hAnsi="Times New Roman" w:cs="Times New Roman"/>
          <w:b/>
          <w:bCs/>
          <w:sz w:val="24"/>
          <w:szCs w:val="24"/>
          <w:lang w:eastAsia="ru-RU"/>
        </w:rPr>
        <w:t>Прогноз развития дорожной сети поселения</w:t>
      </w:r>
    </w:p>
    <w:p w:rsidR="00BC73F6" w:rsidRPr="00C53359" w:rsidRDefault="00BC73F6" w:rsidP="00C53359">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При рассмотрении современного состояния улично-дорожной сети поселка Сингапай и села Чеускино были выявлены  недостатки, для устранения которых предусмотрено проектирование, реконструкция и строительство дорожной сети.</w:t>
      </w:r>
    </w:p>
    <w:p w:rsidR="00BC73F6" w:rsidRPr="00C53359" w:rsidRDefault="00BC73F6" w:rsidP="00C53359">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Основные показатели развития улично-дорожной сети представлены в таблице.</w:t>
      </w:r>
    </w:p>
    <w:p w:rsidR="00BC73F6" w:rsidRDefault="00BC73F6" w:rsidP="00C53359">
      <w:pPr>
        <w:keepNext/>
        <w:spacing w:after="0" w:line="240" w:lineRule="auto"/>
        <w:jc w:val="right"/>
        <w:rPr>
          <w:rFonts w:ascii="Times New Roman" w:hAnsi="Times New Roman" w:cs="Times New Roman"/>
          <w:sz w:val="24"/>
          <w:szCs w:val="24"/>
          <w:lang w:eastAsia="ru-RU"/>
        </w:rPr>
      </w:pPr>
      <w:bookmarkStart w:id="25" w:name="_Ref274829118"/>
    </w:p>
    <w:p w:rsidR="00BC73F6" w:rsidRPr="00C53359" w:rsidRDefault="00BC73F6" w:rsidP="00C53359">
      <w:pPr>
        <w:keepNext/>
        <w:spacing w:after="0" w:line="240" w:lineRule="auto"/>
        <w:jc w:val="right"/>
        <w:rPr>
          <w:rFonts w:ascii="Times New Roman" w:hAnsi="Times New Roman" w:cs="Times New Roman"/>
          <w:sz w:val="24"/>
          <w:szCs w:val="24"/>
          <w:lang w:eastAsia="ru-RU"/>
        </w:rPr>
      </w:pPr>
      <w:r w:rsidRPr="00C53359">
        <w:rPr>
          <w:rFonts w:ascii="Times New Roman" w:hAnsi="Times New Roman" w:cs="Times New Roman"/>
          <w:sz w:val="24"/>
          <w:szCs w:val="24"/>
          <w:lang w:eastAsia="ru-RU"/>
        </w:rPr>
        <w:t xml:space="preserve">Таблица </w:t>
      </w:r>
      <w:bookmarkEnd w:id="25"/>
      <w:r>
        <w:rPr>
          <w:rFonts w:ascii="Times New Roman" w:hAnsi="Times New Roman" w:cs="Times New Roman"/>
          <w:sz w:val="24"/>
          <w:szCs w:val="24"/>
          <w:lang w:eastAsia="ru-RU"/>
        </w:rPr>
        <w:t>3.7</w:t>
      </w:r>
    </w:p>
    <w:p w:rsidR="00BC73F6" w:rsidRPr="00C53359" w:rsidRDefault="00BC73F6" w:rsidP="00C53359">
      <w:pPr>
        <w:keepNext/>
        <w:spacing w:after="0" w:line="240" w:lineRule="auto"/>
        <w:jc w:val="center"/>
        <w:rPr>
          <w:rFonts w:ascii="Times New Roman" w:hAnsi="Times New Roman" w:cs="Times New Roman"/>
          <w:sz w:val="24"/>
          <w:szCs w:val="24"/>
          <w:lang w:eastAsia="ru-RU"/>
        </w:rPr>
      </w:pPr>
      <w:r w:rsidRPr="00C53359">
        <w:rPr>
          <w:rFonts w:ascii="Times New Roman" w:hAnsi="Times New Roman" w:cs="Times New Roman"/>
          <w:sz w:val="24"/>
          <w:szCs w:val="24"/>
          <w:lang w:eastAsia="ru-RU"/>
        </w:rPr>
        <w:t>Основные показатели проектируемой улично-дорожной сети</w:t>
      </w:r>
    </w:p>
    <w:tbl>
      <w:tblPr>
        <w:tblW w:w="465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03"/>
        <w:gridCol w:w="1703"/>
        <w:gridCol w:w="1805"/>
        <w:gridCol w:w="1498"/>
      </w:tblGrid>
      <w:tr w:rsidR="00BC73F6" w:rsidRPr="002755DB">
        <w:tc>
          <w:tcPr>
            <w:tcW w:w="2190"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hAnsi="Times New Roman" w:cs="Times New Roman"/>
                <w:color w:val="000000"/>
              </w:rPr>
              <w:t>Наименование показателя</w:t>
            </w:r>
          </w:p>
        </w:tc>
        <w:tc>
          <w:tcPr>
            <w:tcW w:w="956"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hAnsi="Times New Roman" w:cs="Times New Roman"/>
                <w:color w:val="000000"/>
              </w:rPr>
              <w:t>Единица измерения</w:t>
            </w:r>
          </w:p>
        </w:tc>
        <w:tc>
          <w:tcPr>
            <w:tcW w:w="1013"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hAnsi="Times New Roman" w:cs="Times New Roman"/>
                <w:color w:val="000000"/>
              </w:rPr>
              <w:t>Современное состояние</w:t>
            </w:r>
          </w:p>
        </w:tc>
        <w:tc>
          <w:tcPr>
            <w:tcW w:w="841"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hAnsi="Times New Roman" w:cs="Times New Roman"/>
                <w:color w:val="000000"/>
              </w:rPr>
              <w:t>Расчетный срок</w:t>
            </w:r>
          </w:p>
        </w:tc>
      </w:tr>
      <w:tr w:rsidR="00BC73F6" w:rsidRPr="002755DB">
        <w:tc>
          <w:tcPr>
            <w:tcW w:w="5000" w:type="pct"/>
            <w:gridSpan w:val="4"/>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hAnsi="Times New Roman" w:cs="Times New Roman"/>
                <w:color w:val="000000"/>
              </w:rPr>
              <w:t>Поселок Сингапай</w:t>
            </w:r>
          </w:p>
        </w:tc>
      </w:tr>
      <w:tr w:rsidR="00BC73F6" w:rsidRPr="002755DB">
        <w:trPr>
          <w:trHeight w:val="228"/>
        </w:trPr>
        <w:tc>
          <w:tcPr>
            <w:tcW w:w="2190" w:type="pct"/>
            <w:vAlign w:val="center"/>
          </w:tcPr>
          <w:p w:rsidR="00BC73F6" w:rsidRPr="002755DB" w:rsidRDefault="00BC73F6" w:rsidP="00C53359">
            <w:pPr>
              <w:widowControl w:val="0"/>
              <w:autoSpaceDE w:val="0"/>
              <w:autoSpaceDN w:val="0"/>
              <w:adjustRightInd w:val="0"/>
              <w:spacing w:after="0" w:line="240" w:lineRule="auto"/>
              <w:rPr>
                <w:rFonts w:ascii="Times New Roman" w:hAnsi="Times New Roman" w:cs="Times New Roman"/>
              </w:rPr>
            </w:pPr>
            <w:r w:rsidRPr="002755DB">
              <w:rPr>
                <w:rFonts w:ascii="Times New Roman" w:hAnsi="Times New Roman" w:cs="Times New Roman"/>
                <w:color w:val="000000"/>
              </w:rPr>
              <w:t>Протяженность местных улиц и дорог всего, в том числе:</w:t>
            </w:r>
          </w:p>
        </w:tc>
        <w:tc>
          <w:tcPr>
            <w:tcW w:w="956"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hAnsi="Times New Roman" w:cs="Times New Roman"/>
              </w:rPr>
              <w:t>км</w:t>
            </w:r>
          </w:p>
        </w:tc>
        <w:tc>
          <w:tcPr>
            <w:tcW w:w="1013"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highlight w:val="cyan"/>
              </w:rPr>
            </w:pPr>
            <w:r w:rsidRPr="002755DB">
              <w:rPr>
                <w:rFonts w:ascii="Times New Roman" w:hAnsi="Times New Roman" w:cs="Times New Roman"/>
              </w:rPr>
              <w:t>11,786</w:t>
            </w:r>
          </w:p>
        </w:tc>
        <w:tc>
          <w:tcPr>
            <w:tcW w:w="841"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hAnsi="Times New Roman" w:cs="Times New Roman"/>
              </w:rPr>
              <w:t>18,230</w:t>
            </w:r>
          </w:p>
        </w:tc>
      </w:tr>
      <w:tr w:rsidR="00BC73F6" w:rsidRPr="002755DB">
        <w:trPr>
          <w:trHeight w:val="228"/>
        </w:trPr>
        <w:tc>
          <w:tcPr>
            <w:tcW w:w="2190" w:type="pct"/>
            <w:vAlign w:val="center"/>
          </w:tcPr>
          <w:p w:rsidR="00BC73F6" w:rsidRPr="002755DB" w:rsidRDefault="00BC73F6" w:rsidP="00C53359">
            <w:pPr>
              <w:widowControl w:val="0"/>
              <w:autoSpaceDE w:val="0"/>
              <w:autoSpaceDN w:val="0"/>
              <w:adjustRightInd w:val="0"/>
              <w:spacing w:after="0" w:line="240" w:lineRule="auto"/>
              <w:rPr>
                <w:rFonts w:ascii="Times New Roman" w:hAnsi="Times New Roman" w:cs="Times New Roman"/>
                <w:color w:val="000000"/>
              </w:rPr>
            </w:pPr>
            <w:r w:rsidRPr="002755DB">
              <w:rPr>
                <w:rFonts w:ascii="Times New Roman" w:hAnsi="Times New Roman" w:cs="Times New Roman"/>
                <w:color w:val="000000"/>
              </w:rPr>
              <w:t>- строительство</w:t>
            </w:r>
          </w:p>
        </w:tc>
        <w:tc>
          <w:tcPr>
            <w:tcW w:w="956"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p>
        </w:tc>
        <w:tc>
          <w:tcPr>
            <w:tcW w:w="1013"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eastAsia="SimSun" w:hAnsi="Times New Roman" w:cs="Times New Roman"/>
                <w:lang w:eastAsia="ru-RU"/>
              </w:rPr>
              <w:t>6,444</w:t>
            </w:r>
          </w:p>
        </w:tc>
        <w:tc>
          <w:tcPr>
            <w:tcW w:w="841"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p>
        </w:tc>
      </w:tr>
      <w:tr w:rsidR="00BC73F6" w:rsidRPr="002755DB">
        <w:trPr>
          <w:trHeight w:val="228"/>
        </w:trPr>
        <w:tc>
          <w:tcPr>
            <w:tcW w:w="2190" w:type="pct"/>
            <w:vAlign w:val="center"/>
          </w:tcPr>
          <w:p w:rsidR="00BC73F6" w:rsidRPr="002755DB" w:rsidRDefault="00BC73F6" w:rsidP="00C53359">
            <w:pPr>
              <w:widowControl w:val="0"/>
              <w:autoSpaceDE w:val="0"/>
              <w:autoSpaceDN w:val="0"/>
              <w:adjustRightInd w:val="0"/>
              <w:spacing w:after="0" w:line="240" w:lineRule="auto"/>
              <w:rPr>
                <w:rFonts w:ascii="Times New Roman" w:hAnsi="Times New Roman" w:cs="Times New Roman"/>
                <w:color w:val="000000"/>
              </w:rPr>
            </w:pPr>
            <w:r w:rsidRPr="002755DB">
              <w:rPr>
                <w:rFonts w:ascii="Times New Roman" w:hAnsi="Times New Roman" w:cs="Times New Roman"/>
                <w:color w:val="000000"/>
              </w:rPr>
              <w:t>- реконструкция</w:t>
            </w:r>
          </w:p>
        </w:tc>
        <w:tc>
          <w:tcPr>
            <w:tcW w:w="956"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p>
        </w:tc>
        <w:tc>
          <w:tcPr>
            <w:tcW w:w="1013"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eastAsia="SimSun" w:hAnsi="Times New Roman" w:cs="Times New Roman"/>
                <w:lang w:eastAsia="ru-RU"/>
              </w:rPr>
              <w:t>3,382</w:t>
            </w:r>
          </w:p>
        </w:tc>
        <w:tc>
          <w:tcPr>
            <w:tcW w:w="841"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p>
        </w:tc>
      </w:tr>
      <w:tr w:rsidR="00BC73F6" w:rsidRPr="002755DB">
        <w:trPr>
          <w:trHeight w:val="228"/>
        </w:trPr>
        <w:tc>
          <w:tcPr>
            <w:tcW w:w="5000" w:type="pct"/>
            <w:gridSpan w:val="4"/>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hAnsi="Times New Roman" w:cs="Times New Roman"/>
              </w:rPr>
              <w:t>Село Чеускино</w:t>
            </w:r>
          </w:p>
        </w:tc>
      </w:tr>
      <w:tr w:rsidR="00BC73F6" w:rsidRPr="002755DB">
        <w:trPr>
          <w:trHeight w:val="228"/>
        </w:trPr>
        <w:tc>
          <w:tcPr>
            <w:tcW w:w="2190" w:type="pct"/>
            <w:vAlign w:val="center"/>
          </w:tcPr>
          <w:p w:rsidR="00BC73F6" w:rsidRPr="002755DB" w:rsidRDefault="00BC73F6" w:rsidP="00C53359">
            <w:pPr>
              <w:widowControl w:val="0"/>
              <w:autoSpaceDE w:val="0"/>
              <w:autoSpaceDN w:val="0"/>
              <w:adjustRightInd w:val="0"/>
              <w:spacing w:after="0" w:line="240" w:lineRule="auto"/>
              <w:rPr>
                <w:rFonts w:ascii="Times New Roman" w:hAnsi="Times New Roman" w:cs="Times New Roman"/>
              </w:rPr>
            </w:pPr>
            <w:r w:rsidRPr="002755DB">
              <w:rPr>
                <w:rFonts w:ascii="Times New Roman" w:hAnsi="Times New Roman" w:cs="Times New Roman"/>
                <w:color w:val="000000"/>
              </w:rPr>
              <w:t>Протяженность местных улиц и дорог</w:t>
            </w:r>
          </w:p>
        </w:tc>
        <w:tc>
          <w:tcPr>
            <w:tcW w:w="956"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hAnsi="Times New Roman" w:cs="Times New Roman"/>
              </w:rPr>
              <w:t>км</w:t>
            </w:r>
          </w:p>
        </w:tc>
        <w:tc>
          <w:tcPr>
            <w:tcW w:w="1013"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hAnsi="Times New Roman" w:cs="Times New Roman"/>
              </w:rPr>
              <w:t>2,600</w:t>
            </w:r>
          </w:p>
        </w:tc>
        <w:tc>
          <w:tcPr>
            <w:tcW w:w="841"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hAnsi="Times New Roman" w:cs="Times New Roman"/>
              </w:rPr>
              <w:t>5,267</w:t>
            </w:r>
          </w:p>
        </w:tc>
      </w:tr>
      <w:tr w:rsidR="00BC73F6" w:rsidRPr="002755DB">
        <w:trPr>
          <w:trHeight w:val="228"/>
        </w:trPr>
        <w:tc>
          <w:tcPr>
            <w:tcW w:w="2190" w:type="pct"/>
            <w:vAlign w:val="center"/>
          </w:tcPr>
          <w:p w:rsidR="00BC73F6" w:rsidRPr="002755DB" w:rsidRDefault="00BC73F6" w:rsidP="00C53359">
            <w:pPr>
              <w:widowControl w:val="0"/>
              <w:autoSpaceDE w:val="0"/>
              <w:autoSpaceDN w:val="0"/>
              <w:adjustRightInd w:val="0"/>
              <w:spacing w:after="0" w:line="240" w:lineRule="auto"/>
              <w:rPr>
                <w:rFonts w:ascii="Times New Roman" w:hAnsi="Times New Roman" w:cs="Times New Roman"/>
                <w:color w:val="000000"/>
              </w:rPr>
            </w:pPr>
            <w:r w:rsidRPr="002755DB">
              <w:rPr>
                <w:rFonts w:ascii="Times New Roman" w:hAnsi="Times New Roman" w:cs="Times New Roman"/>
                <w:color w:val="000000"/>
              </w:rPr>
              <w:t>- строительство</w:t>
            </w:r>
          </w:p>
        </w:tc>
        <w:tc>
          <w:tcPr>
            <w:tcW w:w="956"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p>
        </w:tc>
        <w:tc>
          <w:tcPr>
            <w:tcW w:w="1013"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eastAsia="SimSun" w:hAnsi="Times New Roman" w:cs="Times New Roman"/>
                <w:lang w:eastAsia="ru-RU"/>
              </w:rPr>
              <w:t>2,667</w:t>
            </w:r>
          </w:p>
        </w:tc>
        <w:tc>
          <w:tcPr>
            <w:tcW w:w="841"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p>
        </w:tc>
      </w:tr>
      <w:tr w:rsidR="00BC73F6" w:rsidRPr="002755DB">
        <w:trPr>
          <w:trHeight w:val="228"/>
        </w:trPr>
        <w:tc>
          <w:tcPr>
            <w:tcW w:w="2190" w:type="pct"/>
            <w:vAlign w:val="center"/>
          </w:tcPr>
          <w:p w:rsidR="00BC73F6" w:rsidRPr="002755DB" w:rsidRDefault="00BC73F6" w:rsidP="00C53359">
            <w:pPr>
              <w:widowControl w:val="0"/>
              <w:autoSpaceDE w:val="0"/>
              <w:autoSpaceDN w:val="0"/>
              <w:adjustRightInd w:val="0"/>
              <w:spacing w:after="0" w:line="240" w:lineRule="auto"/>
              <w:rPr>
                <w:rFonts w:ascii="Times New Roman" w:hAnsi="Times New Roman" w:cs="Times New Roman"/>
                <w:color w:val="000000"/>
              </w:rPr>
            </w:pPr>
            <w:r w:rsidRPr="002755DB">
              <w:rPr>
                <w:rFonts w:ascii="Times New Roman" w:hAnsi="Times New Roman" w:cs="Times New Roman"/>
                <w:color w:val="000000"/>
              </w:rPr>
              <w:t>- реконструкция</w:t>
            </w:r>
          </w:p>
        </w:tc>
        <w:tc>
          <w:tcPr>
            <w:tcW w:w="956"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p>
        </w:tc>
        <w:tc>
          <w:tcPr>
            <w:tcW w:w="1013"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eastAsia="SimSun" w:hAnsi="Times New Roman" w:cs="Times New Roman"/>
                <w:lang w:eastAsia="ru-RU"/>
              </w:rPr>
              <w:t>0,086</w:t>
            </w:r>
          </w:p>
        </w:tc>
        <w:tc>
          <w:tcPr>
            <w:tcW w:w="841"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p>
        </w:tc>
      </w:tr>
      <w:tr w:rsidR="00BC73F6" w:rsidRPr="002755DB">
        <w:trPr>
          <w:trHeight w:val="228"/>
        </w:trPr>
        <w:tc>
          <w:tcPr>
            <w:tcW w:w="2190" w:type="pct"/>
            <w:vAlign w:val="center"/>
          </w:tcPr>
          <w:p w:rsidR="00BC73F6" w:rsidRPr="002755DB" w:rsidRDefault="00BC73F6" w:rsidP="00C53359">
            <w:pPr>
              <w:widowControl w:val="0"/>
              <w:autoSpaceDE w:val="0"/>
              <w:autoSpaceDN w:val="0"/>
              <w:adjustRightInd w:val="0"/>
              <w:spacing w:after="0" w:line="240" w:lineRule="auto"/>
              <w:rPr>
                <w:rFonts w:ascii="Times New Roman" w:hAnsi="Times New Roman" w:cs="Times New Roman"/>
                <w:color w:val="000000"/>
              </w:rPr>
            </w:pPr>
            <w:r w:rsidRPr="002755DB">
              <w:rPr>
                <w:rFonts w:ascii="Times New Roman" w:hAnsi="Times New Roman" w:cs="Times New Roman"/>
                <w:color w:val="000000"/>
              </w:rPr>
              <w:t>Итого</w:t>
            </w:r>
          </w:p>
        </w:tc>
        <w:tc>
          <w:tcPr>
            <w:tcW w:w="956"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hAnsi="Times New Roman" w:cs="Times New Roman"/>
              </w:rPr>
              <w:t>км</w:t>
            </w:r>
          </w:p>
        </w:tc>
        <w:tc>
          <w:tcPr>
            <w:tcW w:w="1013"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hAnsi="Times New Roman" w:cs="Times New Roman"/>
              </w:rPr>
              <w:t>14,386</w:t>
            </w:r>
          </w:p>
        </w:tc>
        <w:tc>
          <w:tcPr>
            <w:tcW w:w="841" w:type="pct"/>
            <w:vAlign w:val="center"/>
          </w:tcPr>
          <w:p w:rsidR="00BC73F6" w:rsidRPr="002755DB" w:rsidRDefault="00BC73F6" w:rsidP="00C53359">
            <w:pPr>
              <w:widowControl w:val="0"/>
              <w:autoSpaceDE w:val="0"/>
              <w:autoSpaceDN w:val="0"/>
              <w:adjustRightInd w:val="0"/>
              <w:spacing w:after="0" w:line="240" w:lineRule="auto"/>
              <w:jc w:val="center"/>
              <w:rPr>
                <w:rFonts w:ascii="Times New Roman" w:hAnsi="Times New Roman" w:cs="Times New Roman"/>
              </w:rPr>
            </w:pPr>
            <w:r w:rsidRPr="002755DB">
              <w:rPr>
                <w:rFonts w:ascii="Times New Roman" w:hAnsi="Times New Roman" w:cs="Times New Roman"/>
              </w:rPr>
              <w:t>23,497</w:t>
            </w:r>
          </w:p>
        </w:tc>
      </w:tr>
    </w:tbl>
    <w:p w:rsidR="00BC73F6" w:rsidRPr="00C53359" w:rsidRDefault="00BC73F6" w:rsidP="00C53359">
      <w:pPr>
        <w:spacing w:before="120" w:after="60" w:line="240" w:lineRule="auto"/>
        <w:jc w:val="both"/>
        <w:rPr>
          <w:rFonts w:ascii="Times New Roman" w:hAnsi="Times New Roman" w:cs="Times New Roman"/>
          <w:sz w:val="24"/>
          <w:szCs w:val="24"/>
          <w:lang w:val="en-US"/>
        </w:rPr>
      </w:pPr>
    </w:p>
    <w:p w:rsidR="00BC73F6" w:rsidRPr="00C53359" w:rsidRDefault="00BC73F6" w:rsidP="00C53359">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В целях развития транспортной инфраструктуры поселения проектом предлагается:</w:t>
      </w:r>
    </w:p>
    <w:p w:rsidR="00BC73F6" w:rsidRPr="00C53359" w:rsidRDefault="00BC73F6" w:rsidP="00C53359">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 строительство автомобильных дорог общего пользования местного значения, класса "обычная автомобильная дорога", четвертой категории, с капитальным типом дорожной одежды (асфальтобетонное покрытие), общей протяженностью 9,111 км, предназначенных для обеспечения подъезда к промышленным предприятиям, объектам здравоохранения, объектам общественного назначения, транспортной и инженерной инфраструктуры;</w:t>
      </w:r>
    </w:p>
    <w:p w:rsidR="00BC73F6" w:rsidRPr="00C53359" w:rsidRDefault="00BC73F6" w:rsidP="00C53359">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 реконструкция участков автомобильных дорог общего пользования местного значения сельского поселения, класса "обычная автомобильная дорога", четвертой категории, с капитальным типом дорожной одежды (асфальтобетонное покрытие), общей протяженностью 3,468 км.</w:t>
      </w:r>
    </w:p>
    <w:p w:rsidR="00BC73F6" w:rsidRPr="00C53359" w:rsidRDefault="00BC73F6" w:rsidP="00C53359">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Основные показатели развития улично-дорожной сети по этапам реализации представлены в таблице.</w:t>
      </w:r>
    </w:p>
    <w:p w:rsidR="00BC73F6" w:rsidRPr="00C53359" w:rsidRDefault="00BC73F6" w:rsidP="00C53359">
      <w:pPr>
        <w:keepNext/>
        <w:spacing w:after="0" w:line="240" w:lineRule="auto"/>
        <w:jc w:val="right"/>
        <w:rPr>
          <w:rFonts w:ascii="Times New Roman" w:hAnsi="Times New Roman" w:cs="Times New Roman"/>
          <w:sz w:val="24"/>
          <w:szCs w:val="24"/>
          <w:lang w:eastAsia="ru-RU"/>
        </w:rPr>
      </w:pPr>
      <w:r w:rsidRPr="00C53359">
        <w:rPr>
          <w:rFonts w:ascii="Times New Roman" w:hAnsi="Times New Roman" w:cs="Times New Roman"/>
          <w:sz w:val="24"/>
          <w:szCs w:val="24"/>
          <w:lang w:eastAsia="ru-RU"/>
        </w:rPr>
        <w:t xml:space="preserve">Таблица </w:t>
      </w:r>
      <w:r>
        <w:rPr>
          <w:rFonts w:ascii="Times New Roman" w:hAnsi="Times New Roman" w:cs="Times New Roman"/>
          <w:sz w:val="24"/>
          <w:szCs w:val="24"/>
          <w:lang w:eastAsia="ru-RU"/>
        </w:rPr>
        <w:t>3.8</w:t>
      </w:r>
    </w:p>
    <w:p w:rsidR="00BC73F6" w:rsidRPr="00C53359" w:rsidRDefault="00BC73F6" w:rsidP="00C53359">
      <w:pPr>
        <w:keepNext/>
        <w:spacing w:after="0" w:line="240" w:lineRule="auto"/>
        <w:jc w:val="center"/>
        <w:rPr>
          <w:rFonts w:ascii="Times New Roman" w:hAnsi="Times New Roman" w:cs="Times New Roman"/>
          <w:sz w:val="24"/>
          <w:szCs w:val="24"/>
          <w:lang w:eastAsia="ru-RU"/>
        </w:rPr>
      </w:pPr>
      <w:r w:rsidRPr="00C53359">
        <w:rPr>
          <w:rFonts w:ascii="Times New Roman" w:hAnsi="Times New Roman" w:cs="Times New Roman"/>
          <w:sz w:val="24"/>
          <w:szCs w:val="24"/>
          <w:lang w:eastAsia="ru-RU"/>
        </w:rPr>
        <w:t>Основные показатели проектируемой улично-дорожной сети</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1"/>
        <w:gridCol w:w="1300"/>
        <w:gridCol w:w="1300"/>
        <w:gridCol w:w="1300"/>
        <w:gridCol w:w="1300"/>
        <w:gridCol w:w="1300"/>
      </w:tblGrid>
      <w:tr w:rsidR="00BC73F6" w:rsidRPr="002755DB">
        <w:trPr>
          <w:trHeight w:val="300"/>
        </w:trPr>
        <w:tc>
          <w:tcPr>
            <w:tcW w:w="1604" w:type="pct"/>
            <w:noWrap/>
            <w:vAlign w:val="center"/>
          </w:tcPr>
          <w:p w:rsidR="00BC73F6" w:rsidRPr="002755DB" w:rsidRDefault="00BC73F6" w:rsidP="00C53359">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Этапы строительства</w:t>
            </w:r>
          </w:p>
        </w:tc>
        <w:tc>
          <w:tcPr>
            <w:tcW w:w="679" w:type="pct"/>
          </w:tcPr>
          <w:p w:rsidR="00BC73F6" w:rsidRPr="002755DB" w:rsidRDefault="00BC73F6" w:rsidP="00C53359">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2018</w:t>
            </w:r>
          </w:p>
        </w:tc>
        <w:tc>
          <w:tcPr>
            <w:tcW w:w="679" w:type="pct"/>
            <w:noWrap/>
            <w:vAlign w:val="center"/>
          </w:tcPr>
          <w:p w:rsidR="00BC73F6" w:rsidRPr="002755DB" w:rsidRDefault="00BC73F6" w:rsidP="00C53359">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2019-2023</w:t>
            </w:r>
            <w:r w:rsidRPr="002755DB">
              <w:rPr>
                <w:rFonts w:ascii="Times New Roman" w:hAnsi="Times New Roman" w:cs="Times New Roman"/>
                <w:color w:val="000000"/>
                <w:lang w:val="en-US" w:eastAsia="ru-RU"/>
              </w:rPr>
              <w:t xml:space="preserve"> </w:t>
            </w:r>
          </w:p>
        </w:tc>
        <w:tc>
          <w:tcPr>
            <w:tcW w:w="679" w:type="pct"/>
            <w:noWrap/>
            <w:vAlign w:val="center"/>
          </w:tcPr>
          <w:p w:rsidR="00BC73F6" w:rsidRPr="002755DB" w:rsidRDefault="00BC73F6" w:rsidP="00C53359">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 xml:space="preserve">2024-2028 </w:t>
            </w:r>
          </w:p>
        </w:tc>
        <w:tc>
          <w:tcPr>
            <w:tcW w:w="679" w:type="pct"/>
            <w:noWrap/>
            <w:vAlign w:val="center"/>
          </w:tcPr>
          <w:p w:rsidR="00BC73F6" w:rsidRPr="002755DB" w:rsidRDefault="00BC73F6" w:rsidP="00C53359">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 xml:space="preserve">2029-2033 </w:t>
            </w:r>
          </w:p>
        </w:tc>
        <w:tc>
          <w:tcPr>
            <w:tcW w:w="679" w:type="pct"/>
            <w:noWrap/>
            <w:vAlign w:val="center"/>
          </w:tcPr>
          <w:p w:rsidR="00BC73F6" w:rsidRPr="002755DB" w:rsidRDefault="00BC73F6" w:rsidP="00C53359">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 xml:space="preserve">2034-2035 </w:t>
            </w:r>
          </w:p>
        </w:tc>
      </w:tr>
      <w:tr w:rsidR="00BC73F6" w:rsidRPr="002755DB">
        <w:trPr>
          <w:trHeight w:val="300"/>
        </w:trPr>
        <w:tc>
          <w:tcPr>
            <w:tcW w:w="1604" w:type="pct"/>
            <w:noWrap/>
            <w:vAlign w:val="center"/>
          </w:tcPr>
          <w:p w:rsidR="00BC73F6" w:rsidRPr="002755DB" w:rsidRDefault="00BC73F6" w:rsidP="00C53359">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rPr>
              <w:t>Протяженность автомобильных дорог, км</w:t>
            </w:r>
          </w:p>
        </w:tc>
        <w:tc>
          <w:tcPr>
            <w:tcW w:w="679" w:type="pct"/>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color w:val="000000"/>
                <w:lang w:eastAsia="ru-RU"/>
              </w:rPr>
              <w:t>14,386</w:t>
            </w:r>
          </w:p>
        </w:tc>
        <w:tc>
          <w:tcPr>
            <w:tcW w:w="679" w:type="pct"/>
            <w:noWrap/>
            <w:vAlign w:val="center"/>
          </w:tcPr>
          <w:p w:rsidR="00BC73F6" w:rsidRPr="002755DB" w:rsidRDefault="00BC73F6" w:rsidP="00C53359">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16,363</w:t>
            </w:r>
          </w:p>
        </w:tc>
        <w:tc>
          <w:tcPr>
            <w:tcW w:w="679" w:type="pct"/>
            <w:noWrap/>
            <w:vAlign w:val="center"/>
          </w:tcPr>
          <w:p w:rsidR="00BC73F6" w:rsidRPr="002755DB" w:rsidRDefault="00BC73F6" w:rsidP="00C53359">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18,709</w:t>
            </w:r>
          </w:p>
        </w:tc>
        <w:tc>
          <w:tcPr>
            <w:tcW w:w="679" w:type="pct"/>
            <w:noWrap/>
            <w:vAlign w:val="center"/>
          </w:tcPr>
          <w:p w:rsidR="00BC73F6" w:rsidRPr="002755DB" w:rsidRDefault="00BC73F6" w:rsidP="00C53359">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color w:val="000000"/>
                <w:lang w:eastAsia="ru-RU"/>
              </w:rPr>
              <w:t>20,748</w:t>
            </w:r>
          </w:p>
        </w:tc>
        <w:tc>
          <w:tcPr>
            <w:tcW w:w="679" w:type="pct"/>
            <w:noWrap/>
            <w:vAlign w:val="center"/>
          </w:tcPr>
          <w:p w:rsidR="00BC73F6" w:rsidRPr="002755DB" w:rsidRDefault="00BC73F6" w:rsidP="00C53359">
            <w:pPr>
              <w:spacing w:after="0" w:line="240" w:lineRule="auto"/>
              <w:jc w:val="center"/>
              <w:rPr>
                <w:rFonts w:ascii="Times New Roman" w:hAnsi="Times New Roman" w:cs="Times New Roman"/>
                <w:color w:val="000000"/>
                <w:lang w:eastAsia="ru-RU"/>
              </w:rPr>
            </w:pPr>
            <w:r w:rsidRPr="002755DB">
              <w:rPr>
                <w:rFonts w:ascii="Times New Roman" w:hAnsi="Times New Roman" w:cs="Times New Roman"/>
              </w:rPr>
              <w:t>23,497</w:t>
            </w:r>
          </w:p>
        </w:tc>
      </w:tr>
    </w:tbl>
    <w:p w:rsidR="00BC73F6" w:rsidRPr="00C53359" w:rsidRDefault="00BC73F6" w:rsidP="00C53359">
      <w:pPr>
        <w:keepNext/>
        <w:spacing w:after="0" w:line="240" w:lineRule="auto"/>
        <w:jc w:val="both"/>
        <w:rPr>
          <w:rFonts w:ascii="Times New Roman" w:hAnsi="Times New Roman" w:cs="Times New Roman"/>
          <w:b/>
          <w:bCs/>
          <w:lang w:eastAsia="ru-RU"/>
        </w:rPr>
      </w:pPr>
    </w:p>
    <w:p w:rsidR="00BC73F6" w:rsidRPr="00C53359" w:rsidRDefault="00BC73F6" w:rsidP="002755DB">
      <w:pPr>
        <w:spacing w:after="0" w:line="240" w:lineRule="auto"/>
        <w:ind w:firstLine="709"/>
        <w:jc w:val="both"/>
        <w:rPr>
          <w:rFonts w:ascii="Times New Roman" w:hAnsi="Times New Roman" w:cs="Times New Roman"/>
          <w:snapToGrid w:val="0"/>
          <w:sz w:val="24"/>
          <w:szCs w:val="24"/>
        </w:rPr>
      </w:pPr>
      <w:r w:rsidRPr="00C53359">
        <w:rPr>
          <w:rFonts w:ascii="Times New Roman" w:hAnsi="Times New Roman" w:cs="Times New Roman"/>
          <w:snapToGrid w:val="0"/>
          <w:sz w:val="24"/>
          <w:szCs w:val="24"/>
        </w:rPr>
        <w:t>Транспортная стратегия России предусматривает формирование перспективной дорожной сети в 2016 - 2030 годах и включение в сеть дорог федерального значения новые направления автомобильных дорог, входящих в состав маршрутов федерального значения, обеспечивающих межрегиональное сообщение и позволяющих интегрировать разобщенную дорожную сеть отдельных регионов в единую транспортную систему России. В числе таких направлений – «Северо-Запад – Сибирь» (Санкт-Петербург – Котлас – Сыктывкар – Пермь – Ханты-Мансийск – Томск). Реализация данного маршрута в среднесрочной перспективе может значительно расширить транспортный потенциал сельского поселения Сингапай.</w:t>
      </w:r>
    </w:p>
    <w:p w:rsidR="00BC73F6" w:rsidRPr="00C53359" w:rsidRDefault="00BC73F6" w:rsidP="002755DB">
      <w:pPr>
        <w:spacing w:after="0" w:line="240" w:lineRule="auto"/>
        <w:ind w:firstLine="709"/>
        <w:jc w:val="both"/>
        <w:rPr>
          <w:rFonts w:ascii="Times New Roman" w:hAnsi="Times New Roman" w:cs="Times New Roman"/>
          <w:snapToGrid w:val="0"/>
          <w:sz w:val="24"/>
          <w:szCs w:val="24"/>
        </w:rPr>
      </w:pPr>
    </w:p>
    <w:p w:rsidR="00BC73F6" w:rsidRPr="00C53359" w:rsidRDefault="00BC73F6" w:rsidP="002755DB">
      <w:pPr>
        <w:spacing w:before="120" w:after="60" w:line="240" w:lineRule="auto"/>
        <w:jc w:val="both"/>
        <w:rPr>
          <w:rFonts w:ascii="Times New Roman" w:hAnsi="Times New Roman" w:cs="Times New Roman"/>
          <w:b/>
          <w:bCs/>
          <w:sz w:val="24"/>
          <w:szCs w:val="24"/>
        </w:rPr>
      </w:pPr>
      <w:r w:rsidRPr="00C53359">
        <w:rPr>
          <w:rFonts w:ascii="Times New Roman" w:hAnsi="Times New Roman" w:cs="Times New Roman"/>
          <w:b/>
          <w:bCs/>
          <w:sz w:val="24"/>
          <w:szCs w:val="24"/>
        </w:rPr>
        <w:t>Прогноз уровня автомобилизации, параметров дорожного движения</w:t>
      </w:r>
    </w:p>
    <w:p w:rsidR="00BC73F6" w:rsidRPr="00C53359" w:rsidRDefault="00BC73F6" w:rsidP="002755DB">
      <w:pPr>
        <w:spacing w:after="0" w:line="240" w:lineRule="auto"/>
        <w:ind w:firstLine="567"/>
        <w:jc w:val="both"/>
        <w:rPr>
          <w:rFonts w:ascii="Times New Roman" w:eastAsia="SimSun" w:hAnsi="Times New Roman" w:cs="Times New Roman"/>
          <w:sz w:val="24"/>
          <w:szCs w:val="24"/>
          <w:lang w:eastAsia="zh-CN"/>
        </w:rPr>
      </w:pPr>
      <w:r w:rsidRPr="00C53359">
        <w:rPr>
          <w:rFonts w:ascii="Times New Roman" w:eastAsia="SimSun" w:hAnsi="Times New Roman" w:cs="Times New Roman"/>
          <w:sz w:val="24"/>
          <w:szCs w:val="24"/>
          <w:lang w:eastAsia="zh-CN"/>
        </w:rPr>
        <w:t>Уровень автомобилизации в сельском поселении Сингапай по состоянию на 01.01. 2018 года состав</w:t>
      </w:r>
      <w:r>
        <w:rPr>
          <w:rFonts w:ascii="Times New Roman" w:eastAsia="SimSun" w:hAnsi="Times New Roman" w:cs="Times New Roman"/>
          <w:sz w:val="24"/>
          <w:szCs w:val="24"/>
          <w:lang w:eastAsia="zh-CN"/>
        </w:rPr>
        <w:t>ил 394</w:t>
      </w:r>
      <w:r w:rsidRPr="00C53359">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легковых </w:t>
      </w:r>
      <w:r w:rsidRPr="00C53359">
        <w:rPr>
          <w:rFonts w:ascii="Times New Roman" w:eastAsia="SimSun" w:hAnsi="Times New Roman" w:cs="Times New Roman"/>
          <w:sz w:val="24"/>
          <w:szCs w:val="24"/>
          <w:lang w:eastAsia="zh-CN"/>
        </w:rPr>
        <w:t>автомобил</w:t>
      </w:r>
      <w:r>
        <w:rPr>
          <w:rFonts w:ascii="Times New Roman" w:eastAsia="SimSun" w:hAnsi="Times New Roman" w:cs="Times New Roman"/>
          <w:sz w:val="24"/>
          <w:szCs w:val="24"/>
          <w:lang w:eastAsia="zh-CN"/>
        </w:rPr>
        <w:t>я</w:t>
      </w:r>
      <w:r w:rsidRPr="00C53359">
        <w:rPr>
          <w:rFonts w:ascii="Times New Roman" w:eastAsia="SimSun" w:hAnsi="Times New Roman" w:cs="Times New Roman"/>
          <w:sz w:val="24"/>
          <w:szCs w:val="24"/>
          <w:lang w:eastAsia="zh-CN"/>
        </w:rPr>
        <w:t xml:space="preserve"> на тысячу человек. Темп роста автомобилизации населения Нефтеюганского района  и города Нефтеюганск в последние годы протекает со средней величиной в 2,1% в год. В последующие годы темп роста уровня автомобилизации будет постепенно снижаться и после 2028 года может понизиться до величины менее одного процента. </w:t>
      </w:r>
    </w:p>
    <w:p w:rsidR="00BC73F6" w:rsidRPr="00C53359" w:rsidRDefault="00BC73F6" w:rsidP="002755DB">
      <w:pPr>
        <w:spacing w:after="0" w:line="240" w:lineRule="auto"/>
        <w:ind w:firstLine="567"/>
        <w:jc w:val="both"/>
        <w:rPr>
          <w:rFonts w:ascii="Times New Roman" w:eastAsia="SimSun" w:hAnsi="Times New Roman" w:cs="Times New Roman"/>
          <w:sz w:val="24"/>
          <w:szCs w:val="24"/>
          <w:lang w:eastAsia="zh-CN"/>
        </w:rPr>
      </w:pPr>
      <w:r w:rsidRPr="00C53359">
        <w:rPr>
          <w:rFonts w:ascii="Times New Roman" w:eastAsia="SimSun" w:hAnsi="Times New Roman" w:cs="Times New Roman"/>
          <w:sz w:val="24"/>
          <w:szCs w:val="24"/>
          <w:lang w:eastAsia="zh-CN"/>
        </w:rPr>
        <w:t>Прогноз уровня автомобилизации населения сельского поселения Сингапай на период до 2038 года представлен в таблице.</w:t>
      </w:r>
    </w:p>
    <w:p w:rsidR="00BC73F6" w:rsidRPr="00C53359" w:rsidRDefault="00BC73F6" w:rsidP="00C53359">
      <w:pPr>
        <w:spacing w:after="0"/>
        <w:ind w:firstLine="709"/>
        <w:jc w:val="right"/>
        <w:rPr>
          <w:rFonts w:ascii="Times New Roman" w:hAnsi="Times New Roman" w:cs="Times New Roman"/>
          <w:sz w:val="24"/>
          <w:szCs w:val="24"/>
        </w:rPr>
      </w:pPr>
      <w:r w:rsidRPr="00C53359">
        <w:rPr>
          <w:rFonts w:ascii="Times New Roman" w:hAnsi="Times New Roman" w:cs="Times New Roman"/>
          <w:sz w:val="24"/>
          <w:szCs w:val="24"/>
        </w:rPr>
        <w:t xml:space="preserve">Таблица </w:t>
      </w:r>
      <w:r>
        <w:rPr>
          <w:rFonts w:ascii="Times New Roman" w:hAnsi="Times New Roman" w:cs="Times New Roman"/>
          <w:sz w:val="24"/>
          <w:szCs w:val="24"/>
        </w:rPr>
        <w:t>3</w:t>
      </w:r>
      <w:r w:rsidRPr="00C53359">
        <w:rPr>
          <w:rFonts w:ascii="Times New Roman" w:hAnsi="Times New Roman" w:cs="Times New Roman"/>
          <w:sz w:val="24"/>
          <w:szCs w:val="24"/>
        </w:rPr>
        <w:t>.</w:t>
      </w:r>
      <w:r>
        <w:rPr>
          <w:rFonts w:ascii="Times New Roman" w:hAnsi="Times New Roman" w:cs="Times New Roman"/>
          <w:sz w:val="24"/>
          <w:szCs w:val="24"/>
        </w:rPr>
        <w:t>9</w:t>
      </w:r>
    </w:p>
    <w:p w:rsidR="00BC73F6" w:rsidRPr="00C53359" w:rsidRDefault="00BC73F6" w:rsidP="00C53359">
      <w:pPr>
        <w:spacing w:after="0"/>
        <w:jc w:val="center"/>
        <w:rPr>
          <w:rFonts w:ascii="Times New Roman" w:hAnsi="Times New Roman" w:cs="Times New Roman"/>
          <w:sz w:val="24"/>
          <w:szCs w:val="24"/>
        </w:rPr>
      </w:pPr>
      <w:r w:rsidRPr="00C53359">
        <w:rPr>
          <w:rFonts w:ascii="Times New Roman" w:hAnsi="Times New Roman" w:cs="Times New Roman"/>
          <w:sz w:val="24"/>
          <w:szCs w:val="24"/>
        </w:rPr>
        <w:t>Прогноз уровня автомобилизации поселения Сингапай до 2038 года</w:t>
      </w:r>
    </w:p>
    <w:tbl>
      <w:tblPr>
        <w:tblW w:w="488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2341"/>
        <w:gridCol w:w="2055"/>
        <w:gridCol w:w="3118"/>
      </w:tblGrid>
      <w:tr w:rsidR="00BC73F6" w:rsidRPr="00E817A8">
        <w:tc>
          <w:tcPr>
            <w:tcW w:w="985" w:type="pct"/>
            <w:vAlign w:val="center"/>
          </w:tcPr>
          <w:p w:rsidR="00BC73F6" w:rsidRPr="00E817A8" w:rsidRDefault="00BC73F6" w:rsidP="00E817A8">
            <w:pPr>
              <w:widowControl w:val="0"/>
              <w:spacing w:after="0" w:line="240" w:lineRule="exact"/>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Год</w:t>
            </w:r>
          </w:p>
        </w:tc>
        <w:tc>
          <w:tcPr>
            <w:tcW w:w="1251" w:type="pct"/>
            <w:vAlign w:val="center"/>
          </w:tcPr>
          <w:p w:rsidR="00BC73F6" w:rsidRPr="00E817A8" w:rsidRDefault="00BC73F6" w:rsidP="00E817A8">
            <w:pPr>
              <w:widowControl w:val="0"/>
              <w:spacing w:after="0" w:line="240" w:lineRule="exact"/>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Индивидуальные легковые авто, ед.</w:t>
            </w:r>
          </w:p>
          <w:p w:rsidR="00BC73F6" w:rsidRPr="00E817A8" w:rsidRDefault="00BC73F6" w:rsidP="00E817A8">
            <w:pPr>
              <w:widowControl w:val="0"/>
              <w:spacing w:after="0" w:line="240" w:lineRule="exact"/>
              <w:jc w:val="center"/>
              <w:rPr>
                <w:rFonts w:ascii="Times New Roman" w:hAnsi="Times New Roman" w:cs="Times New Roman"/>
                <w:sz w:val="24"/>
                <w:szCs w:val="24"/>
                <w:lang w:eastAsia="ru-RU"/>
              </w:rPr>
            </w:pPr>
          </w:p>
        </w:tc>
        <w:tc>
          <w:tcPr>
            <w:tcW w:w="1098" w:type="pct"/>
            <w:vAlign w:val="center"/>
          </w:tcPr>
          <w:p w:rsidR="00BC73F6" w:rsidRPr="00E817A8" w:rsidRDefault="00BC73F6" w:rsidP="00E817A8">
            <w:pPr>
              <w:spacing w:after="0" w:line="240" w:lineRule="auto"/>
              <w:jc w:val="center"/>
              <w:rPr>
                <w:rFonts w:ascii="Times New Roman" w:eastAsia="SimSun" w:hAnsi="Times New Roman" w:cs="Times New Roman"/>
                <w:sz w:val="24"/>
                <w:szCs w:val="24"/>
                <w:lang w:eastAsia="ru-RU"/>
              </w:rPr>
            </w:pPr>
            <w:r w:rsidRPr="00E817A8">
              <w:rPr>
                <w:rFonts w:ascii="Times New Roman" w:eastAsia="SimSun" w:hAnsi="Times New Roman" w:cs="Times New Roman"/>
                <w:sz w:val="24"/>
                <w:szCs w:val="24"/>
                <w:lang w:eastAsia="ru-RU"/>
              </w:rPr>
              <w:t>Население, чел.</w:t>
            </w:r>
          </w:p>
        </w:tc>
        <w:tc>
          <w:tcPr>
            <w:tcW w:w="1666" w:type="pct"/>
            <w:vAlign w:val="center"/>
          </w:tcPr>
          <w:p w:rsidR="00BC73F6" w:rsidRPr="00E817A8" w:rsidRDefault="00BC73F6" w:rsidP="00E817A8">
            <w:pPr>
              <w:spacing w:after="0" w:line="240" w:lineRule="auto"/>
              <w:jc w:val="center"/>
              <w:rPr>
                <w:rFonts w:ascii="Times New Roman" w:eastAsia="SimSun" w:hAnsi="Times New Roman" w:cs="Times New Roman"/>
                <w:sz w:val="24"/>
                <w:szCs w:val="24"/>
                <w:lang w:eastAsia="ru-RU"/>
              </w:rPr>
            </w:pPr>
            <w:r w:rsidRPr="00E817A8">
              <w:rPr>
                <w:rFonts w:ascii="Times New Roman" w:eastAsia="SimSun" w:hAnsi="Times New Roman" w:cs="Times New Roman"/>
                <w:sz w:val="24"/>
                <w:szCs w:val="24"/>
                <w:lang w:eastAsia="ru-RU"/>
              </w:rPr>
              <w:t>Уровень автомобилизации, авто на 1000 чел.</w:t>
            </w:r>
          </w:p>
        </w:tc>
      </w:tr>
      <w:tr w:rsidR="00BC73F6" w:rsidRPr="00E817A8">
        <w:tc>
          <w:tcPr>
            <w:tcW w:w="985" w:type="pct"/>
            <w:vAlign w:val="center"/>
          </w:tcPr>
          <w:p w:rsidR="00BC73F6" w:rsidRPr="00E817A8" w:rsidRDefault="00BC73F6" w:rsidP="00E817A8">
            <w:pPr>
              <w:spacing w:after="0" w:line="240" w:lineRule="auto"/>
              <w:jc w:val="center"/>
              <w:rPr>
                <w:rFonts w:ascii="Times New Roman" w:eastAsia="SimSun" w:hAnsi="Times New Roman" w:cs="Times New Roman"/>
                <w:sz w:val="24"/>
                <w:szCs w:val="24"/>
                <w:lang w:eastAsia="ru-RU"/>
              </w:rPr>
            </w:pPr>
            <w:r w:rsidRPr="00E817A8">
              <w:rPr>
                <w:rFonts w:ascii="Times New Roman" w:eastAsia="SimSun" w:hAnsi="Times New Roman" w:cs="Times New Roman"/>
                <w:sz w:val="24"/>
                <w:szCs w:val="24"/>
                <w:lang w:eastAsia="ru-RU"/>
              </w:rPr>
              <w:t>2018</w:t>
            </w:r>
          </w:p>
        </w:tc>
        <w:tc>
          <w:tcPr>
            <w:tcW w:w="1251" w:type="pct"/>
            <w:vAlign w:val="bottom"/>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1471</w:t>
            </w:r>
          </w:p>
        </w:tc>
        <w:tc>
          <w:tcPr>
            <w:tcW w:w="1098" w:type="pct"/>
            <w:vAlign w:val="center"/>
          </w:tcPr>
          <w:p w:rsidR="00BC73F6" w:rsidRPr="00E817A8" w:rsidRDefault="00BC73F6" w:rsidP="00E817A8">
            <w:pPr>
              <w:spacing w:after="0" w:line="240" w:lineRule="auto"/>
              <w:jc w:val="center"/>
              <w:rPr>
                <w:rFonts w:ascii="Times New Roman" w:eastAsia="SimSun" w:hAnsi="Times New Roman"/>
                <w:sz w:val="24"/>
                <w:szCs w:val="24"/>
                <w:lang w:eastAsia="ru-RU"/>
              </w:rPr>
            </w:pPr>
            <w:r w:rsidRPr="00E817A8">
              <w:rPr>
                <w:rFonts w:ascii="Times New Roman" w:hAnsi="Times New Roman" w:cs="Times New Roman"/>
                <w:sz w:val="24"/>
                <w:szCs w:val="24"/>
                <w:lang w:eastAsia="ru-RU"/>
              </w:rPr>
              <w:t>3734</w:t>
            </w:r>
          </w:p>
        </w:tc>
        <w:tc>
          <w:tcPr>
            <w:tcW w:w="1666" w:type="pct"/>
            <w:vAlign w:val="bottom"/>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394</w:t>
            </w:r>
          </w:p>
        </w:tc>
      </w:tr>
      <w:tr w:rsidR="00BC73F6" w:rsidRPr="00E817A8">
        <w:tc>
          <w:tcPr>
            <w:tcW w:w="985" w:type="pct"/>
            <w:vAlign w:val="center"/>
          </w:tcPr>
          <w:p w:rsidR="00BC73F6" w:rsidRPr="00E817A8" w:rsidRDefault="00BC73F6" w:rsidP="00E817A8">
            <w:pPr>
              <w:spacing w:after="0" w:line="240" w:lineRule="auto"/>
              <w:jc w:val="center"/>
              <w:rPr>
                <w:rFonts w:ascii="Times New Roman" w:eastAsia="SimSun" w:hAnsi="Times New Roman" w:cs="Times New Roman"/>
                <w:sz w:val="24"/>
                <w:szCs w:val="24"/>
                <w:lang w:eastAsia="ru-RU"/>
              </w:rPr>
            </w:pPr>
            <w:r w:rsidRPr="00E817A8">
              <w:rPr>
                <w:rFonts w:ascii="Times New Roman" w:eastAsia="SimSun" w:hAnsi="Times New Roman" w:cs="Times New Roman"/>
                <w:sz w:val="24"/>
                <w:szCs w:val="24"/>
                <w:lang w:eastAsia="ru-RU"/>
              </w:rPr>
              <w:t>2019</w:t>
            </w:r>
          </w:p>
        </w:tc>
        <w:tc>
          <w:tcPr>
            <w:tcW w:w="1251" w:type="pct"/>
            <w:vAlign w:val="bottom"/>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1502</w:t>
            </w:r>
          </w:p>
        </w:tc>
        <w:tc>
          <w:tcPr>
            <w:tcW w:w="1098" w:type="pct"/>
            <w:vAlign w:val="center"/>
          </w:tcPr>
          <w:p w:rsidR="00BC73F6" w:rsidRPr="00E817A8" w:rsidRDefault="00BC73F6" w:rsidP="00E817A8">
            <w:pPr>
              <w:spacing w:after="0" w:line="240" w:lineRule="auto"/>
              <w:jc w:val="center"/>
              <w:rPr>
                <w:rFonts w:ascii="Times New Roman" w:eastAsia="SimSun" w:hAnsi="Times New Roman" w:cs="Times New Roman"/>
                <w:sz w:val="24"/>
                <w:szCs w:val="24"/>
                <w:lang w:eastAsia="ru-RU"/>
              </w:rPr>
            </w:pPr>
            <w:r w:rsidRPr="00E817A8">
              <w:rPr>
                <w:rFonts w:ascii="Times New Roman" w:eastAsia="SimSun" w:hAnsi="Times New Roman" w:cs="Times New Roman"/>
                <w:sz w:val="24"/>
                <w:szCs w:val="24"/>
                <w:lang w:eastAsia="ru-RU"/>
              </w:rPr>
              <w:t>3729</w:t>
            </w:r>
          </w:p>
        </w:tc>
        <w:tc>
          <w:tcPr>
            <w:tcW w:w="1666" w:type="pct"/>
            <w:vAlign w:val="bottom"/>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403</w:t>
            </w:r>
          </w:p>
        </w:tc>
      </w:tr>
      <w:tr w:rsidR="00BC73F6" w:rsidRPr="00E817A8">
        <w:tc>
          <w:tcPr>
            <w:tcW w:w="985" w:type="pct"/>
            <w:vAlign w:val="center"/>
          </w:tcPr>
          <w:p w:rsidR="00BC73F6" w:rsidRPr="00E817A8" w:rsidRDefault="00BC73F6" w:rsidP="00E817A8">
            <w:pPr>
              <w:spacing w:after="0" w:line="240" w:lineRule="auto"/>
              <w:jc w:val="center"/>
              <w:rPr>
                <w:rFonts w:ascii="Times New Roman" w:eastAsia="SimSun" w:hAnsi="Times New Roman" w:cs="Times New Roman"/>
                <w:sz w:val="24"/>
                <w:szCs w:val="24"/>
                <w:lang w:eastAsia="ru-RU"/>
              </w:rPr>
            </w:pPr>
            <w:r w:rsidRPr="00E817A8">
              <w:rPr>
                <w:rFonts w:ascii="Times New Roman" w:eastAsia="SimSun" w:hAnsi="Times New Roman" w:cs="Times New Roman"/>
                <w:sz w:val="24"/>
                <w:szCs w:val="24"/>
                <w:lang w:eastAsia="ru-RU"/>
              </w:rPr>
              <w:t>2023</w:t>
            </w:r>
          </w:p>
        </w:tc>
        <w:tc>
          <w:tcPr>
            <w:tcW w:w="1251" w:type="pct"/>
            <w:vAlign w:val="bottom"/>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1622</w:t>
            </w:r>
          </w:p>
        </w:tc>
        <w:tc>
          <w:tcPr>
            <w:tcW w:w="1098" w:type="pct"/>
            <w:vAlign w:val="center"/>
          </w:tcPr>
          <w:p w:rsidR="00BC73F6" w:rsidRPr="00E817A8" w:rsidRDefault="00BC73F6" w:rsidP="00E817A8">
            <w:pPr>
              <w:spacing w:after="0" w:line="240" w:lineRule="auto"/>
              <w:jc w:val="center"/>
              <w:rPr>
                <w:rFonts w:ascii="Times New Roman" w:eastAsia="SimSun" w:hAnsi="Times New Roman"/>
                <w:sz w:val="24"/>
                <w:szCs w:val="24"/>
                <w:lang w:eastAsia="ru-RU"/>
              </w:rPr>
            </w:pPr>
            <w:r w:rsidRPr="00E817A8">
              <w:rPr>
                <w:rFonts w:ascii="Times New Roman" w:hAnsi="Times New Roman" w:cs="Times New Roman"/>
                <w:sz w:val="24"/>
                <w:szCs w:val="24"/>
                <w:lang w:eastAsia="ru-RU"/>
              </w:rPr>
              <w:t>3790</w:t>
            </w:r>
          </w:p>
        </w:tc>
        <w:tc>
          <w:tcPr>
            <w:tcW w:w="1666" w:type="pct"/>
            <w:vAlign w:val="bottom"/>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428</w:t>
            </w:r>
          </w:p>
        </w:tc>
      </w:tr>
      <w:tr w:rsidR="00BC73F6" w:rsidRPr="00E817A8">
        <w:tc>
          <w:tcPr>
            <w:tcW w:w="985" w:type="pct"/>
            <w:vAlign w:val="center"/>
          </w:tcPr>
          <w:p w:rsidR="00BC73F6" w:rsidRPr="00E817A8" w:rsidRDefault="00BC73F6" w:rsidP="00E817A8">
            <w:pPr>
              <w:spacing w:after="0" w:line="240" w:lineRule="auto"/>
              <w:jc w:val="center"/>
              <w:rPr>
                <w:rFonts w:ascii="Times New Roman" w:eastAsia="SimSun" w:hAnsi="Times New Roman" w:cs="Times New Roman"/>
                <w:sz w:val="24"/>
                <w:szCs w:val="24"/>
                <w:lang w:eastAsia="ru-RU"/>
              </w:rPr>
            </w:pPr>
            <w:r w:rsidRPr="00E817A8">
              <w:rPr>
                <w:rFonts w:ascii="Times New Roman" w:eastAsia="SimSun" w:hAnsi="Times New Roman" w:cs="Times New Roman"/>
                <w:sz w:val="24"/>
                <w:szCs w:val="24"/>
                <w:lang w:eastAsia="ru-RU"/>
              </w:rPr>
              <w:t>2028</w:t>
            </w:r>
          </w:p>
        </w:tc>
        <w:tc>
          <w:tcPr>
            <w:tcW w:w="1251" w:type="pct"/>
            <w:vAlign w:val="bottom"/>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1744</w:t>
            </w:r>
          </w:p>
        </w:tc>
        <w:tc>
          <w:tcPr>
            <w:tcW w:w="1098" w:type="pct"/>
            <w:vAlign w:val="center"/>
          </w:tcPr>
          <w:p w:rsidR="00BC73F6" w:rsidRPr="00E817A8" w:rsidRDefault="00BC73F6" w:rsidP="00E817A8">
            <w:pPr>
              <w:spacing w:after="0" w:line="240" w:lineRule="auto"/>
              <w:jc w:val="center"/>
              <w:rPr>
                <w:rFonts w:ascii="Times New Roman" w:eastAsia="SimSun" w:hAnsi="Times New Roman"/>
                <w:sz w:val="24"/>
                <w:szCs w:val="24"/>
                <w:lang w:eastAsia="ru-RU"/>
              </w:rPr>
            </w:pPr>
            <w:r w:rsidRPr="00E817A8">
              <w:rPr>
                <w:rFonts w:ascii="Times New Roman" w:hAnsi="Times New Roman" w:cs="Times New Roman"/>
                <w:sz w:val="24"/>
                <w:szCs w:val="24"/>
                <w:lang w:eastAsia="ru-RU"/>
              </w:rPr>
              <w:t>3847</w:t>
            </w:r>
          </w:p>
        </w:tc>
        <w:tc>
          <w:tcPr>
            <w:tcW w:w="1666" w:type="pct"/>
            <w:vAlign w:val="bottom"/>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453</w:t>
            </w:r>
          </w:p>
        </w:tc>
      </w:tr>
      <w:tr w:rsidR="00BC73F6" w:rsidRPr="00E817A8">
        <w:tc>
          <w:tcPr>
            <w:tcW w:w="985" w:type="pct"/>
            <w:vAlign w:val="center"/>
          </w:tcPr>
          <w:p w:rsidR="00BC73F6" w:rsidRPr="00E817A8" w:rsidRDefault="00BC73F6" w:rsidP="00E817A8">
            <w:pPr>
              <w:spacing w:after="0" w:line="240" w:lineRule="auto"/>
              <w:jc w:val="center"/>
              <w:rPr>
                <w:rFonts w:ascii="Times New Roman" w:eastAsia="SimSun" w:hAnsi="Times New Roman" w:cs="Times New Roman"/>
                <w:sz w:val="24"/>
                <w:szCs w:val="24"/>
                <w:lang w:eastAsia="ru-RU"/>
              </w:rPr>
            </w:pPr>
            <w:r w:rsidRPr="00E817A8">
              <w:rPr>
                <w:rFonts w:ascii="Times New Roman" w:eastAsia="SimSun" w:hAnsi="Times New Roman" w:cs="Times New Roman"/>
                <w:sz w:val="24"/>
                <w:szCs w:val="24"/>
                <w:lang w:eastAsia="ru-RU"/>
              </w:rPr>
              <w:t>2033</w:t>
            </w:r>
          </w:p>
        </w:tc>
        <w:tc>
          <w:tcPr>
            <w:tcW w:w="1251" w:type="pct"/>
            <w:vAlign w:val="bottom"/>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1831</w:t>
            </w:r>
          </w:p>
        </w:tc>
        <w:tc>
          <w:tcPr>
            <w:tcW w:w="1098" w:type="pct"/>
            <w:vAlign w:val="center"/>
          </w:tcPr>
          <w:p w:rsidR="00BC73F6" w:rsidRPr="00E817A8" w:rsidRDefault="00BC73F6" w:rsidP="00E817A8">
            <w:pPr>
              <w:spacing w:after="0" w:line="240" w:lineRule="auto"/>
              <w:jc w:val="center"/>
              <w:rPr>
                <w:rFonts w:ascii="Times New Roman" w:eastAsia="SimSun" w:hAnsi="Times New Roman"/>
                <w:sz w:val="24"/>
                <w:szCs w:val="24"/>
                <w:lang w:eastAsia="ru-RU"/>
              </w:rPr>
            </w:pPr>
            <w:r w:rsidRPr="00E817A8">
              <w:rPr>
                <w:rFonts w:ascii="Times New Roman" w:hAnsi="Times New Roman" w:cs="Times New Roman"/>
                <w:sz w:val="24"/>
                <w:szCs w:val="24"/>
                <w:lang w:eastAsia="ru-RU"/>
              </w:rPr>
              <w:t>3905</w:t>
            </w:r>
          </w:p>
        </w:tc>
        <w:tc>
          <w:tcPr>
            <w:tcW w:w="1666" w:type="pct"/>
            <w:vAlign w:val="bottom"/>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469</w:t>
            </w:r>
          </w:p>
        </w:tc>
      </w:tr>
      <w:tr w:rsidR="00BC73F6" w:rsidRPr="00E817A8">
        <w:tc>
          <w:tcPr>
            <w:tcW w:w="985" w:type="pct"/>
            <w:vAlign w:val="center"/>
          </w:tcPr>
          <w:p w:rsidR="00BC73F6" w:rsidRPr="00E817A8" w:rsidRDefault="00BC73F6" w:rsidP="00E817A8">
            <w:pPr>
              <w:spacing w:after="0" w:line="240" w:lineRule="auto"/>
              <w:jc w:val="center"/>
              <w:rPr>
                <w:rFonts w:ascii="Times New Roman" w:eastAsia="SimSun" w:hAnsi="Times New Roman" w:cs="Times New Roman"/>
                <w:sz w:val="24"/>
                <w:szCs w:val="24"/>
                <w:lang w:eastAsia="ru-RU"/>
              </w:rPr>
            </w:pPr>
            <w:r w:rsidRPr="00E817A8">
              <w:rPr>
                <w:rFonts w:ascii="Times New Roman" w:eastAsia="SimSun" w:hAnsi="Times New Roman" w:cs="Times New Roman"/>
                <w:sz w:val="24"/>
                <w:szCs w:val="24"/>
                <w:lang w:eastAsia="ru-RU"/>
              </w:rPr>
              <w:t>2038</w:t>
            </w:r>
          </w:p>
        </w:tc>
        <w:tc>
          <w:tcPr>
            <w:tcW w:w="1251" w:type="pct"/>
            <w:vAlign w:val="bottom"/>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1878</w:t>
            </w:r>
          </w:p>
        </w:tc>
        <w:tc>
          <w:tcPr>
            <w:tcW w:w="1098" w:type="pct"/>
            <w:vAlign w:val="center"/>
          </w:tcPr>
          <w:p w:rsidR="00BC73F6" w:rsidRPr="00E817A8" w:rsidRDefault="00BC73F6" w:rsidP="00E817A8">
            <w:pPr>
              <w:spacing w:after="0" w:line="240" w:lineRule="auto"/>
              <w:jc w:val="center"/>
              <w:rPr>
                <w:rFonts w:ascii="Times New Roman" w:eastAsia="SimSun" w:hAnsi="Times New Roman" w:cs="Times New Roman"/>
                <w:sz w:val="24"/>
                <w:szCs w:val="24"/>
                <w:lang w:eastAsia="ru-RU"/>
              </w:rPr>
            </w:pPr>
            <w:r w:rsidRPr="00E817A8">
              <w:rPr>
                <w:rFonts w:ascii="Times New Roman" w:eastAsia="SimSun" w:hAnsi="Times New Roman" w:cs="Times New Roman"/>
                <w:sz w:val="24"/>
                <w:szCs w:val="24"/>
                <w:lang w:eastAsia="ru-RU"/>
              </w:rPr>
              <w:t>3963</w:t>
            </w:r>
          </w:p>
        </w:tc>
        <w:tc>
          <w:tcPr>
            <w:tcW w:w="1666" w:type="pct"/>
            <w:vAlign w:val="bottom"/>
          </w:tcPr>
          <w:p w:rsidR="00BC73F6" w:rsidRPr="00E817A8" w:rsidRDefault="00BC73F6" w:rsidP="00E817A8">
            <w:pPr>
              <w:spacing w:after="0" w:line="240" w:lineRule="auto"/>
              <w:jc w:val="center"/>
              <w:rPr>
                <w:rFonts w:ascii="Times New Roman" w:hAnsi="Times New Roman" w:cs="Times New Roman"/>
                <w:sz w:val="24"/>
                <w:szCs w:val="24"/>
                <w:lang w:eastAsia="ru-RU"/>
              </w:rPr>
            </w:pPr>
            <w:r w:rsidRPr="00E817A8">
              <w:rPr>
                <w:rFonts w:ascii="Times New Roman" w:hAnsi="Times New Roman" w:cs="Times New Roman"/>
                <w:sz w:val="24"/>
                <w:szCs w:val="24"/>
                <w:lang w:eastAsia="ru-RU"/>
              </w:rPr>
              <w:t>474</w:t>
            </w:r>
          </w:p>
        </w:tc>
      </w:tr>
    </w:tbl>
    <w:p w:rsidR="00BC73F6" w:rsidRPr="00C53359" w:rsidRDefault="00BC73F6" w:rsidP="00C53359">
      <w:pPr>
        <w:spacing w:after="0"/>
        <w:ind w:firstLine="567"/>
        <w:jc w:val="both"/>
        <w:rPr>
          <w:rFonts w:ascii="Times New Roman" w:eastAsia="SimSun" w:hAnsi="Times New Roman"/>
          <w:sz w:val="24"/>
          <w:szCs w:val="24"/>
          <w:lang w:eastAsia="zh-CN"/>
        </w:rPr>
      </w:pPr>
    </w:p>
    <w:p w:rsidR="00BC73F6" w:rsidRPr="00C53359" w:rsidRDefault="00BC73F6" w:rsidP="002755DB">
      <w:pPr>
        <w:spacing w:after="0" w:line="240" w:lineRule="auto"/>
        <w:ind w:firstLine="567"/>
        <w:jc w:val="both"/>
        <w:rPr>
          <w:rFonts w:ascii="Times New Roman" w:eastAsia="SimSun" w:hAnsi="Times New Roman" w:cs="Times New Roman"/>
          <w:sz w:val="24"/>
          <w:szCs w:val="24"/>
          <w:lang w:eastAsia="zh-CN"/>
        </w:rPr>
      </w:pPr>
      <w:r w:rsidRPr="00C53359">
        <w:rPr>
          <w:rFonts w:ascii="Times New Roman" w:eastAsia="SimSun" w:hAnsi="Times New Roman" w:cs="Times New Roman"/>
          <w:sz w:val="24"/>
          <w:szCs w:val="24"/>
          <w:lang w:eastAsia="zh-CN"/>
        </w:rPr>
        <w:t>По данному прогнозу к исходу рассматриваемого периода (2038 год) уровень автомобилизации сельского поселения приблизится к показателям восточноевропейских стран настоящего времени.</w:t>
      </w:r>
    </w:p>
    <w:p w:rsidR="00BC73F6" w:rsidRPr="00C53359" w:rsidRDefault="00BC73F6" w:rsidP="002755DB">
      <w:pPr>
        <w:spacing w:after="0" w:line="240" w:lineRule="auto"/>
        <w:ind w:firstLine="567"/>
        <w:jc w:val="both"/>
        <w:rPr>
          <w:rFonts w:ascii="Times New Roman" w:eastAsia="SimSun" w:hAnsi="Times New Roman" w:cs="Times New Roman"/>
          <w:sz w:val="24"/>
          <w:szCs w:val="24"/>
          <w:lang w:eastAsia="zh-CN"/>
        </w:rPr>
      </w:pPr>
      <w:r w:rsidRPr="00C53359">
        <w:rPr>
          <w:rFonts w:ascii="Times New Roman" w:eastAsia="SimSun" w:hAnsi="Times New Roman" w:cs="Times New Roman"/>
          <w:sz w:val="24"/>
          <w:szCs w:val="24"/>
          <w:lang w:eastAsia="zh-CN"/>
        </w:rPr>
        <w:t>Планируемая потребность объектов дорожного сервиса определена исходя из обеспеченности населения индивидуальными легковыми автомобилями на расчетный срок - 474 ед. / 1000 чел., и проектной численности жителей почти четыре тысячи человек. Расчетное количество автомобилей составит 1878 ед.</w:t>
      </w:r>
    </w:p>
    <w:p w:rsidR="00BC73F6" w:rsidRPr="00C53359" w:rsidRDefault="00BC73F6" w:rsidP="002755DB">
      <w:pPr>
        <w:spacing w:after="0" w:line="240" w:lineRule="auto"/>
        <w:ind w:firstLine="567"/>
        <w:jc w:val="both"/>
        <w:rPr>
          <w:rFonts w:ascii="Times New Roman" w:eastAsia="SimSun" w:hAnsi="Times New Roman" w:cs="Times New Roman"/>
          <w:sz w:val="24"/>
          <w:szCs w:val="24"/>
          <w:lang w:eastAsia="zh-CN"/>
        </w:rPr>
      </w:pPr>
    </w:p>
    <w:p w:rsidR="00BC73F6" w:rsidRPr="00C53359" w:rsidRDefault="00BC73F6" w:rsidP="002755DB">
      <w:pPr>
        <w:spacing w:before="120" w:after="60" w:line="240" w:lineRule="auto"/>
        <w:jc w:val="both"/>
        <w:rPr>
          <w:rFonts w:ascii="Times New Roman" w:hAnsi="Times New Roman" w:cs="Times New Roman"/>
          <w:b/>
          <w:bCs/>
          <w:sz w:val="24"/>
          <w:szCs w:val="24"/>
        </w:rPr>
      </w:pPr>
      <w:r w:rsidRPr="00C53359">
        <w:rPr>
          <w:rFonts w:ascii="Times New Roman" w:hAnsi="Times New Roman" w:cs="Times New Roman"/>
          <w:b/>
          <w:bCs/>
          <w:sz w:val="24"/>
          <w:szCs w:val="24"/>
        </w:rPr>
        <w:t>Прогноз показателей безопасности дорожного движения</w:t>
      </w:r>
    </w:p>
    <w:p w:rsidR="00BC73F6" w:rsidRPr="00C53359" w:rsidRDefault="00BC73F6" w:rsidP="002755DB">
      <w:pPr>
        <w:spacing w:after="0" w:line="240" w:lineRule="auto"/>
        <w:ind w:firstLine="709"/>
        <w:jc w:val="both"/>
        <w:rPr>
          <w:rFonts w:ascii="Times New Roman" w:hAnsi="Times New Roman" w:cs="Times New Roman"/>
          <w:color w:val="000000"/>
          <w:sz w:val="24"/>
          <w:szCs w:val="24"/>
        </w:rPr>
      </w:pPr>
      <w:r w:rsidRPr="00C53359">
        <w:rPr>
          <w:rFonts w:ascii="Times New Roman" w:eastAsia="SimSun" w:hAnsi="Times New Roman" w:cs="Times New Roman"/>
          <w:sz w:val="24"/>
          <w:szCs w:val="24"/>
          <w:lang w:eastAsia="zh-CN"/>
        </w:rPr>
        <w:t>Показатели безопасности дорожного движения по состоянию на 2017 год в целом по сельскому поселению имеют благоприятную тенденцию.</w:t>
      </w:r>
      <w:r w:rsidRPr="00C53359">
        <w:rPr>
          <w:rFonts w:ascii="Times New Roman" w:hAnsi="Times New Roman" w:cs="Times New Roman"/>
          <w:color w:val="000000"/>
          <w:sz w:val="24"/>
          <w:szCs w:val="24"/>
        </w:rPr>
        <w:t xml:space="preserve"> В 2017 году зафиксировано одно ДТП, при этом в предыдущие пять лет на территории муниципального образования ДТП не фиксировались.</w:t>
      </w:r>
    </w:p>
    <w:p w:rsidR="00BC73F6" w:rsidRPr="00C53359" w:rsidRDefault="00BC73F6" w:rsidP="002755DB">
      <w:pPr>
        <w:spacing w:after="0" w:line="240" w:lineRule="auto"/>
        <w:ind w:firstLine="709"/>
        <w:jc w:val="both"/>
        <w:rPr>
          <w:rFonts w:ascii="Times New Roman" w:hAnsi="Times New Roman" w:cs="Times New Roman"/>
          <w:color w:val="000000"/>
          <w:sz w:val="24"/>
          <w:szCs w:val="24"/>
        </w:rPr>
      </w:pPr>
      <w:r w:rsidRPr="00C53359">
        <w:rPr>
          <w:rFonts w:ascii="Times New Roman" w:hAnsi="Times New Roman" w:cs="Times New Roman"/>
          <w:color w:val="000000"/>
          <w:sz w:val="24"/>
          <w:szCs w:val="24"/>
        </w:rPr>
        <w:t xml:space="preserve">При увеличении численности автомобилей поселения Сингапай ориентировочно до 1800 – 2000 единиц и увеличения протяженности улично-дорожной сети, объективно возможно возможны отдельные случаи  дорожно-транспортных происшествий. </w:t>
      </w:r>
    </w:p>
    <w:p w:rsidR="00BC73F6" w:rsidRPr="00C53359" w:rsidRDefault="00BC73F6" w:rsidP="002755DB">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C53359">
        <w:rPr>
          <w:rFonts w:ascii="Times New Roman" w:hAnsi="Times New Roman" w:cs="Times New Roman"/>
          <w:sz w:val="24"/>
          <w:szCs w:val="24"/>
          <w:lang w:eastAsia="ru-RU"/>
        </w:rPr>
        <w:t>Факторами, влияющими на недопущение аварийности, должны стать: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BC73F6" w:rsidRPr="00C53359" w:rsidRDefault="00BC73F6" w:rsidP="002755DB">
      <w:pPr>
        <w:spacing w:after="0" w:line="240" w:lineRule="auto"/>
        <w:ind w:firstLine="709"/>
        <w:jc w:val="both"/>
        <w:rPr>
          <w:rFonts w:ascii="Times New Roman" w:hAnsi="Times New Roman" w:cs="Times New Roman"/>
          <w:color w:val="000000"/>
          <w:sz w:val="24"/>
          <w:szCs w:val="24"/>
        </w:rPr>
      </w:pPr>
    </w:p>
    <w:p w:rsidR="00BC73F6" w:rsidRPr="00C53359" w:rsidRDefault="00BC73F6" w:rsidP="002755DB">
      <w:pPr>
        <w:spacing w:before="120" w:after="60" w:line="240" w:lineRule="auto"/>
        <w:jc w:val="both"/>
        <w:rPr>
          <w:rFonts w:ascii="Times New Roman" w:hAnsi="Times New Roman" w:cs="Times New Roman"/>
          <w:b/>
          <w:bCs/>
          <w:sz w:val="24"/>
          <w:szCs w:val="24"/>
        </w:rPr>
      </w:pPr>
      <w:r w:rsidRPr="00C53359">
        <w:rPr>
          <w:rFonts w:ascii="Times New Roman" w:hAnsi="Times New Roman" w:cs="Times New Roman"/>
          <w:b/>
          <w:bCs/>
          <w:sz w:val="24"/>
          <w:szCs w:val="24"/>
        </w:rPr>
        <w:t>Прогноз негативного воздействия транспортной инфраструктуры на окружающую среду и здоровье населения.</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Причиной увеличения негативного воздействия на окружающую среду и здоровье населения, станет рост автомобилизации населения в совокупности с пусть незначительным ростом его численности в связи с чем, усилится загрязнение атмосферы выбросами загрязняющих веществ в составе выхлопных газов и увеличением воздействия шума на здоровье человека.</w:t>
      </w:r>
    </w:p>
    <w:p w:rsidR="00BC73F6" w:rsidRPr="00C53359" w:rsidRDefault="00BC73F6" w:rsidP="002755D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По прогнозу уровень автомобилизации населения поселения Сингапай продолжит расти  до 474 автомобилей на 1000 населения в 2038 году. Указанная динамика позволяет утверждать, что автомобильный транспорт по-прежнему останется основным источником загрязнения экосистемы города. </w:t>
      </w:r>
    </w:p>
    <w:p w:rsidR="00BC73F6" w:rsidRPr="00C53359" w:rsidRDefault="00BC73F6" w:rsidP="002755D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Существенная часть объемов загрязнения воздушной среды происходит за счет транзитного автомобильного потока, который потенциально сохранится, как минимум на существующем уровне. Общие объемы негативного воздействия транспортной инфраструктуры на окружающую среду и здоровье населения не носят критического характера требующего неотложных мер специального реагирования в складывающейся экологической ситуации.</w:t>
      </w:r>
    </w:p>
    <w:p w:rsidR="00BC73F6" w:rsidRPr="00C53359" w:rsidRDefault="00BC73F6" w:rsidP="002755D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В планируемый период маловероятно развитие инфраструктуры железнодорожного транспорта и водного транспорта и существенное увеличение негативного воздействия этих видов транспорта на окружающую среду и здоровье населения.</w:t>
      </w:r>
    </w:p>
    <w:p w:rsidR="00BC73F6" w:rsidRPr="00C53359" w:rsidRDefault="00BC73F6" w:rsidP="002755DB">
      <w:pPr>
        <w:widowControl w:val="0"/>
        <w:autoSpaceDE w:val="0"/>
        <w:autoSpaceDN w:val="0"/>
        <w:adjustRightInd w:val="0"/>
        <w:spacing w:after="0" w:line="240" w:lineRule="auto"/>
        <w:ind w:right="34"/>
        <w:jc w:val="both"/>
        <w:rPr>
          <w:rFonts w:ascii="Times New Roman" w:hAnsi="Times New Roman" w:cs="Times New Roman"/>
          <w:sz w:val="24"/>
          <w:szCs w:val="24"/>
          <w:highlight w:val="yellow"/>
          <w:lang w:eastAsia="ru-RU"/>
        </w:rPr>
      </w:pPr>
    </w:p>
    <w:p w:rsidR="00BC73F6" w:rsidRPr="002755DB" w:rsidRDefault="00BC73F6" w:rsidP="002755DB">
      <w:pPr>
        <w:pStyle w:val="Heading1"/>
        <w:keepNext w:val="0"/>
        <w:pageBreakBefore w:val="0"/>
        <w:widowControl w:val="0"/>
        <w:tabs>
          <w:tab w:val="clear" w:pos="851"/>
          <w:tab w:val="left" w:pos="0"/>
        </w:tabs>
        <w:rPr>
          <w:b/>
          <w:bCs/>
        </w:rPr>
      </w:pPr>
      <w:bookmarkStart w:id="26" w:name="_Toc525887555"/>
      <w:r w:rsidRPr="002755DB">
        <w:rPr>
          <w:b/>
          <w:bCs/>
        </w:rPr>
        <w:t>4 Принципиальные варианты развития транспортной инфраструктуры и их укрупненная оценка по целевым показателям (индикаторам) развития</w:t>
      </w:r>
      <w:r w:rsidRPr="002755DB">
        <w:rPr>
          <w:b/>
          <w:bCs/>
        </w:rPr>
        <w:br/>
        <w:t>транспортной инфраструктуры с последующим выбором предлагаемого к реализации варианта.</w:t>
      </w:r>
      <w:bookmarkEnd w:id="26"/>
    </w:p>
    <w:p w:rsidR="00BC73F6" w:rsidRPr="00DA354C" w:rsidRDefault="00BC73F6" w:rsidP="002755DB">
      <w:pPr>
        <w:spacing w:after="0" w:line="240" w:lineRule="auto"/>
        <w:ind w:firstLine="708"/>
        <w:jc w:val="both"/>
        <w:rPr>
          <w:rFonts w:ascii="Times New Roman" w:hAnsi="Times New Roman" w:cs="Times New Roman"/>
          <w:sz w:val="24"/>
          <w:szCs w:val="24"/>
          <w:lang w:eastAsia="ru-RU"/>
        </w:rPr>
      </w:pPr>
      <w:r w:rsidRPr="00DA354C">
        <w:rPr>
          <w:rFonts w:ascii="Times New Roman" w:hAnsi="Times New Roman" w:cs="Times New Roman"/>
          <w:sz w:val="24"/>
          <w:szCs w:val="24"/>
          <w:lang w:eastAsia="ru-RU"/>
        </w:rPr>
        <w:t>Генеральный план упраздненного в 2014 году поселения Чеускино предусматривал радикальное развитие населенного пункта и значительное увеличение строительства жилья</w:t>
      </w:r>
      <w:r>
        <w:rPr>
          <w:rFonts w:ascii="Times New Roman" w:hAnsi="Times New Roman" w:cs="Times New Roman"/>
          <w:sz w:val="24"/>
          <w:szCs w:val="24"/>
          <w:lang w:eastAsia="ru-RU"/>
        </w:rPr>
        <w:t>. С этой целью была подготовлена площадка площадью 50 га, проведен гидронамыв, подготовлен проект планировки территории из расчета строительства 78,63 тыс. кв. м жилого фонда индивидуальных и сблокированых (таунхаусы, дуплексы) жилых домов с земельными участками.</w:t>
      </w:r>
    </w:p>
    <w:p w:rsidR="00BC73F6" w:rsidRDefault="00BC73F6" w:rsidP="00C53359"/>
    <w:p w:rsidR="00BC73F6" w:rsidRDefault="00BC73F6" w:rsidP="00C53359">
      <w:r>
        <w:rPr>
          <w:noProof/>
          <w:lang w:eastAsia="ru-RU"/>
        </w:rPr>
        <w:pict>
          <v:shape id="Рисунок 12" o:spid="_x0000_i1037" type="#_x0000_t75" style="width:464.25pt;height:390pt;visibility:visible">
            <v:imagedata r:id="rId25" o:title=""/>
          </v:shape>
        </w:pict>
      </w:r>
    </w:p>
    <w:p w:rsidR="00BC73F6" w:rsidRDefault="00BC73F6" w:rsidP="00C53359">
      <w:pPr>
        <w:jc w:val="center"/>
        <w:rPr>
          <w:rFonts w:ascii="Times New Roman" w:hAnsi="Times New Roman" w:cs="Times New Roman"/>
          <w:sz w:val="24"/>
          <w:szCs w:val="24"/>
        </w:rPr>
      </w:pPr>
    </w:p>
    <w:p w:rsidR="00BC73F6" w:rsidRDefault="00BC73F6" w:rsidP="00C53359">
      <w:pPr>
        <w:jc w:val="center"/>
        <w:rPr>
          <w:rFonts w:ascii="Times New Roman" w:hAnsi="Times New Roman" w:cs="Times New Roman"/>
          <w:sz w:val="24"/>
          <w:szCs w:val="24"/>
        </w:rPr>
      </w:pPr>
      <w:r w:rsidRPr="00A978C1">
        <w:rPr>
          <w:rFonts w:ascii="Times New Roman" w:hAnsi="Times New Roman" w:cs="Times New Roman"/>
          <w:sz w:val="24"/>
          <w:szCs w:val="24"/>
        </w:rPr>
        <w:t>Рисунок</w:t>
      </w:r>
      <w:r>
        <w:rPr>
          <w:rFonts w:ascii="Times New Roman" w:hAnsi="Times New Roman" w:cs="Times New Roman"/>
          <w:sz w:val="24"/>
          <w:szCs w:val="24"/>
        </w:rPr>
        <w:t xml:space="preserve"> 4.1</w:t>
      </w:r>
      <w:r w:rsidRPr="00A978C1">
        <w:rPr>
          <w:rFonts w:ascii="Times New Roman" w:hAnsi="Times New Roman" w:cs="Times New Roman"/>
          <w:sz w:val="24"/>
          <w:szCs w:val="24"/>
        </w:rPr>
        <w:t>. Вариант</w:t>
      </w:r>
      <w:r>
        <w:rPr>
          <w:rFonts w:ascii="Times New Roman" w:hAnsi="Times New Roman" w:cs="Times New Roman"/>
          <w:sz w:val="24"/>
          <w:szCs w:val="24"/>
        </w:rPr>
        <w:t xml:space="preserve"> развития села Чеускино по старому генеральному плану</w:t>
      </w:r>
    </w:p>
    <w:p w:rsidR="00BC73F6" w:rsidRDefault="00BC73F6" w:rsidP="002755DB">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Однако за прошедшие почти десять лет работы по освоению не начаты. Очевидно, что п</w:t>
      </w:r>
      <w:r w:rsidRPr="00DA354C">
        <w:rPr>
          <w:rFonts w:ascii="Times New Roman" w:hAnsi="Times New Roman" w:cs="Times New Roman"/>
          <w:sz w:val="24"/>
          <w:szCs w:val="24"/>
          <w:lang w:eastAsia="ru-RU"/>
        </w:rPr>
        <w:t>лощадку таких объемов строительства и планировочной сложности не под силу освоить сельскому поселению. Реализация проекта реальна только при условии заинтересованности</w:t>
      </w:r>
      <w:r>
        <w:rPr>
          <w:rFonts w:ascii="Times New Roman" w:hAnsi="Times New Roman" w:cs="Times New Roman"/>
          <w:sz w:val="24"/>
          <w:szCs w:val="24"/>
          <w:lang w:eastAsia="ru-RU"/>
        </w:rPr>
        <w:t xml:space="preserve"> в </w:t>
      </w:r>
      <w:r w:rsidRPr="00DA354C">
        <w:rPr>
          <w:rFonts w:ascii="Times New Roman" w:hAnsi="Times New Roman" w:cs="Times New Roman"/>
          <w:sz w:val="24"/>
          <w:szCs w:val="24"/>
          <w:lang w:eastAsia="ru-RU"/>
        </w:rPr>
        <w:t>комплексно</w:t>
      </w:r>
      <w:r>
        <w:rPr>
          <w:rFonts w:ascii="Times New Roman" w:hAnsi="Times New Roman" w:cs="Times New Roman"/>
          <w:sz w:val="24"/>
          <w:szCs w:val="24"/>
          <w:lang w:eastAsia="ru-RU"/>
        </w:rPr>
        <w:t>м</w:t>
      </w:r>
      <w:r w:rsidRPr="00DA354C">
        <w:rPr>
          <w:rFonts w:ascii="Times New Roman" w:hAnsi="Times New Roman" w:cs="Times New Roman"/>
          <w:sz w:val="24"/>
          <w:szCs w:val="24"/>
          <w:lang w:eastAsia="ru-RU"/>
        </w:rPr>
        <w:t xml:space="preserve"> освоени</w:t>
      </w:r>
      <w:r>
        <w:rPr>
          <w:rFonts w:ascii="Times New Roman" w:hAnsi="Times New Roman" w:cs="Times New Roman"/>
          <w:sz w:val="24"/>
          <w:szCs w:val="24"/>
          <w:lang w:eastAsia="ru-RU"/>
        </w:rPr>
        <w:t>и</w:t>
      </w:r>
      <w:r w:rsidRPr="00DA354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участка солидным сторонним инвестором, например </w:t>
      </w:r>
      <w:r w:rsidRPr="00DA354C">
        <w:rPr>
          <w:rFonts w:ascii="Times New Roman" w:hAnsi="Times New Roman" w:cs="Times New Roman"/>
          <w:sz w:val="24"/>
          <w:szCs w:val="24"/>
          <w:lang w:eastAsia="ru-RU"/>
        </w:rPr>
        <w:t>сырьевой компанией федерального уровня. Перспективы такого решения в настоящее время не просматриваются, не смотря на сохранение данного варианта развития в новой редакции генерального плана.</w:t>
      </w:r>
      <w:r>
        <w:rPr>
          <w:rFonts w:ascii="Times New Roman" w:hAnsi="Times New Roman" w:cs="Times New Roman"/>
          <w:sz w:val="24"/>
          <w:szCs w:val="24"/>
          <w:lang w:eastAsia="ru-RU"/>
        </w:rPr>
        <w:t xml:space="preserve"> </w:t>
      </w:r>
    </w:p>
    <w:p w:rsidR="00BC73F6" w:rsidRDefault="00BC73F6" w:rsidP="002755DB">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По нашему мнению целесообразно рассмотреть новый вариант развития данной территории, упростив планировочное решение и приняв методику постепенного ее освоения. Такое освоение, прежде всего, должно ориентироваться на жителей самого Чеускино, планирующих строительство собственного дома.</w:t>
      </w:r>
    </w:p>
    <w:p w:rsidR="00BC73F6" w:rsidRPr="00DA354C" w:rsidRDefault="00BC73F6" w:rsidP="002755DB">
      <w:pPr>
        <w:spacing w:after="0" w:line="240" w:lineRule="auto"/>
        <w:ind w:firstLine="708"/>
        <w:jc w:val="both"/>
        <w:rPr>
          <w:rFonts w:ascii="Times New Roman" w:hAnsi="Times New Roman" w:cs="Times New Roman"/>
          <w:sz w:val="24"/>
          <w:szCs w:val="24"/>
          <w:lang w:eastAsia="ru-RU"/>
        </w:rPr>
      </w:pPr>
    </w:p>
    <w:p w:rsidR="00BC73F6" w:rsidRDefault="00BC73F6" w:rsidP="002755DB">
      <w:pPr>
        <w:spacing w:line="240" w:lineRule="auto"/>
        <w:rPr>
          <w:rFonts w:ascii="Times New Roman" w:hAnsi="Times New Roman" w:cs="Times New Roman"/>
          <w:sz w:val="24"/>
          <w:szCs w:val="24"/>
        </w:rPr>
      </w:pPr>
      <w:r w:rsidRPr="000B57AE">
        <w:rPr>
          <w:rFonts w:ascii="Times New Roman" w:hAnsi="Times New Roman" w:cs="Times New Roman"/>
          <w:noProof/>
          <w:sz w:val="24"/>
          <w:szCs w:val="24"/>
          <w:lang w:eastAsia="ru-RU"/>
        </w:rPr>
        <w:pict>
          <v:shape id="Рисунок 7" o:spid="_x0000_i1038" type="#_x0000_t75" style="width:467.25pt;height:335.25pt;visibility:visible">
            <v:imagedata r:id="rId26" o:title=""/>
          </v:shape>
        </w:pict>
      </w:r>
    </w:p>
    <w:p w:rsidR="00BC73F6" w:rsidRDefault="00BC73F6" w:rsidP="00C53359">
      <w:pPr>
        <w:rPr>
          <w:rFonts w:ascii="Times New Roman" w:hAnsi="Times New Roman" w:cs="Times New Roman"/>
          <w:sz w:val="24"/>
          <w:szCs w:val="24"/>
        </w:rPr>
      </w:pPr>
      <w:r w:rsidRPr="00A978C1">
        <w:rPr>
          <w:rFonts w:ascii="Times New Roman" w:hAnsi="Times New Roman" w:cs="Times New Roman"/>
          <w:sz w:val="24"/>
          <w:szCs w:val="24"/>
        </w:rPr>
        <w:t>Рисунок</w:t>
      </w:r>
      <w:r>
        <w:rPr>
          <w:rFonts w:ascii="Times New Roman" w:hAnsi="Times New Roman" w:cs="Times New Roman"/>
          <w:sz w:val="24"/>
          <w:szCs w:val="24"/>
        </w:rPr>
        <w:t xml:space="preserve"> 4.2</w:t>
      </w:r>
      <w:r w:rsidRPr="00A978C1">
        <w:rPr>
          <w:rFonts w:ascii="Times New Roman" w:hAnsi="Times New Roman" w:cs="Times New Roman"/>
          <w:sz w:val="24"/>
          <w:szCs w:val="24"/>
        </w:rPr>
        <w:t xml:space="preserve"> Вариант</w:t>
      </w:r>
      <w:r>
        <w:rPr>
          <w:rFonts w:ascii="Times New Roman" w:hAnsi="Times New Roman" w:cs="Times New Roman"/>
          <w:sz w:val="24"/>
          <w:szCs w:val="24"/>
        </w:rPr>
        <w:t xml:space="preserve"> развития села Чеускино на части площадки площадью 50 га</w:t>
      </w:r>
    </w:p>
    <w:p w:rsidR="00BC73F6" w:rsidRDefault="00BC73F6" w:rsidP="002755DB">
      <w:pPr>
        <w:spacing w:after="0" w:line="240" w:lineRule="auto"/>
        <w:ind w:firstLine="708"/>
        <w:jc w:val="both"/>
        <w:rPr>
          <w:rFonts w:ascii="Times New Roman" w:hAnsi="Times New Roman" w:cs="Times New Roman"/>
          <w:sz w:val="24"/>
          <w:szCs w:val="24"/>
          <w:lang w:eastAsia="ru-RU"/>
        </w:rPr>
      </w:pPr>
      <w:r w:rsidRPr="00BE29BC">
        <w:rPr>
          <w:rFonts w:ascii="Times New Roman" w:hAnsi="Times New Roman" w:cs="Times New Roman"/>
          <w:sz w:val="24"/>
          <w:szCs w:val="24"/>
          <w:lang w:eastAsia="ru-RU"/>
        </w:rPr>
        <w:t xml:space="preserve">Новый вариант освоения данного земельного участка предусматривает гораздо меньшие затраты на </w:t>
      </w:r>
      <w:r>
        <w:rPr>
          <w:rFonts w:ascii="Times New Roman" w:hAnsi="Times New Roman" w:cs="Times New Roman"/>
          <w:sz w:val="24"/>
          <w:szCs w:val="24"/>
          <w:lang w:eastAsia="ru-RU"/>
        </w:rPr>
        <w:t xml:space="preserve">создание транспортной инфраструктуры, прежде всего, объектов </w:t>
      </w:r>
      <w:r w:rsidRPr="00BE29BC">
        <w:rPr>
          <w:rFonts w:ascii="Times New Roman" w:hAnsi="Times New Roman" w:cs="Times New Roman"/>
          <w:sz w:val="24"/>
          <w:szCs w:val="24"/>
          <w:lang w:eastAsia="ru-RU"/>
        </w:rPr>
        <w:t>улично-дорожной сети.</w:t>
      </w:r>
      <w:r>
        <w:rPr>
          <w:rFonts w:ascii="Times New Roman" w:hAnsi="Times New Roman" w:cs="Times New Roman"/>
          <w:sz w:val="24"/>
          <w:szCs w:val="24"/>
          <w:lang w:eastAsia="ru-RU"/>
        </w:rPr>
        <w:t xml:space="preserve"> Дороги планируется строить небольшими участками по мере освоения территории как продолжение улично-дорожной сети существующего населенного пункта.</w:t>
      </w:r>
    </w:p>
    <w:p w:rsidR="00BC73F6" w:rsidRDefault="00BC73F6" w:rsidP="002755DB">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 нашему мнению такой вариант является </w:t>
      </w:r>
      <w:r w:rsidRPr="003E58CF">
        <w:rPr>
          <w:rFonts w:ascii="Times New Roman" w:hAnsi="Times New Roman" w:cs="Times New Roman"/>
          <w:sz w:val="24"/>
          <w:szCs w:val="24"/>
          <w:lang w:eastAsia="ru-RU"/>
        </w:rPr>
        <w:t xml:space="preserve">наиболее оптимальным, гарантирующим наиболее полное использование возможностей </w:t>
      </w:r>
      <w:r>
        <w:rPr>
          <w:rFonts w:ascii="Times New Roman" w:hAnsi="Times New Roman" w:cs="Times New Roman"/>
          <w:sz w:val="24"/>
          <w:szCs w:val="24"/>
          <w:lang w:eastAsia="ru-RU"/>
        </w:rPr>
        <w:t xml:space="preserve">существующей </w:t>
      </w:r>
      <w:r w:rsidRPr="003E58CF">
        <w:rPr>
          <w:rFonts w:ascii="Times New Roman" w:hAnsi="Times New Roman" w:cs="Times New Roman"/>
          <w:sz w:val="24"/>
          <w:szCs w:val="24"/>
          <w:lang w:eastAsia="ru-RU"/>
        </w:rPr>
        <w:t>транспортной инфраструктуры и гарантирующим максимальное удовлетворение потребностей населения</w:t>
      </w:r>
      <w:r>
        <w:rPr>
          <w:rFonts w:ascii="Times New Roman" w:hAnsi="Times New Roman" w:cs="Times New Roman"/>
          <w:sz w:val="24"/>
          <w:szCs w:val="24"/>
          <w:lang w:eastAsia="ru-RU"/>
        </w:rPr>
        <w:t>. Исходя из этого варианта, предложены мероприятия по развитию транспортной инфраструктуры села Чеускино.</w:t>
      </w:r>
    </w:p>
    <w:p w:rsidR="00BC73F6" w:rsidRDefault="00BC73F6">
      <w:pPr>
        <w:sectPr w:rsidR="00BC73F6">
          <w:pgSz w:w="11906" w:h="16838"/>
          <w:pgMar w:top="1134" w:right="850" w:bottom="1134" w:left="1701" w:header="708" w:footer="708" w:gutter="0"/>
          <w:cols w:space="708"/>
          <w:docGrid w:linePitch="360"/>
        </w:sectPr>
      </w:pPr>
    </w:p>
    <w:p w:rsidR="00BC73F6" w:rsidRPr="002755DB" w:rsidRDefault="00BC73F6" w:rsidP="00C53359">
      <w:pPr>
        <w:keepNext/>
        <w:pageBreakBefore/>
        <w:tabs>
          <w:tab w:val="left" w:pos="0"/>
        </w:tabs>
        <w:spacing w:before="240" w:after="120" w:line="240" w:lineRule="auto"/>
        <w:jc w:val="center"/>
        <w:outlineLvl w:val="0"/>
        <w:rPr>
          <w:rFonts w:ascii="Times New Roman" w:hAnsi="Times New Roman" w:cs="Times New Roman"/>
          <w:b/>
          <w:bCs/>
          <w:caps/>
          <w:kern w:val="32"/>
          <w:sz w:val="28"/>
          <w:szCs w:val="28"/>
          <w:lang w:eastAsia="ru-RU"/>
        </w:rPr>
      </w:pPr>
      <w:bookmarkStart w:id="27" w:name="_Toc525887556"/>
      <w:r w:rsidRPr="002755DB">
        <w:rPr>
          <w:rFonts w:ascii="Times New Roman" w:hAnsi="Times New Roman" w:cs="Times New Roman"/>
          <w:b/>
          <w:bCs/>
          <w:caps/>
          <w:kern w:val="32"/>
          <w:sz w:val="28"/>
          <w:szCs w:val="28"/>
          <w:lang w:eastAsia="ru-RU"/>
        </w:rPr>
        <w:t>5 Перечень мероприятий (инвестиционных проектов) по проектированию, строительству и реконструкции объектов транспортной инфраструктуры, технико-экономических параметров объектов транспорта, очередность реализации мероприятий (инвестиционных проектов)</w:t>
      </w:r>
      <w:bookmarkEnd w:id="27"/>
    </w:p>
    <w:p w:rsidR="00BC73F6" w:rsidRPr="00C53359" w:rsidRDefault="00BC73F6" w:rsidP="002755DB">
      <w:pPr>
        <w:widowControl w:val="0"/>
        <w:autoSpaceDE w:val="0"/>
        <w:autoSpaceDN w:val="0"/>
        <w:adjustRightInd w:val="0"/>
        <w:spacing w:after="0" w:line="240" w:lineRule="auto"/>
        <w:ind w:right="34"/>
        <w:jc w:val="both"/>
        <w:rPr>
          <w:rFonts w:ascii="Times New Roman" w:hAnsi="Times New Roman" w:cs="Times New Roman"/>
          <w:b/>
          <w:bCs/>
          <w:sz w:val="24"/>
          <w:szCs w:val="24"/>
          <w:lang w:eastAsia="ru-RU"/>
        </w:rPr>
      </w:pPr>
      <w:r w:rsidRPr="00C53359">
        <w:rPr>
          <w:rFonts w:ascii="Times New Roman" w:hAnsi="Times New Roman" w:cs="Times New Roman"/>
          <w:b/>
          <w:bCs/>
          <w:sz w:val="24"/>
          <w:szCs w:val="24"/>
          <w:lang w:eastAsia="ru-RU"/>
        </w:rPr>
        <w:t>Мероприятия по развитию транспортной инфраструктуры по видам транспорта</w:t>
      </w:r>
    </w:p>
    <w:p w:rsidR="00BC73F6" w:rsidRPr="00C53359" w:rsidRDefault="00BC73F6" w:rsidP="002755DB">
      <w:pPr>
        <w:widowControl w:val="0"/>
        <w:autoSpaceDE w:val="0"/>
        <w:autoSpaceDN w:val="0"/>
        <w:adjustRightInd w:val="0"/>
        <w:spacing w:after="0" w:line="240" w:lineRule="auto"/>
        <w:ind w:right="34"/>
        <w:jc w:val="both"/>
        <w:rPr>
          <w:rFonts w:ascii="Times New Roman" w:hAnsi="Times New Roman" w:cs="Times New Roman"/>
          <w:b/>
          <w:bCs/>
          <w:sz w:val="24"/>
          <w:szCs w:val="24"/>
          <w:lang w:eastAsia="ru-RU"/>
        </w:rPr>
      </w:pPr>
    </w:p>
    <w:p w:rsidR="00BC73F6" w:rsidRPr="00C53359" w:rsidRDefault="00BC73F6" w:rsidP="002755DB">
      <w:pPr>
        <w:spacing w:after="0" w:line="240" w:lineRule="auto"/>
        <w:ind w:firstLine="708"/>
        <w:jc w:val="both"/>
        <w:rPr>
          <w:rFonts w:ascii="Times New Roman" w:hAnsi="Times New Roman" w:cs="Times New Roman"/>
          <w:b/>
          <w:bCs/>
          <w:i/>
          <w:iCs/>
          <w:sz w:val="24"/>
          <w:szCs w:val="24"/>
          <w:lang w:eastAsia="ru-RU"/>
        </w:rPr>
      </w:pPr>
      <w:r w:rsidRPr="00C53359">
        <w:rPr>
          <w:rFonts w:ascii="Times New Roman" w:hAnsi="Times New Roman" w:cs="Times New Roman"/>
          <w:b/>
          <w:bCs/>
          <w:i/>
          <w:iCs/>
          <w:sz w:val="24"/>
          <w:szCs w:val="24"/>
          <w:lang w:eastAsia="ru-RU"/>
        </w:rPr>
        <w:t>Объекты автомобильного транспорта</w:t>
      </w:r>
    </w:p>
    <w:p w:rsidR="00BC73F6" w:rsidRPr="00C14F83" w:rsidRDefault="00BC73F6" w:rsidP="002755DB">
      <w:pPr>
        <w:spacing w:after="0" w:line="240" w:lineRule="auto"/>
        <w:ind w:firstLine="709"/>
        <w:jc w:val="both"/>
        <w:rPr>
          <w:rFonts w:ascii="Times New Roman" w:eastAsia="SimSun" w:hAnsi="Times New Roman" w:cs="Times New Roman"/>
          <w:sz w:val="24"/>
          <w:szCs w:val="24"/>
          <w:lang w:eastAsia="ru-RU"/>
        </w:rPr>
      </w:pPr>
      <w:r w:rsidRPr="00C14F83">
        <w:rPr>
          <w:rFonts w:ascii="Times New Roman" w:eastAsia="SimSun" w:hAnsi="Times New Roman" w:cs="Times New Roman"/>
          <w:sz w:val="24"/>
          <w:szCs w:val="24"/>
          <w:lang w:eastAsia="ru-RU"/>
        </w:rPr>
        <w:t>За расчетный период 2019 – 2038 годы планируется построить и реконструировать 16,593 км улично-дорожной сети поселения, из них:</w:t>
      </w:r>
    </w:p>
    <w:p w:rsidR="00BC73F6" w:rsidRPr="00C14F83" w:rsidRDefault="00BC73F6" w:rsidP="002755DB">
      <w:pPr>
        <w:spacing w:after="0" w:line="240" w:lineRule="auto"/>
        <w:ind w:firstLine="709"/>
        <w:jc w:val="both"/>
        <w:rPr>
          <w:rFonts w:ascii="Times New Roman" w:eastAsia="SimSun" w:hAnsi="Times New Roman" w:cs="Times New Roman"/>
          <w:sz w:val="24"/>
          <w:szCs w:val="24"/>
          <w:lang w:eastAsia="ru-RU"/>
        </w:rPr>
      </w:pPr>
      <w:r w:rsidRPr="00C14F83">
        <w:rPr>
          <w:rFonts w:ascii="Times New Roman" w:eastAsia="SimSun" w:hAnsi="Times New Roman" w:cs="Times New Roman"/>
          <w:sz w:val="24"/>
          <w:szCs w:val="24"/>
          <w:lang w:eastAsia="ru-RU"/>
        </w:rPr>
        <w:t>- новое строительство составит – 13,435 км;</w:t>
      </w:r>
    </w:p>
    <w:p w:rsidR="00BC73F6" w:rsidRPr="00C14F83" w:rsidRDefault="00BC73F6" w:rsidP="002755DB">
      <w:pPr>
        <w:spacing w:after="0" w:line="240" w:lineRule="auto"/>
        <w:ind w:firstLine="709"/>
        <w:jc w:val="both"/>
        <w:rPr>
          <w:rFonts w:ascii="Times New Roman" w:eastAsia="SimSun" w:hAnsi="Times New Roman" w:cs="Times New Roman"/>
          <w:sz w:val="24"/>
          <w:szCs w:val="24"/>
          <w:lang w:eastAsia="ru-RU"/>
        </w:rPr>
      </w:pPr>
      <w:r w:rsidRPr="00C14F83">
        <w:rPr>
          <w:rFonts w:ascii="Times New Roman" w:eastAsia="SimSun" w:hAnsi="Times New Roman" w:cs="Times New Roman"/>
          <w:sz w:val="24"/>
          <w:szCs w:val="24"/>
          <w:lang w:eastAsia="ru-RU"/>
        </w:rPr>
        <w:t>- реконструкция – 3,158 км.</w:t>
      </w:r>
    </w:p>
    <w:p w:rsidR="00BC73F6" w:rsidRPr="00C53359"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В составе планируемых к строительству и реконструкции участков улично-дорожной сети:</w:t>
      </w:r>
    </w:p>
    <w:p w:rsidR="00BC73F6" w:rsidRPr="00C14F83" w:rsidRDefault="00BC73F6" w:rsidP="002755DB">
      <w:pPr>
        <w:spacing w:after="0" w:line="240" w:lineRule="auto"/>
        <w:ind w:firstLine="709"/>
        <w:jc w:val="both"/>
        <w:rPr>
          <w:rFonts w:ascii="Times New Roman" w:eastAsia="SimSun" w:hAnsi="Times New Roman" w:cs="Times New Roman"/>
          <w:sz w:val="24"/>
          <w:szCs w:val="24"/>
          <w:lang w:eastAsia="ru-RU"/>
        </w:rPr>
      </w:pPr>
      <w:r w:rsidRPr="00C14F83">
        <w:rPr>
          <w:rFonts w:ascii="Times New Roman" w:eastAsia="SimSun" w:hAnsi="Times New Roman" w:cs="Times New Roman"/>
          <w:sz w:val="24"/>
          <w:szCs w:val="24"/>
          <w:lang w:eastAsia="ru-RU"/>
        </w:rPr>
        <w:t>- основные улицы – 0,914 км;</w:t>
      </w:r>
    </w:p>
    <w:p w:rsidR="00BC73F6" w:rsidRPr="00C14F83" w:rsidRDefault="00BC73F6" w:rsidP="002755DB">
      <w:pPr>
        <w:spacing w:after="0" w:line="240" w:lineRule="auto"/>
        <w:ind w:firstLine="709"/>
        <w:jc w:val="both"/>
        <w:rPr>
          <w:rFonts w:ascii="Times New Roman" w:eastAsia="SimSun" w:hAnsi="Times New Roman" w:cs="Times New Roman"/>
          <w:sz w:val="24"/>
          <w:szCs w:val="24"/>
          <w:lang w:eastAsia="ru-RU"/>
        </w:rPr>
      </w:pPr>
      <w:r w:rsidRPr="00C14F83">
        <w:rPr>
          <w:rFonts w:ascii="Times New Roman" w:eastAsia="SimSun" w:hAnsi="Times New Roman" w:cs="Times New Roman"/>
          <w:sz w:val="24"/>
          <w:szCs w:val="24"/>
          <w:lang w:eastAsia="ru-RU"/>
        </w:rPr>
        <w:t>- местные улицы – 8,428 км;</w:t>
      </w:r>
    </w:p>
    <w:p w:rsidR="00BC73F6" w:rsidRPr="00C14F83" w:rsidRDefault="00BC73F6" w:rsidP="002755DB">
      <w:pPr>
        <w:spacing w:after="0" w:line="240" w:lineRule="auto"/>
        <w:ind w:firstLine="709"/>
        <w:jc w:val="both"/>
        <w:rPr>
          <w:rFonts w:ascii="Times New Roman" w:eastAsia="SimSun" w:hAnsi="Times New Roman" w:cs="Times New Roman"/>
          <w:sz w:val="24"/>
          <w:szCs w:val="24"/>
          <w:lang w:eastAsia="ru-RU"/>
        </w:rPr>
      </w:pPr>
      <w:r w:rsidRPr="00C14F83">
        <w:rPr>
          <w:rFonts w:ascii="Times New Roman" w:eastAsia="SimSun" w:hAnsi="Times New Roman" w:cs="Times New Roman"/>
          <w:sz w:val="24"/>
          <w:szCs w:val="24"/>
          <w:lang w:eastAsia="ru-RU"/>
        </w:rPr>
        <w:t>- местные дороги – 5,531км</w:t>
      </w:r>
      <w:r>
        <w:rPr>
          <w:rFonts w:ascii="Times New Roman" w:eastAsia="SimSun" w:hAnsi="Times New Roman" w:cs="Times New Roman"/>
          <w:sz w:val="24"/>
          <w:szCs w:val="24"/>
          <w:lang w:eastAsia="ru-RU"/>
        </w:rPr>
        <w:t xml:space="preserve"> и </w:t>
      </w:r>
      <w:r w:rsidRPr="00C14F83">
        <w:rPr>
          <w:rFonts w:ascii="Times New Roman" w:eastAsia="SimSun" w:hAnsi="Times New Roman" w:cs="Times New Roman"/>
          <w:sz w:val="24"/>
          <w:szCs w:val="24"/>
          <w:lang w:eastAsia="ru-RU"/>
        </w:rPr>
        <w:t>проезды – 1,720 км.</w:t>
      </w:r>
    </w:p>
    <w:p w:rsidR="00BC73F6" w:rsidRPr="00C14F83" w:rsidRDefault="00BC73F6" w:rsidP="002755DB">
      <w:pPr>
        <w:spacing w:after="0" w:line="240" w:lineRule="auto"/>
        <w:ind w:firstLine="709"/>
        <w:jc w:val="both"/>
        <w:rPr>
          <w:rFonts w:ascii="Times New Roman" w:eastAsia="SimSun" w:hAnsi="Times New Roman" w:cs="Times New Roman"/>
          <w:sz w:val="24"/>
          <w:szCs w:val="24"/>
          <w:lang w:eastAsia="ru-RU"/>
        </w:rPr>
      </w:pPr>
      <w:r w:rsidRPr="00C14F83">
        <w:rPr>
          <w:rFonts w:ascii="Times New Roman" w:eastAsia="SimSun" w:hAnsi="Times New Roman" w:cs="Times New Roman"/>
          <w:sz w:val="24"/>
          <w:szCs w:val="24"/>
          <w:lang w:eastAsia="ru-RU"/>
        </w:rPr>
        <w:t>При этом в поселке Сингапай планируется построить и реконструировать 8,292 км улично-дорожной сети, из них: новое строительство составит – 5,134 км, реконструкция – 3,158 км, а в селе Чеускино планируется построить 8,301 км улично-дорожной сети.</w:t>
      </w:r>
    </w:p>
    <w:p w:rsidR="00BC73F6" w:rsidRPr="00C53359" w:rsidRDefault="00BC73F6" w:rsidP="002755DB">
      <w:pPr>
        <w:spacing w:after="0" w:line="240" w:lineRule="auto"/>
        <w:ind w:firstLine="708"/>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Более детально данные вопросы представлены в подразделе «Мероприятия по развитию сети дорог городского округа».</w:t>
      </w:r>
    </w:p>
    <w:p w:rsidR="00BC73F6" w:rsidRPr="00C53359" w:rsidRDefault="00BC73F6" w:rsidP="002755DB">
      <w:pPr>
        <w:spacing w:after="0" w:line="240" w:lineRule="auto"/>
        <w:ind w:firstLine="708"/>
        <w:jc w:val="both"/>
        <w:rPr>
          <w:rFonts w:ascii="Times New Roman" w:hAnsi="Times New Roman" w:cs="Times New Roman"/>
          <w:b/>
          <w:bCs/>
          <w:i/>
          <w:iCs/>
          <w:sz w:val="24"/>
          <w:szCs w:val="24"/>
          <w:lang w:eastAsia="ru-RU"/>
        </w:rPr>
      </w:pPr>
      <w:r w:rsidRPr="00C53359">
        <w:rPr>
          <w:rFonts w:ascii="Times New Roman" w:hAnsi="Times New Roman" w:cs="Times New Roman"/>
          <w:b/>
          <w:bCs/>
          <w:i/>
          <w:iCs/>
          <w:sz w:val="24"/>
          <w:szCs w:val="24"/>
          <w:lang w:eastAsia="ru-RU"/>
        </w:rPr>
        <w:t>Объекты железнодорожного транспорта</w:t>
      </w:r>
    </w:p>
    <w:p w:rsidR="00BC73F6" w:rsidRPr="00C53359" w:rsidRDefault="00BC73F6" w:rsidP="002755DB">
      <w:pPr>
        <w:spacing w:after="0" w:line="240" w:lineRule="auto"/>
        <w:ind w:firstLine="708"/>
        <w:jc w:val="both"/>
        <w:rPr>
          <w:rFonts w:ascii="Times New Roman" w:hAnsi="Times New Roman" w:cs="Times New Roman"/>
          <w:sz w:val="24"/>
          <w:szCs w:val="24"/>
          <w:lang w:eastAsia="ru-RU"/>
        </w:rPr>
      </w:pPr>
      <w:r w:rsidRPr="00C53359">
        <w:rPr>
          <w:rFonts w:ascii="Times New Roman" w:hAnsi="Times New Roman" w:cs="Times New Roman"/>
          <w:sz w:val="24"/>
          <w:szCs w:val="24"/>
          <w:lang w:eastAsia="ru-RU"/>
        </w:rPr>
        <w:t xml:space="preserve">Схемой территориального планирования Российской Федерации в области федерального транспорта до 2030 года планируется строительство участка </w:t>
      </w:r>
      <w:r w:rsidRPr="00C53359">
        <w:rPr>
          <w:rFonts w:ascii="Times New Roman" w:hAnsi="Times New Roman" w:cs="Times New Roman"/>
          <w:sz w:val="24"/>
          <w:szCs w:val="24"/>
        </w:rPr>
        <w:t>Северо-Сибирской железнодорожной магистрали Ханты-Мансийск – Нефтеюганск – Сургут.</w:t>
      </w:r>
    </w:p>
    <w:p w:rsidR="00BC73F6" w:rsidRPr="00C53359" w:rsidRDefault="00BC73F6" w:rsidP="002755DB">
      <w:pPr>
        <w:spacing w:after="0" w:line="240" w:lineRule="auto"/>
        <w:ind w:firstLine="708"/>
        <w:jc w:val="both"/>
        <w:rPr>
          <w:rFonts w:ascii="Times New Roman" w:hAnsi="Times New Roman" w:cs="Times New Roman"/>
          <w:b/>
          <w:bCs/>
          <w:i/>
          <w:iCs/>
          <w:sz w:val="24"/>
          <w:szCs w:val="24"/>
          <w:lang w:eastAsia="ru-RU"/>
        </w:rPr>
      </w:pPr>
      <w:r w:rsidRPr="00C53359">
        <w:rPr>
          <w:rFonts w:ascii="Times New Roman" w:hAnsi="Times New Roman" w:cs="Times New Roman"/>
          <w:sz w:val="24"/>
          <w:szCs w:val="24"/>
          <w:lang w:eastAsia="ru-RU"/>
        </w:rPr>
        <w:t>По наиболее оптимальной трассировке маршрута строительные работы должны пройти по территории сельского поселения, однако реализация мероприятий по развитию этого вида транспорта не потребует инвестиций из бюджета и участия муниципального образования.</w:t>
      </w:r>
    </w:p>
    <w:p w:rsidR="00BC73F6" w:rsidRPr="00C53359" w:rsidRDefault="00BC73F6" w:rsidP="002755DB">
      <w:pPr>
        <w:spacing w:after="0" w:line="240" w:lineRule="auto"/>
        <w:ind w:firstLine="708"/>
        <w:jc w:val="both"/>
        <w:rPr>
          <w:rFonts w:ascii="Times New Roman" w:hAnsi="Times New Roman" w:cs="Times New Roman"/>
          <w:b/>
          <w:bCs/>
          <w:i/>
          <w:iCs/>
          <w:sz w:val="24"/>
          <w:szCs w:val="24"/>
          <w:lang w:eastAsia="ru-RU"/>
        </w:rPr>
      </w:pPr>
      <w:r w:rsidRPr="00C53359">
        <w:rPr>
          <w:rFonts w:ascii="Times New Roman" w:hAnsi="Times New Roman" w:cs="Times New Roman"/>
          <w:b/>
          <w:bCs/>
          <w:i/>
          <w:iCs/>
          <w:sz w:val="24"/>
          <w:szCs w:val="24"/>
          <w:lang w:eastAsia="ru-RU"/>
        </w:rPr>
        <w:t>Объекты внутреннего водного транспорта</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Предприятия поселения не используют для перевозки грузов возможности водного транспорта и мощности соответствующей техники соседних МО. Реальная потребность поселения в подобном виде услуг на планируемый период не просматривается, поэтому создание объектов инфраструктуры водного транспорта на ближайшее время не планируется.</w:t>
      </w:r>
    </w:p>
    <w:p w:rsidR="00BC73F6"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Строительство новых объектов инфраструктуры водного транспорта в соответствии с проектными предложениями генерального плана города ограничатся строительством двух лодочных станций</w:t>
      </w:r>
      <w:r w:rsidRPr="00C53359">
        <w:rPr>
          <w:rFonts w:ascii="Times New Roman" w:hAnsi="Times New Roman" w:cs="Times New Roman"/>
          <w:snapToGrid w:val="0"/>
          <w:sz w:val="24"/>
          <w:szCs w:val="24"/>
        </w:rPr>
        <w:t xml:space="preserve"> в южной части села Чеускино</w:t>
      </w:r>
      <w:r w:rsidRPr="00C53359">
        <w:rPr>
          <w:rFonts w:ascii="Times New Roman" w:hAnsi="Times New Roman" w:cs="Times New Roman"/>
          <w:sz w:val="24"/>
          <w:szCs w:val="24"/>
        </w:rPr>
        <w:t>.</w:t>
      </w:r>
    </w:p>
    <w:p w:rsidR="00BC73F6" w:rsidRDefault="00BC73F6" w:rsidP="002755DB">
      <w:pPr>
        <w:spacing w:after="0" w:line="240" w:lineRule="auto"/>
        <w:ind w:firstLine="709"/>
        <w:jc w:val="both"/>
        <w:rPr>
          <w:rFonts w:ascii="Times New Roman" w:hAnsi="Times New Roman" w:cs="Times New Roman"/>
          <w:sz w:val="24"/>
          <w:szCs w:val="24"/>
        </w:rPr>
      </w:pPr>
    </w:p>
    <w:p w:rsidR="00BC73F6" w:rsidRPr="00C53359" w:rsidRDefault="00BC73F6" w:rsidP="002755DB">
      <w:pPr>
        <w:widowControl w:val="0"/>
        <w:autoSpaceDE w:val="0"/>
        <w:autoSpaceDN w:val="0"/>
        <w:adjustRightInd w:val="0"/>
        <w:spacing w:after="0" w:line="240" w:lineRule="auto"/>
        <w:ind w:right="34"/>
        <w:jc w:val="both"/>
        <w:rPr>
          <w:rFonts w:ascii="Times New Roman" w:hAnsi="Times New Roman" w:cs="Times New Roman"/>
          <w:b/>
          <w:bCs/>
          <w:sz w:val="24"/>
          <w:szCs w:val="24"/>
          <w:lang w:eastAsia="ru-RU"/>
        </w:rPr>
      </w:pPr>
      <w:r w:rsidRPr="00C53359">
        <w:rPr>
          <w:rFonts w:ascii="Times New Roman" w:hAnsi="Times New Roman" w:cs="Times New Roman"/>
          <w:b/>
          <w:bCs/>
          <w:sz w:val="24"/>
          <w:szCs w:val="24"/>
          <w:lang w:eastAsia="ru-RU"/>
        </w:rPr>
        <w:t>Мероприятия по развитию транспорта общего пользования, созданию транспортно-пересадочных узлов</w:t>
      </w:r>
    </w:p>
    <w:p w:rsidR="00BC73F6" w:rsidRPr="00C53359" w:rsidRDefault="00BC73F6" w:rsidP="002755DB">
      <w:pPr>
        <w:widowControl w:val="0"/>
        <w:autoSpaceDE w:val="0"/>
        <w:autoSpaceDN w:val="0"/>
        <w:adjustRightInd w:val="0"/>
        <w:spacing w:after="0" w:line="240" w:lineRule="auto"/>
        <w:ind w:right="34"/>
        <w:jc w:val="both"/>
        <w:rPr>
          <w:rFonts w:ascii="Times New Roman" w:hAnsi="Times New Roman" w:cs="Times New Roman"/>
          <w:sz w:val="24"/>
          <w:szCs w:val="24"/>
          <w:lang w:eastAsia="ru-RU"/>
        </w:rPr>
      </w:pPr>
    </w:p>
    <w:p w:rsidR="00BC73F6" w:rsidRPr="00C53359" w:rsidRDefault="00BC73F6" w:rsidP="002755DB">
      <w:pPr>
        <w:spacing w:after="0" w:line="240" w:lineRule="auto"/>
        <w:ind w:firstLine="709"/>
        <w:jc w:val="both"/>
        <w:rPr>
          <w:rFonts w:ascii="Times New Roman" w:hAnsi="Times New Roman" w:cs="Times New Roman"/>
          <w:sz w:val="24"/>
          <w:szCs w:val="24"/>
          <w:lang w:eastAsia="ru-RU"/>
        </w:rPr>
      </w:pPr>
      <w:r w:rsidRPr="00C53359">
        <w:rPr>
          <w:rFonts w:ascii="Times New Roman" w:hAnsi="Times New Roman" w:cs="Times New Roman"/>
          <w:sz w:val="24"/>
          <w:szCs w:val="24"/>
        </w:rPr>
        <w:t>В поселении на сегодняшний день отсутствуют функционирующие транспортно-пересадочные узлы. В силу относительно слабого пассажиропотока Сингапай не может, даже на перспективу, претендовать на образование транспортно-пересадочного узла с соответствующей транспортной инфраструктурой.</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Основными задачами транспорта общего пользования на расчетный период являются:</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сохранение объема перевозок пассажиров общественного транспорта в двух населенных пунктов поселения;</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возможная корректировка маршрутов движения пассажирского транспорта по мере ввода в строй новых участков улично-дорожной сети;</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своевременное оборудование новых остановочных пунктов;</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создание условий для пассажирских поездок за пределы территории поселения, используя возможности транзитного автотранспорта.</w:t>
      </w:r>
    </w:p>
    <w:p w:rsidR="00BC73F6" w:rsidRPr="00C53359" w:rsidRDefault="00BC73F6" w:rsidP="002755DB">
      <w:pPr>
        <w:spacing w:after="0" w:line="240" w:lineRule="auto"/>
        <w:ind w:firstLine="709"/>
        <w:jc w:val="both"/>
        <w:rPr>
          <w:rFonts w:ascii="Times New Roman" w:hAnsi="Times New Roman" w:cs="Times New Roman"/>
          <w:sz w:val="24"/>
          <w:szCs w:val="24"/>
        </w:rPr>
      </w:pPr>
    </w:p>
    <w:p w:rsidR="00BC73F6" w:rsidRPr="00C53359" w:rsidRDefault="00BC73F6" w:rsidP="002755DB">
      <w:pPr>
        <w:widowControl w:val="0"/>
        <w:autoSpaceDE w:val="0"/>
        <w:autoSpaceDN w:val="0"/>
        <w:adjustRightInd w:val="0"/>
        <w:spacing w:after="0" w:line="240" w:lineRule="auto"/>
        <w:ind w:right="34"/>
        <w:jc w:val="both"/>
        <w:rPr>
          <w:rFonts w:ascii="Times New Roman" w:hAnsi="Times New Roman" w:cs="Times New Roman"/>
          <w:b/>
          <w:bCs/>
          <w:sz w:val="24"/>
          <w:szCs w:val="24"/>
          <w:lang w:eastAsia="ru-RU"/>
        </w:rPr>
      </w:pPr>
      <w:r w:rsidRPr="00C53359">
        <w:rPr>
          <w:rFonts w:ascii="Times New Roman" w:hAnsi="Times New Roman" w:cs="Times New Roman"/>
          <w:b/>
          <w:bCs/>
          <w:sz w:val="24"/>
          <w:szCs w:val="24"/>
          <w:lang w:eastAsia="ru-RU"/>
        </w:rPr>
        <w:t>Мероприятия по развитию инфраструктуры для легкового автомобильного транспорта, включая развитие единого парковочного пространства</w:t>
      </w:r>
    </w:p>
    <w:p w:rsidR="00BC73F6" w:rsidRPr="00C53359" w:rsidRDefault="00BC73F6" w:rsidP="002755DB">
      <w:pPr>
        <w:widowControl w:val="0"/>
        <w:autoSpaceDE w:val="0"/>
        <w:autoSpaceDN w:val="0"/>
        <w:adjustRightInd w:val="0"/>
        <w:spacing w:after="0" w:line="240" w:lineRule="auto"/>
        <w:ind w:right="34"/>
        <w:jc w:val="both"/>
        <w:rPr>
          <w:rFonts w:ascii="Times New Roman" w:hAnsi="Times New Roman" w:cs="Times New Roman"/>
          <w:sz w:val="24"/>
          <w:szCs w:val="24"/>
          <w:lang w:eastAsia="ru-RU"/>
        </w:rPr>
      </w:pP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К объектам инфраструктуры для легкового автомобильного транспорта относятся: места технического обслуживания и (или) ремонта, мойки, заправки топливом, стоянки и хранения.</w:t>
      </w:r>
    </w:p>
    <w:p w:rsidR="00BC73F6" w:rsidRPr="00C53359" w:rsidRDefault="00BC73F6" w:rsidP="002755DB">
      <w:pPr>
        <w:spacing w:after="0" w:line="240" w:lineRule="auto"/>
        <w:ind w:firstLine="708"/>
        <w:jc w:val="both"/>
        <w:rPr>
          <w:rFonts w:ascii="Times New Roman" w:hAnsi="Times New Roman" w:cs="Times New Roman"/>
          <w:sz w:val="24"/>
          <w:szCs w:val="24"/>
          <w:lang w:eastAsia="ru-RU"/>
        </w:rPr>
      </w:pPr>
      <w:r w:rsidRPr="00C53359">
        <w:rPr>
          <w:rFonts w:ascii="Times New Roman" w:hAnsi="Times New Roman" w:cs="Times New Roman"/>
          <w:sz w:val="24"/>
          <w:szCs w:val="24"/>
          <w:lang w:eastAsia="ru-RU"/>
        </w:rPr>
        <w:t>Программой на расчетный срок предусматривается строительство ряда объектов придорожного сервиса. Перечень объектов представлен в таблице 5.2.</w:t>
      </w:r>
    </w:p>
    <w:p w:rsidR="00BC73F6" w:rsidRPr="00C53359" w:rsidRDefault="00BC73F6" w:rsidP="00C53359">
      <w:pPr>
        <w:spacing w:after="0" w:line="360" w:lineRule="auto"/>
        <w:ind w:firstLine="709"/>
        <w:jc w:val="right"/>
        <w:rPr>
          <w:rFonts w:ascii="Times New Roman" w:hAnsi="Times New Roman" w:cs="Times New Roman"/>
          <w:sz w:val="24"/>
          <w:szCs w:val="24"/>
          <w:lang w:eastAsia="ru-RU"/>
        </w:rPr>
      </w:pPr>
      <w:r w:rsidRPr="00C53359">
        <w:rPr>
          <w:rFonts w:ascii="Times New Roman" w:hAnsi="Times New Roman" w:cs="Times New Roman"/>
          <w:sz w:val="24"/>
          <w:szCs w:val="24"/>
          <w:lang w:eastAsia="ru-RU"/>
        </w:rPr>
        <w:t>Таблица 5.</w:t>
      </w:r>
      <w:r>
        <w:rPr>
          <w:rFonts w:ascii="Times New Roman" w:hAnsi="Times New Roman" w:cs="Times New Roman"/>
          <w:sz w:val="24"/>
          <w:szCs w:val="24"/>
          <w:lang w:eastAsia="ru-RU"/>
        </w:rPr>
        <w:t>1</w:t>
      </w:r>
    </w:p>
    <w:p w:rsidR="00BC73F6" w:rsidRPr="00C53359" w:rsidRDefault="00BC73F6" w:rsidP="00C53359">
      <w:pPr>
        <w:spacing w:after="0" w:line="360" w:lineRule="auto"/>
        <w:ind w:firstLine="709"/>
        <w:jc w:val="center"/>
        <w:rPr>
          <w:rFonts w:ascii="Times New Roman" w:hAnsi="Times New Roman" w:cs="Times New Roman"/>
          <w:sz w:val="24"/>
          <w:szCs w:val="24"/>
          <w:lang w:eastAsia="ru-RU"/>
        </w:rPr>
      </w:pPr>
      <w:r w:rsidRPr="00C53359">
        <w:rPr>
          <w:rFonts w:ascii="Times New Roman" w:hAnsi="Times New Roman" w:cs="Times New Roman"/>
          <w:sz w:val="24"/>
          <w:szCs w:val="24"/>
          <w:lang w:eastAsia="ru-RU"/>
        </w:rPr>
        <w:t>Планируемые объекты придорожного сервиса</w:t>
      </w:r>
    </w:p>
    <w:tbl>
      <w:tblPr>
        <w:tblW w:w="4806" w:type="pct"/>
        <w:jc w:val="center"/>
        <w:tblLayout w:type="fixed"/>
        <w:tblLook w:val="00A0"/>
      </w:tblPr>
      <w:tblGrid>
        <w:gridCol w:w="1532"/>
        <w:gridCol w:w="1532"/>
        <w:gridCol w:w="1535"/>
        <w:gridCol w:w="1533"/>
        <w:gridCol w:w="1533"/>
        <w:gridCol w:w="1535"/>
      </w:tblGrid>
      <w:tr w:rsidR="00BC73F6" w:rsidRPr="00E817A8">
        <w:trPr>
          <w:trHeight w:val="480"/>
          <w:tblHeader/>
          <w:jc w:val="center"/>
        </w:trPr>
        <w:tc>
          <w:tcPr>
            <w:tcW w:w="833" w:type="pct"/>
            <w:tcBorders>
              <w:top w:val="single" w:sz="4" w:space="0" w:color="auto"/>
              <w:left w:val="single" w:sz="4" w:space="0" w:color="auto"/>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Наименование</w:t>
            </w:r>
          </w:p>
        </w:tc>
        <w:tc>
          <w:tcPr>
            <w:tcW w:w="833" w:type="pct"/>
            <w:tcBorders>
              <w:top w:val="single" w:sz="4" w:space="0" w:color="auto"/>
              <w:left w:val="nil"/>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Мощность, ед. измерения</w:t>
            </w:r>
          </w:p>
        </w:tc>
        <w:tc>
          <w:tcPr>
            <w:tcW w:w="834" w:type="pct"/>
            <w:tcBorders>
              <w:top w:val="single" w:sz="4" w:space="0" w:color="auto"/>
              <w:left w:val="nil"/>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Количество объектов</w:t>
            </w:r>
          </w:p>
        </w:tc>
        <w:tc>
          <w:tcPr>
            <w:tcW w:w="833" w:type="pct"/>
            <w:tcBorders>
              <w:top w:val="single" w:sz="4" w:space="0" w:color="auto"/>
              <w:left w:val="nil"/>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Местоположение</w:t>
            </w:r>
          </w:p>
        </w:tc>
        <w:tc>
          <w:tcPr>
            <w:tcW w:w="833" w:type="pct"/>
            <w:tcBorders>
              <w:top w:val="single" w:sz="4" w:space="0" w:color="auto"/>
              <w:left w:val="nil"/>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Срок</w:t>
            </w:r>
          </w:p>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реализац</w:t>
            </w:r>
            <w:r w:rsidRPr="00C53359">
              <w:rPr>
                <w:rFonts w:ascii="Times New Roman" w:hAnsi="Times New Roman" w:cs="Times New Roman"/>
                <w:b/>
                <w:bCs/>
                <w:lang w:eastAsia="ru-RU"/>
              </w:rPr>
              <w:t>и</w:t>
            </w:r>
            <w:r w:rsidRPr="00C53359">
              <w:rPr>
                <w:rFonts w:ascii="Times New Roman" w:hAnsi="Times New Roman" w:cs="Times New Roman"/>
                <w:lang w:eastAsia="ru-RU"/>
              </w:rPr>
              <w:t>и</w:t>
            </w:r>
          </w:p>
        </w:tc>
        <w:tc>
          <w:tcPr>
            <w:tcW w:w="834" w:type="pct"/>
            <w:tcBorders>
              <w:top w:val="single" w:sz="4" w:space="0" w:color="auto"/>
              <w:left w:val="single" w:sz="4" w:space="0" w:color="auto"/>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Санитарно-защитная зона</w:t>
            </w:r>
          </w:p>
        </w:tc>
      </w:tr>
      <w:tr w:rsidR="00BC73F6" w:rsidRPr="00E817A8">
        <w:trPr>
          <w:trHeight w:val="20"/>
          <w:jc w:val="center"/>
        </w:trPr>
        <w:tc>
          <w:tcPr>
            <w:tcW w:w="833" w:type="pct"/>
            <w:tcBorders>
              <w:top w:val="single" w:sz="4" w:space="0" w:color="auto"/>
              <w:left w:val="single" w:sz="4" w:space="0" w:color="auto"/>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СТО</w:t>
            </w:r>
          </w:p>
        </w:tc>
        <w:tc>
          <w:tcPr>
            <w:tcW w:w="833" w:type="pct"/>
            <w:tcBorders>
              <w:top w:val="single" w:sz="4" w:space="0" w:color="auto"/>
              <w:left w:val="nil"/>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2 поста</w:t>
            </w:r>
          </w:p>
        </w:tc>
        <w:tc>
          <w:tcPr>
            <w:tcW w:w="834" w:type="pct"/>
            <w:tcBorders>
              <w:top w:val="single" w:sz="4" w:space="0" w:color="auto"/>
              <w:left w:val="nil"/>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1</w:t>
            </w:r>
          </w:p>
        </w:tc>
        <w:tc>
          <w:tcPr>
            <w:tcW w:w="833" w:type="pct"/>
            <w:tcBorders>
              <w:top w:val="single" w:sz="4" w:space="0" w:color="auto"/>
              <w:left w:val="nil"/>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w:t>
            </w:r>
          </w:p>
        </w:tc>
        <w:tc>
          <w:tcPr>
            <w:tcW w:w="833" w:type="pct"/>
            <w:tcBorders>
              <w:top w:val="single" w:sz="4" w:space="0" w:color="auto"/>
              <w:left w:val="nil"/>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до 2038 года</w:t>
            </w:r>
          </w:p>
        </w:tc>
        <w:tc>
          <w:tcPr>
            <w:tcW w:w="834" w:type="pct"/>
            <w:tcBorders>
              <w:top w:val="single" w:sz="4" w:space="0" w:color="auto"/>
              <w:left w:val="single" w:sz="4" w:space="0" w:color="auto"/>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нет</w:t>
            </w:r>
          </w:p>
        </w:tc>
      </w:tr>
      <w:tr w:rsidR="00BC73F6" w:rsidRPr="00E817A8">
        <w:trPr>
          <w:trHeight w:val="20"/>
          <w:jc w:val="center"/>
        </w:trPr>
        <w:tc>
          <w:tcPr>
            <w:tcW w:w="833" w:type="pct"/>
            <w:tcBorders>
              <w:top w:val="single" w:sz="4" w:space="0" w:color="auto"/>
              <w:left w:val="single" w:sz="4" w:space="0" w:color="auto"/>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автомойка</w:t>
            </w:r>
          </w:p>
        </w:tc>
        <w:tc>
          <w:tcPr>
            <w:tcW w:w="833" w:type="pct"/>
            <w:tcBorders>
              <w:top w:val="single" w:sz="4" w:space="0" w:color="auto"/>
              <w:left w:val="nil"/>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2 поста</w:t>
            </w:r>
          </w:p>
        </w:tc>
        <w:tc>
          <w:tcPr>
            <w:tcW w:w="834" w:type="pct"/>
            <w:tcBorders>
              <w:top w:val="single" w:sz="4" w:space="0" w:color="auto"/>
              <w:left w:val="nil"/>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1</w:t>
            </w:r>
          </w:p>
        </w:tc>
        <w:tc>
          <w:tcPr>
            <w:tcW w:w="833" w:type="pct"/>
            <w:tcBorders>
              <w:top w:val="single" w:sz="4" w:space="0" w:color="auto"/>
              <w:left w:val="nil"/>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w:t>
            </w:r>
          </w:p>
        </w:tc>
        <w:tc>
          <w:tcPr>
            <w:tcW w:w="833" w:type="pct"/>
            <w:tcBorders>
              <w:top w:val="single" w:sz="4" w:space="0" w:color="auto"/>
              <w:left w:val="nil"/>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до 2038 года</w:t>
            </w:r>
          </w:p>
        </w:tc>
        <w:tc>
          <w:tcPr>
            <w:tcW w:w="834" w:type="pct"/>
            <w:tcBorders>
              <w:top w:val="single" w:sz="4" w:space="0" w:color="auto"/>
              <w:left w:val="single" w:sz="4" w:space="0" w:color="auto"/>
              <w:bottom w:val="single" w:sz="4" w:space="0" w:color="auto"/>
              <w:right w:val="single" w:sz="4" w:space="0" w:color="auto"/>
            </w:tcBorders>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нет</w:t>
            </w:r>
          </w:p>
        </w:tc>
      </w:tr>
    </w:tbl>
    <w:p w:rsidR="00BC73F6" w:rsidRPr="00C53359" w:rsidRDefault="00BC73F6" w:rsidP="00C53359">
      <w:pPr>
        <w:widowControl w:val="0"/>
        <w:autoSpaceDE w:val="0"/>
        <w:autoSpaceDN w:val="0"/>
        <w:adjustRightInd w:val="0"/>
        <w:spacing w:after="0" w:line="240" w:lineRule="auto"/>
        <w:ind w:right="34"/>
        <w:jc w:val="both"/>
        <w:rPr>
          <w:rFonts w:ascii="Times New Roman" w:hAnsi="Times New Roman" w:cs="Times New Roman"/>
          <w:b/>
          <w:bCs/>
          <w:sz w:val="24"/>
          <w:szCs w:val="24"/>
          <w:lang w:eastAsia="ru-RU"/>
        </w:rPr>
      </w:pP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Количество индивидуального транспорта в поселении быстро растет и в настоящее время превышает количество машино-мест в гаражах и на стоянках индивидуального автотранспорта практически в два раза, таким образом обеспеченность парковочными местами индивидуального автотранспорта жителей поселения составляет 50%. Кроме того, не решена проблема обеспечения необходимыми парковочными местами общественных и социально значимых объектов.</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Требования к обеспеченности легкового автотранспорта местами постоянного хранения индивидуальных легковых автомобилей изложены в РНГП Ханты-Мансийского автономного округа – Югры. Общая обеспеченность гаражами и открытыми стоянками для постоянного хранения легковых автомобилей должна быть не менее 90 % расчетного числа индивидуальных легковых автомобилей.</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Транспортная инфраструктура поселения в части парковочного пространства не в полной мере соответствует растущему уровню обеспеченности индивидуальными легковыми автомобилями. Особенно остро нуждаются в местах хранения автомобилей места новой многоквартирной застройки, где соответствующая инфраструктура развита слабо. В соответствии с документами по планировке и межеванию территории планируется строительство значительного количества таких объектов в местах новой застройки, а также частично в старых сложившихся микрорайонах поселения.</w:t>
      </w:r>
    </w:p>
    <w:p w:rsidR="00BC73F6" w:rsidRPr="00C53359" w:rsidRDefault="00BC73F6" w:rsidP="00C53359">
      <w:pPr>
        <w:tabs>
          <w:tab w:val="left" w:pos="1373"/>
        </w:tabs>
        <w:spacing w:after="0"/>
        <w:jc w:val="right"/>
        <w:rPr>
          <w:rFonts w:ascii="Times New Roman" w:hAnsi="Times New Roman" w:cs="Times New Roman"/>
          <w:sz w:val="24"/>
          <w:szCs w:val="24"/>
        </w:rPr>
      </w:pPr>
      <w:r w:rsidRPr="00C53359">
        <w:rPr>
          <w:rFonts w:ascii="Times New Roman" w:hAnsi="Times New Roman" w:cs="Times New Roman"/>
          <w:sz w:val="24"/>
          <w:szCs w:val="24"/>
        </w:rPr>
        <w:t>Таблица 5.</w:t>
      </w:r>
      <w:r>
        <w:rPr>
          <w:rFonts w:ascii="Times New Roman" w:hAnsi="Times New Roman" w:cs="Times New Roman"/>
          <w:sz w:val="24"/>
          <w:szCs w:val="24"/>
        </w:rPr>
        <w:t>2</w:t>
      </w:r>
    </w:p>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 xml:space="preserve">Развитие инфраструктуры для легкого автомобильного транспорта </w:t>
      </w:r>
    </w:p>
    <w:p w:rsidR="00BC73F6" w:rsidRPr="00C53359" w:rsidRDefault="00BC73F6" w:rsidP="00C53359">
      <w:pPr>
        <w:spacing w:after="120" w:line="240" w:lineRule="auto"/>
        <w:jc w:val="center"/>
        <w:rPr>
          <w:rFonts w:ascii="Times New Roman" w:hAnsi="Times New Roman" w:cs="Times New Roman"/>
          <w:sz w:val="24"/>
          <w:szCs w:val="24"/>
        </w:rPr>
      </w:pPr>
      <w:r w:rsidRPr="00C53359">
        <w:rPr>
          <w:rFonts w:ascii="Times New Roman" w:hAnsi="Times New Roman" w:cs="Times New Roman"/>
          <w:sz w:val="24"/>
          <w:szCs w:val="24"/>
        </w:rPr>
        <w:t>на период 2019 – 2038 годы</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70"/>
        <w:gridCol w:w="1719"/>
        <w:gridCol w:w="1717"/>
        <w:gridCol w:w="1844"/>
        <w:gridCol w:w="1721"/>
      </w:tblGrid>
      <w:tr w:rsidR="00BC73F6" w:rsidRPr="00E817A8">
        <w:trPr>
          <w:trHeight w:val="138"/>
        </w:trPr>
        <w:tc>
          <w:tcPr>
            <w:tcW w:w="1343"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Мероприятия программы</w:t>
            </w:r>
          </w:p>
        </w:tc>
        <w:tc>
          <w:tcPr>
            <w:tcW w:w="898"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Мощность, машино-мест</w:t>
            </w:r>
          </w:p>
        </w:tc>
        <w:tc>
          <w:tcPr>
            <w:tcW w:w="897"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Количество объектов</w:t>
            </w:r>
          </w:p>
        </w:tc>
        <w:tc>
          <w:tcPr>
            <w:tcW w:w="963"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Местоположение</w:t>
            </w:r>
          </w:p>
        </w:tc>
        <w:tc>
          <w:tcPr>
            <w:tcW w:w="899"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Срок</w:t>
            </w:r>
          </w:p>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реализац</w:t>
            </w:r>
            <w:r w:rsidRPr="00C53359">
              <w:rPr>
                <w:rFonts w:ascii="Times New Roman" w:hAnsi="Times New Roman" w:cs="Times New Roman"/>
                <w:b/>
                <w:bCs/>
                <w:lang w:eastAsia="ru-RU"/>
              </w:rPr>
              <w:t>и</w:t>
            </w:r>
            <w:r w:rsidRPr="00C53359">
              <w:rPr>
                <w:rFonts w:ascii="Times New Roman" w:hAnsi="Times New Roman" w:cs="Times New Roman"/>
                <w:lang w:eastAsia="ru-RU"/>
              </w:rPr>
              <w:t>и</w:t>
            </w:r>
          </w:p>
        </w:tc>
      </w:tr>
      <w:tr w:rsidR="00BC73F6" w:rsidRPr="00E817A8">
        <w:trPr>
          <w:trHeight w:val="396"/>
        </w:trPr>
        <w:tc>
          <w:tcPr>
            <w:tcW w:w="1343" w:type="pct"/>
            <w:vAlign w:val="center"/>
          </w:tcPr>
          <w:p w:rsidR="00BC73F6" w:rsidRPr="00C53359" w:rsidRDefault="00BC73F6" w:rsidP="00C53359">
            <w:pPr>
              <w:spacing w:after="0" w:line="240" w:lineRule="auto"/>
              <w:rPr>
                <w:rFonts w:ascii="Times New Roman" w:hAnsi="Times New Roman" w:cs="Times New Roman"/>
                <w:lang w:eastAsia="ru-RU"/>
              </w:rPr>
            </w:pPr>
            <w:r w:rsidRPr="00C53359">
              <w:rPr>
                <w:rFonts w:ascii="Times New Roman" w:hAnsi="Times New Roman" w:cs="Times New Roman"/>
                <w:snapToGrid w:val="0"/>
              </w:rPr>
              <w:t>Гаражи индивидуального автотранспорта</w:t>
            </w:r>
          </w:p>
        </w:tc>
        <w:tc>
          <w:tcPr>
            <w:tcW w:w="898"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432</w:t>
            </w:r>
          </w:p>
        </w:tc>
        <w:tc>
          <w:tcPr>
            <w:tcW w:w="897"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10</w:t>
            </w:r>
          </w:p>
        </w:tc>
        <w:tc>
          <w:tcPr>
            <w:tcW w:w="963"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w:t>
            </w:r>
          </w:p>
        </w:tc>
        <w:tc>
          <w:tcPr>
            <w:tcW w:w="899" w:type="pct"/>
            <w:vAlign w:val="center"/>
          </w:tcPr>
          <w:p w:rsidR="00BC73F6" w:rsidRPr="00C53359" w:rsidRDefault="00BC73F6" w:rsidP="00C53359">
            <w:pPr>
              <w:spacing w:after="0" w:line="240" w:lineRule="auto"/>
              <w:jc w:val="center"/>
            </w:pPr>
            <w:r w:rsidRPr="00C53359">
              <w:rPr>
                <w:rFonts w:ascii="Times New Roman" w:hAnsi="Times New Roman" w:cs="Times New Roman"/>
                <w:lang w:eastAsia="ru-RU"/>
              </w:rPr>
              <w:t>до 2038 года</w:t>
            </w:r>
          </w:p>
        </w:tc>
      </w:tr>
      <w:tr w:rsidR="00BC73F6" w:rsidRPr="00E817A8">
        <w:trPr>
          <w:trHeight w:val="517"/>
        </w:trPr>
        <w:tc>
          <w:tcPr>
            <w:tcW w:w="1343" w:type="pct"/>
          </w:tcPr>
          <w:p w:rsidR="00BC73F6" w:rsidRPr="00C53359" w:rsidRDefault="00BC73F6" w:rsidP="00C53359">
            <w:pPr>
              <w:spacing w:after="0" w:line="240" w:lineRule="auto"/>
              <w:rPr>
                <w:rFonts w:ascii="Times New Roman" w:hAnsi="Times New Roman" w:cs="Times New Roman"/>
                <w:lang w:eastAsia="ru-RU"/>
              </w:rPr>
            </w:pPr>
            <w:r w:rsidRPr="00C53359">
              <w:rPr>
                <w:rFonts w:ascii="Times New Roman" w:hAnsi="Times New Roman" w:cs="Times New Roman"/>
                <w:snapToGrid w:val="0"/>
              </w:rPr>
              <w:t>Открытые стоянки транспортных средств</w:t>
            </w:r>
          </w:p>
        </w:tc>
        <w:tc>
          <w:tcPr>
            <w:tcW w:w="898"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90</w:t>
            </w:r>
          </w:p>
        </w:tc>
        <w:tc>
          <w:tcPr>
            <w:tcW w:w="897"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6</w:t>
            </w:r>
          </w:p>
        </w:tc>
        <w:tc>
          <w:tcPr>
            <w:tcW w:w="963"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w:t>
            </w:r>
          </w:p>
        </w:tc>
        <w:tc>
          <w:tcPr>
            <w:tcW w:w="899" w:type="pct"/>
            <w:vAlign w:val="center"/>
          </w:tcPr>
          <w:p w:rsidR="00BC73F6" w:rsidRPr="00C53359" w:rsidRDefault="00BC73F6" w:rsidP="00C53359">
            <w:pPr>
              <w:spacing w:after="0" w:line="240" w:lineRule="auto"/>
              <w:jc w:val="center"/>
            </w:pPr>
            <w:r w:rsidRPr="00C53359">
              <w:rPr>
                <w:rFonts w:ascii="Times New Roman" w:hAnsi="Times New Roman" w:cs="Times New Roman"/>
                <w:lang w:eastAsia="ru-RU"/>
              </w:rPr>
              <w:t>до 2038 года</w:t>
            </w:r>
          </w:p>
        </w:tc>
      </w:tr>
      <w:tr w:rsidR="00BC73F6" w:rsidRPr="00E817A8">
        <w:trPr>
          <w:trHeight w:val="396"/>
        </w:trPr>
        <w:tc>
          <w:tcPr>
            <w:tcW w:w="1343" w:type="pct"/>
          </w:tcPr>
          <w:p w:rsidR="00BC73F6" w:rsidRPr="00C53359" w:rsidRDefault="00BC73F6" w:rsidP="00C53359">
            <w:pPr>
              <w:spacing w:after="0" w:line="240" w:lineRule="auto"/>
              <w:rPr>
                <w:rFonts w:ascii="Times New Roman" w:hAnsi="Times New Roman" w:cs="Times New Roman"/>
                <w:snapToGrid w:val="0"/>
              </w:rPr>
            </w:pPr>
            <w:r w:rsidRPr="00C53359">
              <w:rPr>
                <w:rFonts w:ascii="Times New Roman" w:hAnsi="Times New Roman" w:cs="Times New Roman"/>
                <w:snapToGrid w:val="0"/>
              </w:rPr>
              <w:t>Уличные стоянки транспортных средств</w:t>
            </w:r>
          </w:p>
        </w:tc>
        <w:tc>
          <w:tcPr>
            <w:tcW w:w="898"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24</w:t>
            </w:r>
          </w:p>
        </w:tc>
        <w:tc>
          <w:tcPr>
            <w:tcW w:w="897"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3</w:t>
            </w:r>
          </w:p>
        </w:tc>
        <w:tc>
          <w:tcPr>
            <w:tcW w:w="963" w:type="pct"/>
            <w:vAlign w:val="center"/>
          </w:tcPr>
          <w:p w:rsidR="00BC73F6" w:rsidRPr="00C53359" w:rsidRDefault="00BC73F6" w:rsidP="00C53359">
            <w:pPr>
              <w:spacing w:after="0" w:line="240" w:lineRule="auto"/>
              <w:jc w:val="center"/>
            </w:pPr>
            <w:r w:rsidRPr="00C53359">
              <w:t>-</w:t>
            </w:r>
          </w:p>
        </w:tc>
        <w:tc>
          <w:tcPr>
            <w:tcW w:w="899" w:type="pct"/>
            <w:vAlign w:val="center"/>
          </w:tcPr>
          <w:p w:rsidR="00BC73F6" w:rsidRPr="00C53359" w:rsidRDefault="00BC73F6" w:rsidP="00C53359">
            <w:pPr>
              <w:spacing w:after="0" w:line="240" w:lineRule="auto"/>
              <w:jc w:val="center"/>
            </w:pPr>
            <w:r w:rsidRPr="00C53359">
              <w:rPr>
                <w:rFonts w:ascii="Times New Roman" w:hAnsi="Times New Roman" w:cs="Times New Roman"/>
                <w:lang w:eastAsia="ru-RU"/>
              </w:rPr>
              <w:t>до 2038 года</w:t>
            </w:r>
          </w:p>
        </w:tc>
      </w:tr>
      <w:tr w:rsidR="00BC73F6" w:rsidRPr="00E817A8">
        <w:trPr>
          <w:trHeight w:val="194"/>
        </w:trPr>
        <w:tc>
          <w:tcPr>
            <w:tcW w:w="1343" w:type="pct"/>
          </w:tcPr>
          <w:p w:rsidR="00BC73F6" w:rsidRPr="00C53359" w:rsidRDefault="00BC73F6" w:rsidP="00C53359">
            <w:pPr>
              <w:spacing w:after="0" w:line="240" w:lineRule="auto"/>
              <w:rPr>
                <w:rFonts w:ascii="Times New Roman" w:hAnsi="Times New Roman" w:cs="Times New Roman"/>
                <w:snapToGrid w:val="0"/>
              </w:rPr>
            </w:pPr>
            <w:r w:rsidRPr="00C53359">
              <w:rPr>
                <w:rFonts w:ascii="Times New Roman" w:hAnsi="Times New Roman" w:cs="Times New Roman"/>
                <w:snapToGrid w:val="0"/>
              </w:rPr>
              <w:t>Всего</w:t>
            </w:r>
          </w:p>
        </w:tc>
        <w:tc>
          <w:tcPr>
            <w:tcW w:w="898"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546</w:t>
            </w:r>
          </w:p>
        </w:tc>
        <w:tc>
          <w:tcPr>
            <w:tcW w:w="897"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19</w:t>
            </w:r>
          </w:p>
        </w:tc>
        <w:tc>
          <w:tcPr>
            <w:tcW w:w="963" w:type="pct"/>
            <w:vAlign w:val="center"/>
          </w:tcPr>
          <w:p w:rsidR="00BC73F6" w:rsidRPr="00C53359" w:rsidRDefault="00BC73F6" w:rsidP="00C53359">
            <w:pPr>
              <w:spacing w:after="0" w:line="240" w:lineRule="auto"/>
              <w:jc w:val="center"/>
              <w:rPr>
                <w:rFonts w:ascii="Times New Roman" w:hAnsi="Times New Roman" w:cs="Times New Roman"/>
                <w:lang w:eastAsia="ru-RU"/>
              </w:rPr>
            </w:pPr>
          </w:p>
        </w:tc>
        <w:tc>
          <w:tcPr>
            <w:tcW w:w="899" w:type="pct"/>
            <w:vAlign w:val="center"/>
          </w:tcPr>
          <w:p w:rsidR="00BC73F6" w:rsidRPr="00C53359" w:rsidRDefault="00BC73F6" w:rsidP="00C53359">
            <w:pPr>
              <w:spacing w:after="0" w:line="240" w:lineRule="auto"/>
              <w:jc w:val="center"/>
              <w:rPr>
                <w:rFonts w:ascii="Times New Roman" w:hAnsi="Times New Roman" w:cs="Times New Roman"/>
                <w:lang w:eastAsia="ru-RU"/>
              </w:rPr>
            </w:pPr>
            <w:r w:rsidRPr="00C53359">
              <w:rPr>
                <w:rFonts w:ascii="Times New Roman" w:hAnsi="Times New Roman" w:cs="Times New Roman"/>
                <w:lang w:eastAsia="ru-RU"/>
              </w:rPr>
              <w:t>до 2038 года</w:t>
            </w:r>
          </w:p>
        </w:tc>
      </w:tr>
    </w:tbl>
    <w:p w:rsidR="00BC73F6" w:rsidRPr="00C53359" w:rsidRDefault="00BC73F6" w:rsidP="00C53359">
      <w:pPr>
        <w:spacing w:after="0"/>
        <w:ind w:firstLine="709"/>
        <w:jc w:val="both"/>
        <w:rPr>
          <w:rFonts w:ascii="Times New Roman" w:hAnsi="Times New Roman" w:cs="Times New Roman"/>
          <w:sz w:val="24"/>
          <w:szCs w:val="24"/>
          <w:highlight w:val="yellow"/>
        </w:rPr>
      </w:pP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На отчетный период планируется строительство гаражей индивидуального автотранспорта на 432 места. Объем открытых стоянок у жилых домов для обеспечения возрастающего количества автомобилей к концу расчетного периода планируется построить 90 машино-мест. Общее количество мест хранения индивидуального автотранспорта планируемого к строительству на период до 2038 года составляет 546 машино-места.</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Согласно МНГП сельского поселения Сингапай на селитебных территориях </w:t>
      </w:r>
      <w:r w:rsidRPr="00C53359">
        <w:rPr>
          <w:rFonts w:ascii="Times New Roman" w:hAnsi="Times New Roman" w:cs="Times New Roman"/>
          <w:sz w:val="24"/>
          <w:szCs w:val="24"/>
        </w:rPr>
        <w:br/>
        <w:t>и на прилегающих к ним производственных территориях следует предусматривать гаражи и открытые стоянки для постоянного хранения не менее 90% расчётного числа индивидуальных легковых автомобилей для жителей домов без приусадебных участков.</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В соответствии с архитектурно-планировочными решениями генеральным планом предусмотрено:</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ликвидация гаражей индивидуального транспорта в поселке Сингапай мощностью 54 машино-место – 1 объект;</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ликвидация гаражей индивидуального транспорта в селе Чеускино мощностью </w:t>
      </w:r>
      <w:r w:rsidRPr="00C53359">
        <w:rPr>
          <w:rFonts w:ascii="Times New Roman" w:hAnsi="Times New Roman" w:cs="Times New Roman"/>
          <w:sz w:val="24"/>
          <w:szCs w:val="24"/>
        </w:rPr>
        <w:br/>
        <w:t>12 машино-мест – 1 объект;</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При развитии рекреационных зон на водных объектах поселения необходимо предусмотреть комплекс технических и организационных мероприятий, исключающих движение и стоянку автотранспорта вне предназначенных для этого мест.</w:t>
      </w:r>
    </w:p>
    <w:p w:rsidR="00BC73F6" w:rsidRPr="00C53359" w:rsidRDefault="00BC73F6" w:rsidP="002755DB">
      <w:pPr>
        <w:spacing w:after="0" w:line="240" w:lineRule="auto"/>
        <w:ind w:firstLine="709"/>
        <w:jc w:val="both"/>
        <w:rPr>
          <w:rFonts w:ascii="Times New Roman" w:hAnsi="Times New Roman" w:cs="Times New Roman"/>
          <w:sz w:val="24"/>
          <w:szCs w:val="24"/>
        </w:rPr>
      </w:pPr>
    </w:p>
    <w:p w:rsidR="00BC73F6" w:rsidRPr="00C53359" w:rsidRDefault="00BC73F6" w:rsidP="002755DB">
      <w:pPr>
        <w:widowControl w:val="0"/>
        <w:autoSpaceDE w:val="0"/>
        <w:autoSpaceDN w:val="0"/>
        <w:adjustRightInd w:val="0"/>
        <w:spacing w:after="0" w:line="240" w:lineRule="auto"/>
        <w:ind w:right="34"/>
        <w:jc w:val="both"/>
        <w:rPr>
          <w:rFonts w:ascii="Times New Roman" w:hAnsi="Times New Roman" w:cs="Times New Roman"/>
          <w:b/>
          <w:bCs/>
          <w:sz w:val="24"/>
          <w:szCs w:val="24"/>
          <w:lang w:eastAsia="ru-RU"/>
        </w:rPr>
      </w:pPr>
      <w:r w:rsidRPr="00C53359">
        <w:rPr>
          <w:rFonts w:ascii="Times New Roman" w:hAnsi="Times New Roman" w:cs="Times New Roman"/>
          <w:b/>
          <w:bCs/>
          <w:sz w:val="24"/>
          <w:szCs w:val="24"/>
          <w:lang w:eastAsia="ru-RU"/>
        </w:rPr>
        <w:t>Мероприятия по развитию инфраструктуры пешеходного и велосипедного передвижения</w:t>
      </w:r>
    </w:p>
    <w:p w:rsidR="00BC73F6" w:rsidRPr="00C53359" w:rsidRDefault="00BC73F6" w:rsidP="002755DB">
      <w:pPr>
        <w:widowControl w:val="0"/>
        <w:autoSpaceDE w:val="0"/>
        <w:autoSpaceDN w:val="0"/>
        <w:adjustRightInd w:val="0"/>
        <w:spacing w:after="0" w:line="240" w:lineRule="auto"/>
        <w:ind w:right="34"/>
        <w:jc w:val="both"/>
        <w:rPr>
          <w:rFonts w:ascii="Times New Roman" w:hAnsi="Times New Roman" w:cs="Times New Roman"/>
          <w:b/>
          <w:bCs/>
          <w:sz w:val="24"/>
          <w:szCs w:val="24"/>
          <w:lang w:eastAsia="ru-RU"/>
        </w:rPr>
      </w:pP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В поселении прилагаются усилия по созданию условий для пешеходного движения. Оно осуществляется по тротуарам, которыми располагают основные улицы и незначительная часть улиц местного значения в жилой застройке. Условия и возможности для пешеходного движения необходимо расширять. </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Предлагается создать, с одной стороны связанную сеть обустроенного пешеходного движения, с другой построить участки пешеходного движения, предусмотренные для отдыха и прогулок жителей поселка Сингапай. </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С этой целью провести реконструкцию тротуаров со снятием металлического ограждения и увеличением ширины до не менее полутора метров на всем протяжении маршрута, предполагая совместное их использование для пешеходного и велосипедного движения. На втором этапе расширить сеть путем строительства дополнительного количества тротуаров и пешеходных дорожек.</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Список мероприятий по расширению инфраструктуры пешеходного передвижения представлен в таблице 5.4.</w:t>
      </w:r>
    </w:p>
    <w:p w:rsidR="00BC73F6" w:rsidRPr="00C53359" w:rsidRDefault="00BC73F6" w:rsidP="00C53359">
      <w:pPr>
        <w:tabs>
          <w:tab w:val="left" w:pos="1373"/>
        </w:tabs>
        <w:spacing w:after="0"/>
        <w:jc w:val="right"/>
        <w:rPr>
          <w:rFonts w:ascii="Times New Roman" w:hAnsi="Times New Roman" w:cs="Times New Roman"/>
          <w:sz w:val="24"/>
          <w:szCs w:val="24"/>
        </w:rPr>
      </w:pPr>
      <w:r w:rsidRPr="00C53359">
        <w:rPr>
          <w:rFonts w:ascii="Times New Roman" w:hAnsi="Times New Roman" w:cs="Times New Roman"/>
          <w:sz w:val="24"/>
          <w:szCs w:val="24"/>
        </w:rPr>
        <w:t>Таблица 5.</w:t>
      </w:r>
      <w:r>
        <w:rPr>
          <w:rFonts w:ascii="Times New Roman" w:hAnsi="Times New Roman" w:cs="Times New Roman"/>
          <w:sz w:val="24"/>
          <w:szCs w:val="24"/>
        </w:rPr>
        <w:t>3</w:t>
      </w:r>
    </w:p>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 xml:space="preserve">Развитие </w:t>
      </w:r>
      <w:r w:rsidRPr="00C53359">
        <w:rPr>
          <w:rFonts w:ascii="Times New Roman" w:hAnsi="Times New Roman" w:cs="Times New Roman"/>
          <w:sz w:val="24"/>
          <w:szCs w:val="24"/>
          <w:lang w:eastAsia="ru-RU"/>
        </w:rPr>
        <w:t>инфраструктуры пешеходного передвижения</w:t>
      </w:r>
      <w:r w:rsidRPr="00C53359">
        <w:rPr>
          <w:rFonts w:ascii="Times New Roman" w:hAnsi="Times New Roman" w:cs="Times New Roman"/>
          <w:sz w:val="24"/>
          <w:szCs w:val="24"/>
        </w:rPr>
        <w:t xml:space="preserve"> </w:t>
      </w:r>
    </w:p>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на период до 2038 года</w:t>
      </w:r>
    </w:p>
    <w:p w:rsidR="00BC73F6" w:rsidRPr="00C53359" w:rsidRDefault="00BC73F6" w:rsidP="00C53359">
      <w:pPr>
        <w:spacing w:after="0" w:line="240" w:lineRule="auto"/>
        <w:jc w:val="center"/>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03"/>
        <w:gridCol w:w="2041"/>
        <w:gridCol w:w="2519"/>
      </w:tblGrid>
      <w:tr w:rsidR="00BC73F6" w:rsidRPr="002755DB">
        <w:trPr>
          <w:trHeight w:val="503"/>
        </w:trPr>
        <w:tc>
          <w:tcPr>
            <w:tcW w:w="4982" w:type="dxa"/>
            <w:vAlign w:val="center"/>
          </w:tcPr>
          <w:p w:rsidR="00BC73F6" w:rsidRPr="002755DB" w:rsidRDefault="00BC73F6" w:rsidP="00C53359">
            <w:pPr>
              <w:spacing w:after="0" w:line="240" w:lineRule="auto"/>
              <w:rPr>
                <w:rFonts w:ascii="Times New Roman" w:hAnsi="Times New Roman" w:cs="Times New Roman"/>
              </w:rPr>
            </w:pPr>
            <w:r w:rsidRPr="002755DB">
              <w:rPr>
                <w:rFonts w:ascii="Times New Roman" w:hAnsi="Times New Roman" w:cs="Times New Roman"/>
              </w:rPr>
              <w:t>Мероприятия программы комплексного развития транспортной инфраструктуры</w:t>
            </w:r>
          </w:p>
        </w:tc>
        <w:tc>
          <w:tcPr>
            <w:tcW w:w="2049" w:type="dxa"/>
          </w:tcPr>
          <w:p w:rsidR="00BC73F6" w:rsidRPr="002755DB" w:rsidRDefault="00BC73F6" w:rsidP="00C53359">
            <w:pPr>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Протяженность, м</w:t>
            </w:r>
          </w:p>
        </w:tc>
        <w:tc>
          <w:tcPr>
            <w:tcW w:w="2540" w:type="dxa"/>
            <w:vAlign w:val="center"/>
          </w:tcPr>
          <w:p w:rsidR="00BC73F6" w:rsidRPr="002755DB" w:rsidRDefault="00BC73F6" w:rsidP="00C53359">
            <w:pPr>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Стоимость,</w:t>
            </w:r>
          </w:p>
          <w:p w:rsidR="00BC73F6" w:rsidRPr="002755DB" w:rsidRDefault="00BC73F6" w:rsidP="00C53359">
            <w:pPr>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тыс. рублей</w:t>
            </w:r>
          </w:p>
        </w:tc>
      </w:tr>
      <w:tr w:rsidR="00BC73F6" w:rsidRPr="002755DB">
        <w:trPr>
          <w:trHeight w:val="396"/>
        </w:trPr>
        <w:tc>
          <w:tcPr>
            <w:tcW w:w="4982" w:type="dxa"/>
            <w:vAlign w:val="center"/>
          </w:tcPr>
          <w:p w:rsidR="00BC73F6" w:rsidRPr="002755DB" w:rsidRDefault="00BC73F6" w:rsidP="009605FC">
            <w:pPr>
              <w:spacing w:after="0" w:line="240" w:lineRule="auto"/>
              <w:rPr>
                <w:rFonts w:ascii="Times New Roman" w:hAnsi="Times New Roman" w:cs="Times New Roman"/>
                <w:lang w:eastAsia="ru-RU"/>
              </w:rPr>
            </w:pPr>
            <w:r w:rsidRPr="002755DB">
              <w:rPr>
                <w:rFonts w:ascii="Times New Roman" w:hAnsi="Times New Roman" w:cs="Times New Roman"/>
                <w:lang w:eastAsia="ru-RU"/>
              </w:rPr>
              <w:t>Строительство тротуара северной стороны участка ул. Молодежный проспект от ул. Круг Б-3 до ул. В.</w:t>
            </w:r>
          </w:p>
        </w:tc>
        <w:tc>
          <w:tcPr>
            <w:tcW w:w="2049"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168</w:t>
            </w:r>
          </w:p>
        </w:tc>
        <w:tc>
          <w:tcPr>
            <w:tcW w:w="2540" w:type="dxa"/>
            <w:vAlign w:val="center"/>
          </w:tcPr>
          <w:p w:rsidR="00BC73F6" w:rsidRPr="002755DB" w:rsidRDefault="00BC73F6" w:rsidP="009B2AA2">
            <w:pPr>
              <w:spacing w:after="0" w:line="240" w:lineRule="auto"/>
              <w:jc w:val="center"/>
              <w:rPr>
                <w:rFonts w:ascii="Times New Roman" w:hAnsi="Times New Roman" w:cs="Times New Roman"/>
              </w:rPr>
            </w:pPr>
            <w:r w:rsidRPr="002755DB">
              <w:rPr>
                <w:rFonts w:ascii="Times New Roman" w:hAnsi="Times New Roman" w:cs="Times New Roman"/>
              </w:rPr>
              <w:t>494,0</w:t>
            </w:r>
          </w:p>
        </w:tc>
      </w:tr>
      <w:tr w:rsidR="00BC73F6" w:rsidRPr="002755DB">
        <w:trPr>
          <w:trHeight w:val="465"/>
        </w:trPr>
        <w:tc>
          <w:tcPr>
            <w:tcW w:w="4982" w:type="dxa"/>
            <w:vAlign w:val="center"/>
          </w:tcPr>
          <w:p w:rsidR="00BC73F6" w:rsidRPr="002755DB" w:rsidRDefault="00BC73F6" w:rsidP="00884EE4">
            <w:pPr>
              <w:spacing w:after="0" w:line="240" w:lineRule="auto"/>
              <w:rPr>
                <w:rFonts w:ascii="Times New Roman" w:hAnsi="Times New Roman" w:cs="Times New Roman"/>
                <w:lang w:eastAsia="ru-RU"/>
              </w:rPr>
            </w:pPr>
            <w:r w:rsidRPr="002755DB">
              <w:rPr>
                <w:rFonts w:ascii="Times New Roman" w:hAnsi="Times New Roman" w:cs="Times New Roman"/>
                <w:lang w:eastAsia="ru-RU"/>
              </w:rPr>
              <w:t>Строительство тротуара южной стороны участка ул. Молодежный проспект от ул. Проспект Мечтателей до магазина «Фермер»</w:t>
            </w:r>
          </w:p>
        </w:tc>
        <w:tc>
          <w:tcPr>
            <w:tcW w:w="2049"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78</w:t>
            </w:r>
          </w:p>
        </w:tc>
        <w:tc>
          <w:tcPr>
            <w:tcW w:w="2540" w:type="dxa"/>
            <w:vAlign w:val="center"/>
          </w:tcPr>
          <w:p w:rsidR="00BC73F6" w:rsidRPr="002755DB" w:rsidRDefault="00BC73F6" w:rsidP="009B2AA2">
            <w:pPr>
              <w:spacing w:after="0" w:line="240" w:lineRule="auto"/>
              <w:jc w:val="center"/>
              <w:rPr>
                <w:rFonts w:ascii="Times New Roman" w:hAnsi="Times New Roman" w:cs="Times New Roman"/>
              </w:rPr>
            </w:pPr>
            <w:r w:rsidRPr="002755DB">
              <w:rPr>
                <w:rFonts w:ascii="Times New Roman" w:hAnsi="Times New Roman" w:cs="Times New Roman"/>
              </w:rPr>
              <w:t>229,4</w:t>
            </w:r>
          </w:p>
        </w:tc>
      </w:tr>
      <w:tr w:rsidR="00BC73F6" w:rsidRPr="002755DB">
        <w:trPr>
          <w:trHeight w:val="465"/>
        </w:trPr>
        <w:tc>
          <w:tcPr>
            <w:tcW w:w="4982" w:type="dxa"/>
            <w:vAlign w:val="center"/>
          </w:tcPr>
          <w:p w:rsidR="00BC73F6" w:rsidRPr="002755DB" w:rsidRDefault="00BC73F6" w:rsidP="00884EE4">
            <w:pPr>
              <w:spacing w:after="0" w:line="240" w:lineRule="auto"/>
              <w:rPr>
                <w:rFonts w:ascii="Times New Roman" w:hAnsi="Times New Roman" w:cs="Times New Roman"/>
                <w:lang w:eastAsia="ru-RU"/>
              </w:rPr>
            </w:pPr>
            <w:r w:rsidRPr="002755DB">
              <w:rPr>
                <w:rFonts w:ascii="Times New Roman" w:hAnsi="Times New Roman" w:cs="Times New Roman"/>
                <w:lang w:eastAsia="ru-RU"/>
              </w:rPr>
              <w:t>Строительство тротуара южной стороны участка ул. «подъезд к п. Сингопай» от поворота до дома Молодежный проспект №57</w:t>
            </w:r>
          </w:p>
        </w:tc>
        <w:tc>
          <w:tcPr>
            <w:tcW w:w="2049"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527</w:t>
            </w:r>
          </w:p>
        </w:tc>
        <w:tc>
          <w:tcPr>
            <w:tcW w:w="2540" w:type="dxa"/>
            <w:vAlign w:val="center"/>
          </w:tcPr>
          <w:p w:rsidR="00BC73F6" w:rsidRPr="002755DB" w:rsidRDefault="00BC73F6" w:rsidP="009B2AA2">
            <w:pPr>
              <w:spacing w:after="0" w:line="240" w:lineRule="auto"/>
              <w:jc w:val="center"/>
              <w:rPr>
                <w:rFonts w:ascii="Times New Roman" w:hAnsi="Times New Roman" w:cs="Times New Roman"/>
              </w:rPr>
            </w:pPr>
            <w:r w:rsidRPr="002755DB">
              <w:rPr>
                <w:rFonts w:ascii="Times New Roman" w:hAnsi="Times New Roman" w:cs="Times New Roman"/>
              </w:rPr>
              <w:t>1549,6</w:t>
            </w:r>
          </w:p>
        </w:tc>
      </w:tr>
      <w:tr w:rsidR="00BC73F6" w:rsidRPr="002755DB">
        <w:trPr>
          <w:trHeight w:val="465"/>
        </w:trPr>
        <w:tc>
          <w:tcPr>
            <w:tcW w:w="4982" w:type="dxa"/>
            <w:vAlign w:val="center"/>
          </w:tcPr>
          <w:p w:rsidR="00BC73F6" w:rsidRPr="002755DB" w:rsidRDefault="00BC73F6" w:rsidP="00CB2D3A">
            <w:pPr>
              <w:spacing w:after="0" w:line="240" w:lineRule="auto"/>
              <w:rPr>
                <w:rFonts w:ascii="Times New Roman" w:hAnsi="Times New Roman" w:cs="Times New Roman"/>
                <w:lang w:eastAsia="ru-RU"/>
              </w:rPr>
            </w:pPr>
            <w:r w:rsidRPr="002755DB">
              <w:rPr>
                <w:rFonts w:ascii="Times New Roman" w:hAnsi="Times New Roman" w:cs="Times New Roman"/>
                <w:lang w:eastAsia="ru-RU"/>
              </w:rPr>
              <w:t>Строительство тротуара улицы В. от улицы Молодежный проспект до улицы Центральная</w:t>
            </w:r>
          </w:p>
        </w:tc>
        <w:tc>
          <w:tcPr>
            <w:tcW w:w="2049"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498</w:t>
            </w:r>
          </w:p>
        </w:tc>
        <w:tc>
          <w:tcPr>
            <w:tcW w:w="2540" w:type="dxa"/>
            <w:vAlign w:val="center"/>
          </w:tcPr>
          <w:p w:rsidR="00BC73F6" w:rsidRPr="002755DB" w:rsidRDefault="00BC73F6" w:rsidP="009B2AA2">
            <w:pPr>
              <w:spacing w:after="0" w:line="240" w:lineRule="auto"/>
              <w:jc w:val="center"/>
              <w:rPr>
                <w:rFonts w:ascii="Times New Roman" w:hAnsi="Times New Roman" w:cs="Times New Roman"/>
              </w:rPr>
            </w:pPr>
            <w:r w:rsidRPr="002755DB">
              <w:rPr>
                <w:rFonts w:ascii="Times New Roman" w:hAnsi="Times New Roman" w:cs="Times New Roman"/>
              </w:rPr>
              <w:t>1464,3</w:t>
            </w:r>
          </w:p>
        </w:tc>
      </w:tr>
      <w:tr w:rsidR="00BC73F6" w:rsidRPr="002755DB">
        <w:trPr>
          <w:trHeight w:val="465"/>
        </w:trPr>
        <w:tc>
          <w:tcPr>
            <w:tcW w:w="4982" w:type="dxa"/>
            <w:vAlign w:val="center"/>
          </w:tcPr>
          <w:p w:rsidR="00BC73F6" w:rsidRPr="002755DB" w:rsidRDefault="00BC73F6" w:rsidP="00C53359">
            <w:pPr>
              <w:spacing w:after="0" w:line="240" w:lineRule="auto"/>
              <w:rPr>
                <w:rFonts w:ascii="Times New Roman" w:hAnsi="Times New Roman" w:cs="Times New Roman"/>
                <w:lang w:eastAsia="ru-RU"/>
              </w:rPr>
            </w:pPr>
            <w:r w:rsidRPr="002755DB">
              <w:rPr>
                <w:rFonts w:ascii="Times New Roman" w:hAnsi="Times New Roman" w:cs="Times New Roman"/>
                <w:lang w:eastAsia="ru-RU"/>
              </w:rPr>
              <w:t>Строительство тротуара участка улицы Еловая от проспекта Мечтателей до амбулатории</w:t>
            </w:r>
          </w:p>
        </w:tc>
        <w:tc>
          <w:tcPr>
            <w:tcW w:w="2049"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164</w:t>
            </w:r>
          </w:p>
        </w:tc>
        <w:tc>
          <w:tcPr>
            <w:tcW w:w="2540" w:type="dxa"/>
            <w:vAlign w:val="center"/>
          </w:tcPr>
          <w:p w:rsidR="00BC73F6" w:rsidRPr="002755DB" w:rsidRDefault="00BC73F6" w:rsidP="009B2AA2">
            <w:pPr>
              <w:spacing w:after="0" w:line="240" w:lineRule="auto"/>
              <w:jc w:val="center"/>
              <w:rPr>
                <w:rFonts w:ascii="Times New Roman" w:hAnsi="Times New Roman" w:cs="Times New Roman"/>
              </w:rPr>
            </w:pPr>
            <w:r w:rsidRPr="002755DB">
              <w:rPr>
                <w:rFonts w:ascii="Times New Roman" w:hAnsi="Times New Roman" w:cs="Times New Roman"/>
              </w:rPr>
              <w:t>482,2</w:t>
            </w:r>
          </w:p>
        </w:tc>
      </w:tr>
      <w:tr w:rsidR="00BC73F6" w:rsidRPr="002755DB">
        <w:trPr>
          <w:trHeight w:val="465"/>
        </w:trPr>
        <w:tc>
          <w:tcPr>
            <w:tcW w:w="4982" w:type="dxa"/>
            <w:vAlign w:val="center"/>
          </w:tcPr>
          <w:p w:rsidR="00BC73F6" w:rsidRPr="002755DB" w:rsidRDefault="00BC73F6" w:rsidP="00FE73B5">
            <w:pPr>
              <w:spacing w:after="0" w:line="240" w:lineRule="auto"/>
              <w:rPr>
                <w:rFonts w:ascii="Times New Roman" w:hAnsi="Times New Roman" w:cs="Times New Roman"/>
                <w:lang w:eastAsia="ru-RU"/>
              </w:rPr>
            </w:pPr>
            <w:r w:rsidRPr="002755DB">
              <w:rPr>
                <w:rFonts w:ascii="Times New Roman" w:hAnsi="Times New Roman" w:cs="Times New Roman"/>
                <w:lang w:eastAsia="ru-RU"/>
              </w:rPr>
              <w:t>Строительство тротуара участка улицы Проспект Мечтателей от Молодежного проспекта до улицы Еловая</w:t>
            </w:r>
          </w:p>
        </w:tc>
        <w:tc>
          <w:tcPr>
            <w:tcW w:w="2049" w:type="dxa"/>
            <w:vAlign w:val="center"/>
          </w:tcPr>
          <w:p w:rsidR="00BC73F6" w:rsidRPr="002755DB" w:rsidRDefault="00BC73F6" w:rsidP="00FE73B5">
            <w:pPr>
              <w:spacing w:after="0" w:line="240" w:lineRule="auto"/>
              <w:jc w:val="center"/>
              <w:rPr>
                <w:rFonts w:ascii="Times New Roman" w:hAnsi="Times New Roman" w:cs="Times New Roman"/>
              </w:rPr>
            </w:pPr>
            <w:r w:rsidRPr="002755DB">
              <w:rPr>
                <w:rFonts w:ascii="Times New Roman" w:hAnsi="Times New Roman" w:cs="Times New Roman"/>
              </w:rPr>
              <w:t>674</w:t>
            </w:r>
          </w:p>
        </w:tc>
        <w:tc>
          <w:tcPr>
            <w:tcW w:w="2540" w:type="dxa"/>
            <w:vAlign w:val="center"/>
          </w:tcPr>
          <w:p w:rsidR="00BC73F6" w:rsidRPr="002755DB" w:rsidRDefault="00BC73F6" w:rsidP="009B2AA2">
            <w:pPr>
              <w:spacing w:after="0" w:line="240" w:lineRule="auto"/>
              <w:jc w:val="center"/>
              <w:rPr>
                <w:rFonts w:ascii="Times New Roman" w:hAnsi="Times New Roman" w:cs="Times New Roman"/>
              </w:rPr>
            </w:pPr>
            <w:r w:rsidRPr="002755DB">
              <w:rPr>
                <w:rFonts w:ascii="Times New Roman" w:hAnsi="Times New Roman" w:cs="Times New Roman"/>
              </w:rPr>
              <w:t>1981,9</w:t>
            </w:r>
          </w:p>
        </w:tc>
      </w:tr>
      <w:tr w:rsidR="00BC73F6" w:rsidRPr="002755DB">
        <w:trPr>
          <w:trHeight w:val="465"/>
        </w:trPr>
        <w:tc>
          <w:tcPr>
            <w:tcW w:w="4982" w:type="dxa"/>
            <w:vAlign w:val="center"/>
          </w:tcPr>
          <w:p w:rsidR="00BC73F6" w:rsidRPr="002755DB" w:rsidRDefault="00BC73F6" w:rsidP="00C53359">
            <w:pPr>
              <w:spacing w:after="0" w:line="240" w:lineRule="auto"/>
              <w:rPr>
                <w:rFonts w:ascii="Times New Roman" w:hAnsi="Times New Roman" w:cs="Times New Roman"/>
                <w:lang w:eastAsia="ru-RU"/>
              </w:rPr>
            </w:pPr>
            <w:r w:rsidRPr="002755DB">
              <w:rPr>
                <w:rFonts w:ascii="Times New Roman" w:hAnsi="Times New Roman" w:cs="Times New Roman"/>
                <w:lang w:eastAsia="ru-RU"/>
              </w:rPr>
              <w:t>Строительство пешеходной дорожки севернее улицы Сургутская от Восточного переулка до пешеходной дорожки от ДК «Камертон»</w:t>
            </w:r>
          </w:p>
        </w:tc>
        <w:tc>
          <w:tcPr>
            <w:tcW w:w="2049" w:type="dxa"/>
            <w:vAlign w:val="center"/>
          </w:tcPr>
          <w:p w:rsidR="00BC73F6" w:rsidRPr="002755DB" w:rsidRDefault="00BC73F6" w:rsidP="00CB2D3A">
            <w:pPr>
              <w:spacing w:after="0" w:line="240" w:lineRule="auto"/>
              <w:jc w:val="center"/>
              <w:rPr>
                <w:rFonts w:ascii="Times New Roman" w:hAnsi="Times New Roman" w:cs="Times New Roman"/>
              </w:rPr>
            </w:pPr>
            <w:r w:rsidRPr="002755DB">
              <w:rPr>
                <w:rFonts w:ascii="Times New Roman" w:hAnsi="Times New Roman" w:cs="Times New Roman"/>
              </w:rPr>
              <w:t>283</w:t>
            </w:r>
          </w:p>
        </w:tc>
        <w:tc>
          <w:tcPr>
            <w:tcW w:w="2540" w:type="dxa"/>
            <w:vAlign w:val="center"/>
          </w:tcPr>
          <w:p w:rsidR="00BC73F6" w:rsidRPr="002755DB" w:rsidRDefault="00BC73F6" w:rsidP="009B2AA2">
            <w:pPr>
              <w:spacing w:after="0" w:line="240" w:lineRule="auto"/>
              <w:jc w:val="center"/>
              <w:rPr>
                <w:rFonts w:ascii="Times New Roman" w:hAnsi="Times New Roman" w:cs="Times New Roman"/>
              </w:rPr>
            </w:pPr>
            <w:r w:rsidRPr="002755DB">
              <w:rPr>
                <w:rFonts w:ascii="Times New Roman" w:hAnsi="Times New Roman" w:cs="Times New Roman"/>
              </w:rPr>
              <w:t>832,1</w:t>
            </w:r>
          </w:p>
        </w:tc>
      </w:tr>
      <w:tr w:rsidR="00BC73F6" w:rsidRPr="002755DB">
        <w:trPr>
          <w:trHeight w:val="697"/>
        </w:trPr>
        <w:tc>
          <w:tcPr>
            <w:tcW w:w="4982" w:type="dxa"/>
            <w:vAlign w:val="center"/>
          </w:tcPr>
          <w:p w:rsidR="00BC73F6" w:rsidRPr="002755DB" w:rsidRDefault="00BC73F6" w:rsidP="00C53359">
            <w:pPr>
              <w:spacing w:after="0" w:line="240" w:lineRule="auto"/>
              <w:rPr>
                <w:rFonts w:ascii="Times New Roman" w:hAnsi="Times New Roman" w:cs="Times New Roman"/>
                <w:lang w:eastAsia="ru-RU"/>
              </w:rPr>
            </w:pPr>
            <w:r w:rsidRPr="002755DB">
              <w:rPr>
                <w:rFonts w:ascii="Times New Roman" w:hAnsi="Times New Roman" w:cs="Times New Roman"/>
                <w:lang w:eastAsia="ru-RU"/>
              </w:rPr>
              <w:t>Строительство тротуаров и пешеходных дорожек при реконструкции участков улично-дорожной сети</w:t>
            </w:r>
          </w:p>
        </w:tc>
        <w:tc>
          <w:tcPr>
            <w:tcW w:w="2049" w:type="dxa"/>
          </w:tcPr>
          <w:p w:rsidR="00BC73F6" w:rsidRPr="002755DB" w:rsidRDefault="00BC73F6" w:rsidP="0019627C">
            <w:pPr>
              <w:widowControl w:val="0"/>
              <w:autoSpaceDE w:val="0"/>
              <w:autoSpaceDN w:val="0"/>
              <w:adjustRightInd w:val="0"/>
              <w:spacing w:after="0" w:line="240" w:lineRule="auto"/>
              <w:ind w:right="34"/>
              <w:jc w:val="both"/>
              <w:rPr>
                <w:rFonts w:ascii="Times New Roman" w:hAnsi="Times New Roman" w:cs="Times New Roman"/>
              </w:rPr>
            </w:pPr>
            <w:r w:rsidRPr="002755DB">
              <w:rPr>
                <w:rFonts w:ascii="Times New Roman" w:hAnsi="Times New Roman" w:cs="Times New Roman"/>
                <w:lang w:eastAsia="ru-RU"/>
              </w:rPr>
              <w:t>В мероприятиях по развитию сети дорог поселения</w:t>
            </w:r>
          </w:p>
        </w:tc>
        <w:tc>
          <w:tcPr>
            <w:tcW w:w="2540"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В смете на реконструкцию</w:t>
            </w:r>
          </w:p>
        </w:tc>
      </w:tr>
      <w:tr w:rsidR="00BC73F6" w:rsidRPr="002755DB">
        <w:trPr>
          <w:trHeight w:val="697"/>
        </w:trPr>
        <w:tc>
          <w:tcPr>
            <w:tcW w:w="4982" w:type="dxa"/>
            <w:vAlign w:val="center"/>
          </w:tcPr>
          <w:p w:rsidR="00BC73F6" w:rsidRPr="002755DB" w:rsidRDefault="00BC73F6" w:rsidP="00C53359">
            <w:pPr>
              <w:spacing w:after="0" w:line="240" w:lineRule="auto"/>
              <w:rPr>
                <w:rFonts w:ascii="Times New Roman" w:hAnsi="Times New Roman" w:cs="Times New Roman"/>
                <w:lang w:eastAsia="ru-RU"/>
              </w:rPr>
            </w:pPr>
            <w:r w:rsidRPr="002755DB">
              <w:rPr>
                <w:rFonts w:ascii="Times New Roman" w:hAnsi="Times New Roman" w:cs="Times New Roman"/>
                <w:lang w:eastAsia="ru-RU"/>
              </w:rPr>
              <w:t>Строительство тротуаров и пешеходных дорожек при строительстве новых участков улично-дорожной сети</w:t>
            </w:r>
          </w:p>
        </w:tc>
        <w:tc>
          <w:tcPr>
            <w:tcW w:w="2049" w:type="dxa"/>
          </w:tcPr>
          <w:p w:rsidR="00BC73F6" w:rsidRPr="002755DB" w:rsidRDefault="00BC73F6" w:rsidP="005205AE">
            <w:pPr>
              <w:spacing w:after="0" w:line="240" w:lineRule="auto"/>
              <w:jc w:val="center"/>
              <w:rPr>
                <w:rFonts w:ascii="Times New Roman" w:hAnsi="Times New Roman" w:cs="Times New Roman"/>
              </w:rPr>
            </w:pPr>
            <w:r w:rsidRPr="002755DB">
              <w:rPr>
                <w:rFonts w:ascii="Times New Roman" w:hAnsi="Times New Roman" w:cs="Times New Roman"/>
                <w:lang w:eastAsia="ru-RU"/>
              </w:rPr>
              <w:t>В мероприятиях по развитию сети дорог поселения</w:t>
            </w:r>
          </w:p>
        </w:tc>
        <w:tc>
          <w:tcPr>
            <w:tcW w:w="2540"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В смете на строительство</w:t>
            </w:r>
          </w:p>
        </w:tc>
      </w:tr>
    </w:tbl>
    <w:p w:rsidR="00BC73F6" w:rsidRPr="00C53359" w:rsidRDefault="00BC73F6" w:rsidP="00C53359">
      <w:pPr>
        <w:spacing w:after="0"/>
        <w:ind w:firstLine="709"/>
        <w:jc w:val="both"/>
        <w:rPr>
          <w:rFonts w:ascii="Times New Roman" w:hAnsi="Times New Roman" w:cs="Times New Roman"/>
          <w:sz w:val="24"/>
          <w:szCs w:val="24"/>
        </w:rPr>
      </w:pPr>
    </w:p>
    <w:p w:rsidR="00BC73F6" w:rsidRPr="00C53359" w:rsidRDefault="00BC73F6" w:rsidP="002755DB">
      <w:pPr>
        <w:spacing w:after="0" w:line="240" w:lineRule="auto"/>
        <w:ind w:firstLine="709"/>
        <w:jc w:val="both"/>
        <w:rPr>
          <w:rFonts w:ascii="Times New Roman" w:hAnsi="Times New Roman" w:cs="Times New Roman"/>
          <w:sz w:val="24"/>
          <w:szCs w:val="24"/>
          <w:lang w:eastAsia="ru-RU"/>
        </w:rPr>
      </w:pPr>
      <w:r w:rsidRPr="00C53359">
        <w:rPr>
          <w:rFonts w:ascii="Times New Roman" w:hAnsi="Times New Roman" w:cs="Times New Roman"/>
          <w:sz w:val="24"/>
          <w:szCs w:val="24"/>
        </w:rPr>
        <w:t xml:space="preserve">Общий объем затрат на развитие </w:t>
      </w:r>
      <w:r w:rsidRPr="00C53359">
        <w:rPr>
          <w:rFonts w:ascii="Times New Roman" w:hAnsi="Times New Roman" w:cs="Times New Roman"/>
          <w:sz w:val="24"/>
          <w:szCs w:val="24"/>
          <w:lang w:eastAsia="ru-RU"/>
        </w:rPr>
        <w:t>инфраструктуры пешеходного и велосипедного передвижения</w:t>
      </w:r>
      <w:r>
        <w:rPr>
          <w:rFonts w:ascii="Times New Roman" w:hAnsi="Times New Roman" w:cs="Times New Roman"/>
          <w:sz w:val="24"/>
          <w:szCs w:val="24"/>
          <w:lang w:eastAsia="ru-RU"/>
        </w:rPr>
        <w:t>, общей протяженностью 2392 метра</w:t>
      </w:r>
      <w:r w:rsidRPr="00C53359">
        <w:rPr>
          <w:rFonts w:ascii="Times New Roman" w:hAnsi="Times New Roman" w:cs="Times New Roman"/>
          <w:sz w:val="24"/>
          <w:szCs w:val="24"/>
          <w:lang w:eastAsia="ru-RU"/>
        </w:rPr>
        <w:t xml:space="preserve">, не включая объектов в составе мероприятий по реконструкции и </w:t>
      </w:r>
      <w:r w:rsidRPr="009B2AA2">
        <w:rPr>
          <w:rFonts w:ascii="Times New Roman" w:hAnsi="Times New Roman" w:cs="Times New Roman"/>
          <w:sz w:val="24"/>
          <w:szCs w:val="24"/>
          <w:lang w:eastAsia="ru-RU"/>
        </w:rPr>
        <w:t>строительству сети дорог могут составить 7033,6 тыс. рублей.</w:t>
      </w:r>
    </w:p>
    <w:p w:rsidR="00BC73F6" w:rsidRPr="00C53359" w:rsidRDefault="00BC73F6" w:rsidP="00C53359">
      <w:pPr>
        <w:spacing w:after="0"/>
        <w:ind w:firstLine="709"/>
        <w:jc w:val="both"/>
        <w:rPr>
          <w:rFonts w:ascii="Times New Roman" w:hAnsi="Times New Roman" w:cs="Times New Roman"/>
          <w:sz w:val="24"/>
          <w:szCs w:val="24"/>
        </w:rPr>
      </w:pPr>
    </w:p>
    <w:p w:rsidR="00BC73F6" w:rsidRPr="00C53359" w:rsidRDefault="00BC73F6" w:rsidP="00C53359">
      <w:pPr>
        <w:spacing w:after="0"/>
        <w:jc w:val="both"/>
        <w:rPr>
          <w:rFonts w:ascii="Times New Roman" w:hAnsi="Times New Roman" w:cs="Times New Roman"/>
          <w:sz w:val="24"/>
          <w:szCs w:val="24"/>
        </w:rPr>
      </w:pPr>
      <w:r w:rsidRPr="000B57AE">
        <w:rPr>
          <w:rFonts w:ascii="Times New Roman" w:hAnsi="Times New Roman" w:cs="Times New Roman"/>
          <w:noProof/>
          <w:sz w:val="24"/>
          <w:szCs w:val="24"/>
          <w:lang w:eastAsia="ru-RU"/>
        </w:rPr>
        <w:pict>
          <v:shape id="Рисунок 17" o:spid="_x0000_i1039" type="#_x0000_t75" style="width:463.5pt;height:328.5pt;visibility:visible">
            <v:imagedata r:id="rId27" o:title=""/>
          </v:shape>
        </w:pict>
      </w:r>
    </w:p>
    <w:p w:rsidR="00BC73F6" w:rsidRPr="00C53359" w:rsidRDefault="00BC73F6" w:rsidP="00C53359">
      <w:pPr>
        <w:spacing w:after="0"/>
        <w:jc w:val="center"/>
        <w:rPr>
          <w:rFonts w:ascii="Times New Roman" w:hAnsi="Times New Roman" w:cs="Times New Roman"/>
          <w:sz w:val="24"/>
          <w:szCs w:val="24"/>
        </w:rPr>
      </w:pPr>
      <w:r w:rsidRPr="00C53359">
        <w:rPr>
          <w:rFonts w:ascii="Times New Roman" w:hAnsi="Times New Roman" w:cs="Times New Roman"/>
          <w:sz w:val="24"/>
          <w:szCs w:val="24"/>
        </w:rPr>
        <w:t xml:space="preserve">Рисунок 5.1. Схема </w:t>
      </w:r>
      <w:r>
        <w:rPr>
          <w:rFonts w:ascii="Times New Roman" w:hAnsi="Times New Roman" w:cs="Times New Roman"/>
          <w:sz w:val="24"/>
          <w:szCs w:val="24"/>
        </w:rPr>
        <w:t>тротуарной сети</w:t>
      </w:r>
      <w:r w:rsidRPr="00C53359">
        <w:rPr>
          <w:rFonts w:ascii="Times New Roman" w:hAnsi="Times New Roman" w:cs="Times New Roman"/>
          <w:sz w:val="24"/>
          <w:szCs w:val="24"/>
        </w:rPr>
        <w:t xml:space="preserve"> в центральной части поселения</w:t>
      </w:r>
    </w:p>
    <w:p w:rsidR="00BC73F6" w:rsidRPr="00C53359" w:rsidRDefault="00BC73F6" w:rsidP="00C53359">
      <w:pPr>
        <w:spacing w:after="0"/>
        <w:ind w:firstLine="709"/>
        <w:jc w:val="both"/>
        <w:rPr>
          <w:rFonts w:ascii="Times New Roman" w:hAnsi="Times New Roman" w:cs="Times New Roman"/>
          <w:sz w:val="24"/>
          <w:szCs w:val="24"/>
        </w:rPr>
      </w:pP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К расчетному периоду 2038 года сеть </w:t>
      </w:r>
      <w:r w:rsidRPr="00925686">
        <w:rPr>
          <w:rFonts w:ascii="Times New Roman" w:hAnsi="Times New Roman" w:cs="Times New Roman"/>
          <w:sz w:val="24"/>
          <w:szCs w:val="24"/>
        </w:rPr>
        <w:t>тротуаров и пешеходных дорожек</w:t>
      </w:r>
      <w:r w:rsidRPr="00C53359">
        <w:rPr>
          <w:rFonts w:ascii="Times New Roman" w:hAnsi="Times New Roman" w:cs="Times New Roman"/>
          <w:sz w:val="24"/>
          <w:szCs w:val="24"/>
        </w:rPr>
        <w:t xml:space="preserve"> планируется значительно расширить. Это будет сделано за счет строительства тротуаров и пешеходных дорожек как при реконструкции участков улично-дорожной сети, так и при строительстве новых участков улично-дорожной сети, а также при строительства новых жилых домов на месте сноса старого аварийного жилого фонда.</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На сегодняшний день в поселении отсутствует организованная сеть обособленных или изолированных велосипедных дорожек. При этом относительно низкая загрузка улично-дорожной сети автомобильным транспортом характерная для сельского поселения позволяет использовать проезжую часть большинства улиц для велосипедного движения. Ограничения на движение велосипедов могут касаться только дорог межмуниципального значения загруженных транзитным транспортом.</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Помимо проезжей части улиц местного значения, доступными для велосипедного движения являются все уличные тротуары и пешеходные дорожки сельского поселения.</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 После завершения строительства необходимых дорог и некоторых предусмотренных программой проездов существенно повысится связанность улично-дорожной сети, перераспределятся транспортные потоки, уменьшится нагрузка на большинстве местных дорог и они сохранят высокую доступность для велосипедного движения. Строительство любой новой дороги предусмотренной генеральным планом поселения или проектом планировки включает строительство тротуаров шириной 1,5 – 2,25 метров.</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К расчетному периоду 2038 года возможности для велосипедного движения планируется существенно расширить за счет строительства новых </w:t>
      </w:r>
      <w:r w:rsidRPr="00925686">
        <w:rPr>
          <w:rFonts w:ascii="Times New Roman" w:hAnsi="Times New Roman" w:cs="Times New Roman"/>
          <w:sz w:val="24"/>
          <w:szCs w:val="24"/>
        </w:rPr>
        <w:t>тротуаров и пешеходных дорожек вне улично-дорожной сети.</w:t>
      </w:r>
      <w:r w:rsidRPr="00C53359">
        <w:rPr>
          <w:rFonts w:ascii="Times New Roman" w:hAnsi="Times New Roman" w:cs="Times New Roman"/>
          <w:sz w:val="24"/>
          <w:szCs w:val="24"/>
        </w:rPr>
        <w:t xml:space="preserve"> </w:t>
      </w:r>
    </w:p>
    <w:p w:rsidR="00BC73F6" w:rsidRPr="00C53359" w:rsidRDefault="00BC73F6" w:rsidP="002755DB">
      <w:pPr>
        <w:widowControl w:val="0"/>
        <w:autoSpaceDE w:val="0"/>
        <w:autoSpaceDN w:val="0"/>
        <w:adjustRightInd w:val="0"/>
        <w:spacing w:after="0" w:line="240" w:lineRule="auto"/>
        <w:ind w:right="34"/>
        <w:jc w:val="both"/>
        <w:rPr>
          <w:rFonts w:ascii="Times New Roman" w:hAnsi="Times New Roman" w:cs="Times New Roman"/>
          <w:sz w:val="24"/>
          <w:szCs w:val="24"/>
          <w:lang w:eastAsia="ru-RU"/>
        </w:rPr>
      </w:pPr>
    </w:p>
    <w:p w:rsidR="00BC73F6" w:rsidRPr="00C53359" w:rsidRDefault="00BC73F6" w:rsidP="002755DB">
      <w:pPr>
        <w:widowControl w:val="0"/>
        <w:autoSpaceDE w:val="0"/>
        <w:autoSpaceDN w:val="0"/>
        <w:adjustRightInd w:val="0"/>
        <w:spacing w:after="0" w:line="240" w:lineRule="auto"/>
        <w:ind w:right="34"/>
        <w:jc w:val="both"/>
        <w:rPr>
          <w:rFonts w:ascii="Times New Roman" w:hAnsi="Times New Roman" w:cs="Times New Roman"/>
          <w:b/>
          <w:bCs/>
          <w:sz w:val="24"/>
          <w:szCs w:val="24"/>
          <w:lang w:eastAsia="ru-RU"/>
        </w:rPr>
      </w:pPr>
      <w:r w:rsidRPr="00C53359">
        <w:rPr>
          <w:rFonts w:ascii="Times New Roman" w:hAnsi="Times New Roman" w:cs="Times New Roman"/>
          <w:b/>
          <w:bCs/>
          <w:sz w:val="24"/>
          <w:szCs w:val="24"/>
          <w:lang w:eastAsia="ru-RU"/>
        </w:rPr>
        <w:t>Мероприятия по развитию инфраструктуры для грузового транспорта, транспортных средств коммунальных и дорожных служб</w:t>
      </w:r>
    </w:p>
    <w:p w:rsidR="00BC73F6" w:rsidRPr="00C53359" w:rsidRDefault="00BC73F6" w:rsidP="002755DB">
      <w:pPr>
        <w:widowControl w:val="0"/>
        <w:autoSpaceDE w:val="0"/>
        <w:autoSpaceDN w:val="0"/>
        <w:adjustRightInd w:val="0"/>
        <w:spacing w:after="0" w:line="240" w:lineRule="auto"/>
        <w:ind w:right="34"/>
        <w:jc w:val="both"/>
        <w:rPr>
          <w:rFonts w:ascii="Times New Roman" w:hAnsi="Times New Roman" w:cs="Times New Roman"/>
          <w:b/>
          <w:bCs/>
          <w:sz w:val="24"/>
          <w:szCs w:val="24"/>
          <w:lang w:eastAsia="ru-RU"/>
        </w:rPr>
      </w:pP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Большое значение для поселения имеет грузовой и технологический транспорт. Основное количество грузовых транспортных средств и специальной техники поселения сосредоточенны на предприятиях в сервисных компаниях, коммунальных и дорожных службах. Они базируются преимущественно в промышленных зонах поселения.</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Общий парк грузового и специального автотранспорта всех предприятий и частных лиц на территории поселения продолжает расти, хотя и небольшими темпами. При этом, сеть дорог промышленных зон развита недостаточно, хотя и связана с улично-дорожной сетью жилой зоны. Коммуникации транспорта между промышленными зонами  осуществляются через дороги межмуниципального значения и улично-дорожную сеть жилой застройки. Проектные предложения генерального плана и проектов планировок предусматривают значительное развитие дорожной сети промышленных зон и улучшение общей связанности улично-дорожной сети.</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Для развития дорожной сети промышленных зон, повышения ее связанности и обеспечения транспортной доступности, используемых и перспективных территорий, предлагается рассмотреть возможность реконструкции и строительства отдельных </w:t>
      </w:r>
      <w:r>
        <w:rPr>
          <w:rFonts w:ascii="Times New Roman" w:hAnsi="Times New Roman" w:cs="Times New Roman"/>
          <w:sz w:val="24"/>
          <w:szCs w:val="24"/>
        </w:rPr>
        <w:t xml:space="preserve">местных </w:t>
      </w:r>
      <w:r w:rsidRPr="00C53359">
        <w:rPr>
          <w:rFonts w:ascii="Times New Roman" w:hAnsi="Times New Roman" w:cs="Times New Roman"/>
          <w:sz w:val="24"/>
          <w:szCs w:val="24"/>
        </w:rPr>
        <w:t xml:space="preserve">улиц и участков </w:t>
      </w:r>
      <w:r>
        <w:rPr>
          <w:rFonts w:ascii="Times New Roman" w:hAnsi="Times New Roman" w:cs="Times New Roman"/>
          <w:sz w:val="24"/>
          <w:szCs w:val="24"/>
        </w:rPr>
        <w:t xml:space="preserve">местных </w:t>
      </w:r>
      <w:r w:rsidRPr="00C53359">
        <w:rPr>
          <w:rFonts w:ascii="Times New Roman" w:hAnsi="Times New Roman" w:cs="Times New Roman"/>
          <w:sz w:val="24"/>
          <w:szCs w:val="24"/>
        </w:rPr>
        <w:t>дорог промышленных и коммунально-складских районов.  Предложения по строительству дорог представленные на схеме предусмотрены генеральным планом.</w:t>
      </w:r>
    </w:p>
    <w:p w:rsidR="00BC73F6" w:rsidRPr="00C53359" w:rsidRDefault="00BC73F6" w:rsidP="00C53359">
      <w:pPr>
        <w:spacing w:after="0"/>
        <w:ind w:firstLine="567"/>
        <w:jc w:val="both"/>
        <w:rPr>
          <w:rFonts w:ascii="Times New Roman" w:hAnsi="Times New Roman" w:cs="Times New Roman"/>
          <w:sz w:val="24"/>
          <w:szCs w:val="24"/>
          <w:lang w:eastAsia="ru-RU"/>
        </w:rPr>
      </w:pPr>
    </w:p>
    <w:p w:rsidR="00BC73F6" w:rsidRPr="00C53359" w:rsidRDefault="00BC73F6" w:rsidP="00C53359">
      <w:pPr>
        <w:spacing w:after="0"/>
        <w:jc w:val="both"/>
        <w:rPr>
          <w:rFonts w:ascii="Times New Roman" w:hAnsi="Times New Roman" w:cs="Times New Roman"/>
          <w:sz w:val="24"/>
          <w:szCs w:val="24"/>
          <w:lang w:eastAsia="ru-RU"/>
        </w:rPr>
      </w:pPr>
      <w:r w:rsidRPr="000B57AE">
        <w:rPr>
          <w:rFonts w:ascii="Times New Roman" w:hAnsi="Times New Roman" w:cs="Times New Roman"/>
          <w:noProof/>
          <w:sz w:val="24"/>
          <w:szCs w:val="24"/>
          <w:lang w:eastAsia="ru-RU"/>
        </w:rPr>
        <w:pict>
          <v:shape id="Рисунок 20" o:spid="_x0000_i1040" type="#_x0000_t75" style="width:461.25pt;height:229.5pt;visibility:visible">
            <v:imagedata r:id="rId28" o:title=""/>
          </v:shape>
        </w:pict>
      </w:r>
    </w:p>
    <w:p w:rsidR="00BC73F6" w:rsidRPr="00C53359" w:rsidRDefault="00BC73F6" w:rsidP="00745A66">
      <w:pPr>
        <w:spacing w:after="0"/>
        <w:jc w:val="center"/>
        <w:rPr>
          <w:rFonts w:ascii="Times New Roman" w:hAnsi="Times New Roman" w:cs="Times New Roman"/>
          <w:sz w:val="24"/>
          <w:szCs w:val="24"/>
          <w:lang w:eastAsia="ru-RU"/>
        </w:rPr>
      </w:pPr>
      <w:r w:rsidRPr="00C53359">
        <w:rPr>
          <w:rFonts w:ascii="Times New Roman" w:hAnsi="Times New Roman" w:cs="Times New Roman"/>
          <w:sz w:val="24"/>
          <w:szCs w:val="24"/>
          <w:lang w:eastAsia="ru-RU"/>
        </w:rPr>
        <w:t>Рисунок 5.</w:t>
      </w:r>
      <w:r>
        <w:rPr>
          <w:rFonts w:ascii="Times New Roman" w:hAnsi="Times New Roman" w:cs="Times New Roman"/>
          <w:sz w:val="24"/>
          <w:szCs w:val="24"/>
          <w:lang w:eastAsia="ru-RU"/>
        </w:rPr>
        <w:t>2</w:t>
      </w:r>
      <w:r w:rsidRPr="00C53359">
        <w:rPr>
          <w:rFonts w:ascii="Times New Roman" w:hAnsi="Times New Roman" w:cs="Times New Roman"/>
          <w:sz w:val="24"/>
          <w:szCs w:val="24"/>
          <w:lang w:eastAsia="ru-RU"/>
        </w:rPr>
        <w:t>. Схема развития улично-дорожной сети промышленных зон поселения</w:t>
      </w:r>
    </w:p>
    <w:p w:rsidR="00BC73F6" w:rsidRPr="00C53359" w:rsidRDefault="00BC73F6" w:rsidP="00C53359">
      <w:pPr>
        <w:spacing w:after="0"/>
        <w:jc w:val="both"/>
        <w:rPr>
          <w:rFonts w:ascii="Times New Roman" w:hAnsi="Times New Roman" w:cs="Times New Roman"/>
          <w:sz w:val="24"/>
          <w:szCs w:val="24"/>
          <w:lang w:eastAsia="ru-RU"/>
        </w:rPr>
      </w:pPr>
    </w:p>
    <w:p w:rsidR="00BC73F6" w:rsidRDefault="00BC73F6" w:rsidP="002755DB">
      <w:pPr>
        <w:spacing w:after="0" w:line="240" w:lineRule="auto"/>
        <w:ind w:firstLine="567"/>
        <w:jc w:val="both"/>
        <w:rPr>
          <w:rFonts w:ascii="Times New Roman" w:hAnsi="Times New Roman" w:cs="Times New Roman"/>
          <w:sz w:val="24"/>
          <w:szCs w:val="24"/>
          <w:lang w:eastAsia="ru-RU"/>
        </w:rPr>
      </w:pPr>
      <w:r w:rsidRPr="00C53359">
        <w:rPr>
          <w:rFonts w:ascii="Times New Roman" w:hAnsi="Times New Roman" w:cs="Times New Roman"/>
          <w:sz w:val="24"/>
          <w:szCs w:val="24"/>
          <w:lang w:eastAsia="ru-RU"/>
        </w:rPr>
        <w:t xml:space="preserve">Перечень </w:t>
      </w:r>
      <w:r>
        <w:rPr>
          <w:rFonts w:ascii="Times New Roman" w:hAnsi="Times New Roman" w:cs="Times New Roman"/>
          <w:sz w:val="24"/>
          <w:szCs w:val="24"/>
          <w:lang w:eastAsia="ru-RU"/>
        </w:rPr>
        <w:t xml:space="preserve">местных </w:t>
      </w:r>
      <w:r w:rsidRPr="00C53359">
        <w:rPr>
          <w:rFonts w:ascii="Times New Roman" w:hAnsi="Times New Roman" w:cs="Times New Roman"/>
          <w:sz w:val="24"/>
          <w:szCs w:val="24"/>
          <w:lang w:eastAsia="ru-RU"/>
        </w:rPr>
        <w:t xml:space="preserve">улиц и участков </w:t>
      </w:r>
      <w:r>
        <w:rPr>
          <w:rFonts w:ascii="Times New Roman" w:hAnsi="Times New Roman" w:cs="Times New Roman"/>
          <w:sz w:val="24"/>
          <w:szCs w:val="24"/>
          <w:lang w:eastAsia="ru-RU"/>
        </w:rPr>
        <w:t xml:space="preserve">местных </w:t>
      </w:r>
      <w:r w:rsidRPr="00C53359">
        <w:rPr>
          <w:rFonts w:ascii="Times New Roman" w:hAnsi="Times New Roman" w:cs="Times New Roman"/>
          <w:sz w:val="24"/>
          <w:szCs w:val="24"/>
          <w:lang w:eastAsia="ru-RU"/>
        </w:rPr>
        <w:t>дорог промышленных зон</w:t>
      </w:r>
      <w:r>
        <w:rPr>
          <w:rFonts w:ascii="Times New Roman" w:hAnsi="Times New Roman" w:cs="Times New Roman"/>
          <w:sz w:val="24"/>
          <w:szCs w:val="24"/>
          <w:lang w:eastAsia="ru-RU"/>
        </w:rPr>
        <w:t xml:space="preserve"> поселения</w:t>
      </w:r>
      <w:r w:rsidRPr="00C53359">
        <w:rPr>
          <w:rFonts w:ascii="Times New Roman" w:hAnsi="Times New Roman" w:cs="Times New Roman"/>
          <w:sz w:val="24"/>
          <w:szCs w:val="24"/>
          <w:lang w:eastAsia="ru-RU"/>
        </w:rPr>
        <w:t>, предусмотренных генеральным планом и предлагаемых для строительства на расчетный период, представлен в таблице.</w:t>
      </w:r>
    </w:p>
    <w:p w:rsidR="00BC73F6" w:rsidRPr="00C53359" w:rsidRDefault="00BC73F6" w:rsidP="00C53359">
      <w:pPr>
        <w:spacing w:after="0"/>
        <w:ind w:firstLine="567"/>
        <w:jc w:val="both"/>
        <w:rPr>
          <w:rFonts w:ascii="Times New Roman" w:hAnsi="Times New Roman" w:cs="Times New Roman"/>
          <w:sz w:val="24"/>
          <w:szCs w:val="24"/>
          <w:lang w:eastAsia="ru-RU"/>
        </w:rPr>
      </w:pPr>
    </w:p>
    <w:p w:rsidR="00BC73F6" w:rsidRPr="00C53359" w:rsidRDefault="00BC73F6" w:rsidP="00C53359">
      <w:pPr>
        <w:spacing w:after="0"/>
        <w:jc w:val="right"/>
        <w:rPr>
          <w:rFonts w:ascii="Times New Roman" w:hAnsi="Times New Roman" w:cs="Times New Roman"/>
          <w:sz w:val="24"/>
          <w:szCs w:val="24"/>
          <w:lang w:eastAsia="ru-RU"/>
        </w:rPr>
      </w:pPr>
      <w:r w:rsidRPr="00C53359">
        <w:rPr>
          <w:rFonts w:ascii="Times New Roman" w:hAnsi="Times New Roman" w:cs="Times New Roman"/>
          <w:sz w:val="24"/>
          <w:szCs w:val="24"/>
          <w:lang w:eastAsia="ru-RU"/>
        </w:rPr>
        <w:t xml:space="preserve">Таблица </w:t>
      </w:r>
      <w:r>
        <w:rPr>
          <w:rFonts w:ascii="Times New Roman" w:hAnsi="Times New Roman" w:cs="Times New Roman"/>
          <w:sz w:val="24"/>
          <w:szCs w:val="24"/>
          <w:lang w:eastAsia="ru-RU"/>
        </w:rPr>
        <w:t>5.4</w:t>
      </w:r>
    </w:p>
    <w:p w:rsidR="00BC73F6" w:rsidRPr="00C53359" w:rsidRDefault="00BC73F6" w:rsidP="00C53359">
      <w:pPr>
        <w:spacing w:after="0"/>
        <w:jc w:val="center"/>
        <w:rPr>
          <w:rFonts w:ascii="Times New Roman" w:hAnsi="Times New Roman" w:cs="Times New Roman"/>
          <w:sz w:val="24"/>
          <w:szCs w:val="24"/>
          <w:lang w:eastAsia="ru-RU"/>
        </w:rPr>
      </w:pPr>
      <w:r w:rsidRPr="00C53359">
        <w:rPr>
          <w:rFonts w:ascii="Times New Roman" w:hAnsi="Times New Roman" w:cs="Times New Roman"/>
          <w:sz w:val="24"/>
          <w:szCs w:val="24"/>
          <w:lang w:eastAsia="ru-RU"/>
        </w:rPr>
        <w:t>Развитие инфраструктуры для грузового транспорта поселения Сингопай до 2038 года</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gridCol w:w="1843"/>
        <w:gridCol w:w="2268"/>
      </w:tblGrid>
      <w:tr w:rsidR="00BC73F6" w:rsidRPr="00E817A8">
        <w:tc>
          <w:tcPr>
            <w:tcW w:w="5245" w:type="dxa"/>
            <w:vAlign w:val="center"/>
          </w:tcPr>
          <w:p w:rsidR="00BC73F6" w:rsidRPr="00BC04B0" w:rsidRDefault="00BC73F6" w:rsidP="00C53359">
            <w:pPr>
              <w:spacing w:after="0" w:line="240" w:lineRule="auto"/>
              <w:jc w:val="center"/>
              <w:rPr>
                <w:rFonts w:ascii="Times New Roman" w:hAnsi="Times New Roman" w:cs="Times New Roman"/>
                <w:sz w:val="24"/>
                <w:szCs w:val="24"/>
              </w:rPr>
            </w:pPr>
            <w:r w:rsidRPr="00BC04B0">
              <w:rPr>
                <w:rFonts w:ascii="Times New Roman" w:hAnsi="Times New Roman" w:cs="Times New Roman"/>
                <w:sz w:val="24"/>
                <w:szCs w:val="24"/>
              </w:rPr>
              <w:t>Объекты</w:t>
            </w:r>
          </w:p>
        </w:tc>
        <w:tc>
          <w:tcPr>
            <w:tcW w:w="1843" w:type="dxa"/>
            <w:vAlign w:val="center"/>
          </w:tcPr>
          <w:p w:rsidR="00BC73F6" w:rsidRPr="00BC04B0" w:rsidRDefault="00BC73F6" w:rsidP="00C53359">
            <w:pPr>
              <w:spacing w:after="0" w:line="240" w:lineRule="auto"/>
              <w:jc w:val="center"/>
              <w:rPr>
                <w:rFonts w:ascii="Times New Roman" w:hAnsi="Times New Roman" w:cs="Times New Roman"/>
                <w:sz w:val="24"/>
                <w:szCs w:val="24"/>
              </w:rPr>
            </w:pPr>
            <w:r w:rsidRPr="00BC04B0">
              <w:rPr>
                <w:rFonts w:ascii="Times New Roman" w:hAnsi="Times New Roman" w:cs="Times New Roman"/>
                <w:sz w:val="24"/>
                <w:szCs w:val="24"/>
              </w:rPr>
              <w:t>Протяж., метров</w:t>
            </w:r>
          </w:p>
        </w:tc>
        <w:tc>
          <w:tcPr>
            <w:tcW w:w="2268" w:type="dxa"/>
            <w:vAlign w:val="center"/>
          </w:tcPr>
          <w:p w:rsidR="00BC73F6" w:rsidRPr="00BC04B0" w:rsidRDefault="00BC73F6" w:rsidP="00C53359">
            <w:pPr>
              <w:spacing w:after="0" w:line="240" w:lineRule="auto"/>
              <w:jc w:val="center"/>
              <w:rPr>
                <w:rFonts w:ascii="Times New Roman" w:hAnsi="Times New Roman" w:cs="Times New Roman"/>
                <w:sz w:val="24"/>
                <w:szCs w:val="24"/>
              </w:rPr>
            </w:pPr>
            <w:r w:rsidRPr="00BC04B0">
              <w:rPr>
                <w:rFonts w:ascii="Times New Roman" w:hAnsi="Times New Roman" w:cs="Times New Roman"/>
                <w:sz w:val="24"/>
                <w:szCs w:val="24"/>
              </w:rPr>
              <w:t>Основание для включения в программу</w:t>
            </w:r>
          </w:p>
        </w:tc>
      </w:tr>
      <w:tr w:rsidR="00BC73F6" w:rsidRPr="00E817A8">
        <w:tc>
          <w:tcPr>
            <w:tcW w:w="5245" w:type="dxa"/>
            <w:vAlign w:val="center"/>
          </w:tcPr>
          <w:p w:rsidR="00BC73F6" w:rsidRPr="00BC04B0" w:rsidRDefault="00BC73F6" w:rsidP="00C53359">
            <w:pPr>
              <w:spacing w:after="0" w:line="240" w:lineRule="auto"/>
              <w:rPr>
                <w:rFonts w:ascii="Times New Roman" w:hAnsi="Times New Roman" w:cs="Times New Roman"/>
                <w:sz w:val="24"/>
                <w:szCs w:val="24"/>
              </w:rPr>
            </w:pPr>
            <w:r w:rsidRPr="00BC04B0">
              <w:rPr>
                <w:rFonts w:ascii="Times New Roman" w:hAnsi="Times New Roman" w:cs="Times New Roman"/>
                <w:sz w:val="24"/>
                <w:szCs w:val="24"/>
              </w:rPr>
              <w:t xml:space="preserve">Реконструкция участка улицы Земляничная от </w:t>
            </w:r>
            <w:r w:rsidRPr="00BC04B0">
              <w:rPr>
                <w:rFonts w:ascii="Times New Roman" w:hAnsi="Times New Roman" w:cs="Times New Roman"/>
                <w:sz w:val="24"/>
                <w:szCs w:val="24"/>
                <w:bdr w:val="none" w:sz="0" w:space="0" w:color="auto" w:frame="1"/>
                <w:lang w:eastAsia="ru-RU"/>
              </w:rPr>
              <w:t>Подъезда к НПС «Остров»</w:t>
            </w:r>
            <w:r w:rsidRPr="00BC04B0">
              <w:rPr>
                <w:rFonts w:ascii="Times New Roman" w:hAnsi="Times New Roman" w:cs="Times New Roman"/>
                <w:sz w:val="24"/>
                <w:szCs w:val="24"/>
              </w:rPr>
              <w:t xml:space="preserve"> до улицы Рабочая</w:t>
            </w:r>
          </w:p>
        </w:tc>
        <w:tc>
          <w:tcPr>
            <w:tcW w:w="1843" w:type="dxa"/>
            <w:vAlign w:val="center"/>
          </w:tcPr>
          <w:p w:rsidR="00BC73F6" w:rsidRPr="00BC04B0" w:rsidRDefault="00BC73F6" w:rsidP="00C53359">
            <w:pPr>
              <w:spacing w:after="0" w:line="240" w:lineRule="auto"/>
              <w:jc w:val="center"/>
              <w:rPr>
                <w:rFonts w:ascii="Times New Roman" w:hAnsi="Times New Roman" w:cs="Times New Roman"/>
                <w:sz w:val="24"/>
                <w:szCs w:val="24"/>
              </w:rPr>
            </w:pPr>
            <w:r w:rsidRPr="00BC04B0">
              <w:rPr>
                <w:rFonts w:ascii="Times New Roman" w:hAnsi="Times New Roman" w:cs="Times New Roman"/>
                <w:sz w:val="24"/>
                <w:szCs w:val="24"/>
              </w:rPr>
              <w:t>1170</w:t>
            </w:r>
          </w:p>
        </w:tc>
        <w:tc>
          <w:tcPr>
            <w:tcW w:w="2268" w:type="dxa"/>
            <w:vAlign w:val="center"/>
          </w:tcPr>
          <w:p w:rsidR="00BC73F6" w:rsidRPr="00BC04B0" w:rsidRDefault="00BC73F6" w:rsidP="00C53359">
            <w:pPr>
              <w:spacing w:after="0" w:line="240" w:lineRule="auto"/>
              <w:jc w:val="center"/>
              <w:rPr>
                <w:rFonts w:ascii="Times New Roman" w:hAnsi="Times New Roman" w:cs="Times New Roman"/>
                <w:sz w:val="24"/>
                <w:szCs w:val="24"/>
              </w:rPr>
            </w:pPr>
            <w:r w:rsidRPr="00BC04B0">
              <w:rPr>
                <w:rFonts w:ascii="Times New Roman" w:hAnsi="Times New Roman" w:cs="Times New Roman"/>
                <w:sz w:val="24"/>
                <w:szCs w:val="24"/>
              </w:rPr>
              <w:t>Генплан</w:t>
            </w:r>
          </w:p>
        </w:tc>
      </w:tr>
      <w:tr w:rsidR="00BC73F6" w:rsidRPr="00E817A8">
        <w:tc>
          <w:tcPr>
            <w:tcW w:w="5245" w:type="dxa"/>
          </w:tcPr>
          <w:p w:rsidR="00BC73F6" w:rsidRPr="00BC04B0" w:rsidRDefault="00BC73F6" w:rsidP="00C53359">
            <w:pPr>
              <w:spacing w:after="0" w:line="240" w:lineRule="auto"/>
              <w:jc w:val="both"/>
              <w:rPr>
                <w:rFonts w:ascii="Times New Roman" w:hAnsi="Times New Roman" w:cs="Times New Roman"/>
                <w:sz w:val="24"/>
                <w:szCs w:val="24"/>
              </w:rPr>
            </w:pPr>
            <w:r w:rsidRPr="00BC04B0">
              <w:rPr>
                <w:rFonts w:ascii="Times New Roman" w:hAnsi="Times New Roman" w:cs="Times New Roman"/>
                <w:sz w:val="24"/>
                <w:szCs w:val="24"/>
              </w:rPr>
              <w:t xml:space="preserve">Реконструкция участка улицы Рабочая от </w:t>
            </w:r>
            <w:r w:rsidRPr="00BC04B0">
              <w:rPr>
                <w:rFonts w:ascii="Times New Roman" w:hAnsi="Times New Roman" w:cs="Times New Roman"/>
                <w:sz w:val="24"/>
                <w:szCs w:val="24"/>
                <w:bdr w:val="none" w:sz="0" w:space="0" w:color="auto" w:frame="1"/>
                <w:lang w:eastAsia="ru-RU"/>
              </w:rPr>
              <w:t xml:space="preserve">улицы Сургутская </w:t>
            </w:r>
            <w:r w:rsidRPr="00BC04B0">
              <w:rPr>
                <w:rFonts w:ascii="Times New Roman" w:hAnsi="Times New Roman" w:cs="Times New Roman"/>
                <w:sz w:val="24"/>
                <w:szCs w:val="24"/>
              </w:rPr>
              <w:t xml:space="preserve"> до улицы Земляничная</w:t>
            </w:r>
          </w:p>
        </w:tc>
        <w:tc>
          <w:tcPr>
            <w:tcW w:w="1843" w:type="dxa"/>
            <w:vAlign w:val="center"/>
          </w:tcPr>
          <w:p w:rsidR="00BC73F6" w:rsidRPr="00BC04B0" w:rsidRDefault="00BC73F6" w:rsidP="00C53359">
            <w:pPr>
              <w:spacing w:after="0" w:line="240" w:lineRule="auto"/>
              <w:jc w:val="center"/>
              <w:rPr>
                <w:rFonts w:ascii="Times New Roman" w:hAnsi="Times New Roman" w:cs="Times New Roman"/>
                <w:sz w:val="24"/>
                <w:szCs w:val="24"/>
              </w:rPr>
            </w:pPr>
            <w:r w:rsidRPr="00BC04B0">
              <w:rPr>
                <w:rFonts w:ascii="Times New Roman" w:hAnsi="Times New Roman" w:cs="Times New Roman"/>
                <w:sz w:val="24"/>
                <w:szCs w:val="24"/>
              </w:rPr>
              <w:t>488</w:t>
            </w:r>
          </w:p>
        </w:tc>
        <w:tc>
          <w:tcPr>
            <w:tcW w:w="2268" w:type="dxa"/>
          </w:tcPr>
          <w:p w:rsidR="00BC73F6" w:rsidRPr="00BC04B0" w:rsidRDefault="00BC73F6" w:rsidP="00C53359">
            <w:pPr>
              <w:spacing w:after="0" w:line="240" w:lineRule="auto"/>
              <w:jc w:val="center"/>
              <w:rPr>
                <w:sz w:val="24"/>
                <w:szCs w:val="24"/>
              </w:rPr>
            </w:pPr>
            <w:r w:rsidRPr="00BC04B0">
              <w:rPr>
                <w:rFonts w:ascii="Times New Roman" w:hAnsi="Times New Roman" w:cs="Times New Roman"/>
                <w:sz w:val="24"/>
                <w:szCs w:val="24"/>
              </w:rPr>
              <w:t>Генплан</w:t>
            </w:r>
          </w:p>
        </w:tc>
      </w:tr>
      <w:tr w:rsidR="00BC73F6" w:rsidRPr="00E817A8">
        <w:tc>
          <w:tcPr>
            <w:tcW w:w="5245" w:type="dxa"/>
          </w:tcPr>
          <w:p w:rsidR="00BC73F6" w:rsidRPr="00BC04B0" w:rsidRDefault="00BC73F6" w:rsidP="00C53359">
            <w:pPr>
              <w:spacing w:after="0" w:line="240" w:lineRule="auto"/>
              <w:jc w:val="both"/>
              <w:rPr>
                <w:rFonts w:ascii="Times New Roman" w:hAnsi="Times New Roman" w:cs="Times New Roman"/>
                <w:color w:val="000000"/>
                <w:sz w:val="24"/>
                <w:szCs w:val="24"/>
              </w:rPr>
            </w:pPr>
            <w:r w:rsidRPr="00BC04B0">
              <w:rPr>
                <w:rFonts w:ascii="Times New Roman" w:hAnsi="Times New Roman" w:cs="Times New Roman"/>
                <w:sz w:val="24"/>
                <w:szCs w:val="24"/>
              </w:rPr>
              <w:t>Реконструкция участка улицы Нефтяников от улицы Земляничная</w:t>
            </w:r>
          </w:p>
        </w:tc>
        <w:tc>
          <w:tcPr>
            <w:tcW w:w="1843" w:type="dxa"/>
            <w:vAlign w:val="center"/>
          </w:tcPr>
          <w:p w:rsidR="00BC73F6" w:rsidRPr="00BC04B0" w:rsidRDefault="00BC73F6" w:rsidP="00C53359">
            <w:pPr>
              <w:spacing w:after="0" w:line="240" w:lineRule="auto"/>
              <w:jc w:val="center"/>
              <w:rPr>
                <w:rFonts w:ascii="Times New Roman" w:hAnsi="Times New Roman" w:cs="Times New Roman"/>
                <w:sz w:val="24"/>
                <w:szCs w:val="24"/>
              </w:rPr>
            </w:pPr>
            <w:r w:rsidRPr="00BC04B0">
              <w:rPr>
                <w:rFonts w:ascii="Times New Roman" w:hAnsi="Times New Roman" w:cs="Times New Roman"/>
                <w:sz w:val="24"/>
                <w:szCs w:val="24"/>
              </w:rPr>
              <w:t>172</w:t>
            </w:r>
          </w:p>
        </w:tc>
        <w:tc>
          <w:tcPr>
            <w:tcW w:w="2268" w:type="dxa"/>
          </w:tcPr>
          <w:p w:rsidR="00BC73F6" w:rsidRPr="00BC04B0" w:rsidRDefault="00BC73F6" w:rsidP="00C53359">
            <w:pPr>
              <w:spacing w:after="0" w:line="240" w:lineRule="auto"/>
              <w:jc w:val="center"/>
              <w:rPr>
                <w:rFonts w:ascii="Times New Roman" w:hAnsi="Times New Roman" w:cs="Times New Roman"/>
                <w:sz w:val="24"/>
                <w:szCs w:val="24"/>
              </w:rPr>
            </w:pPr>
            <w:r w:rsidRPr="00BC04B0">
              <w:rPr>
                <w:rFonts w:ascii="Times New Roman" w:hAnsi="Times New Roman" w:cs="Times New Roman"/>
                <w:sz w:val="24"/>
                <w:szCs w:val="24"/>
              </w:rPr>
              <w:t>Генплан</w:t>
            </w:r>
          </w:p>
        </w:tc>
      </w:tr>
      <w:tr w:rsidR="00BC73F6" w:rsidRPr="00E817A8">
        <w:tc>
          <w:tcPr>
            <w:tcW w:w="5245" w:type="dxa"/>
          </w:tcPr>
          <w:p w:rsidR="00BC73F6" w:rsidRPr="00BC04B0" w:rsidRDefault="00BC73F6" w:rsidP="00C53359">
            <w:pPr>
              <w:spacing w:after="0" w:line="240" w:lineRule="auto"/>
              <w:jc w:val="both"/>
              <w:rPr>
                <w:rFonts w:ascii="Times New Roman" w:hAnsi="Times New Roman" w:cs="Times New Roman"/>
                <w:sz w:val="24"/>
                <w:szCs w:val="24"/>
              </w:rPr>
            </w:pPr>
            <w:r w:rsidRPr="00BC04B0">
              <w:rPr>
                <w:rFonts w:ascii="Times New Roman" w:hAnsi="Times New Roman" w:cs="Times New Roman"/>
                <w:color w:val="000000"/>
                <w:sz w:val="24"/>
                <w:szCs w:val="24"/>
              </w:rPr>
              <w:t xml:space="preserve">Строительство участка улицы </w:t>
            </w:r>
            <w:r w:rsidRPr="00BC04B0">
              <w:rPr>
                <w:rFonts w:ascii="Times New Roman" w:hAnsi="Times New Roman" w:cs="Times New Roman"/>
                <w:sz w:val="24"/>
                <w:szCs w:val="24"/>
              </w:rPr>
              <w:t>Земляничная</w:t>
            </w:r>
            <w:r w:rsidRPr="00BC04B0">
              <w:rPr>
                <w:rFonts w:ascii="Times New Roman" w:hAnsi="Times New Roman" w:cs="Times New Roman"/>
                <w:color w:val="000000"/>
                <w:sz w:val="24"/>
                <w:szCs w:val="24"/>
              </w:rPr>
              <w:t xml:space="preserve"> от  улицы Рабочая до улицы Энергетиков </w:t>
            </w:r>
          </w:p>
        </w:tc>
        <w:tc>
          <w:tcPr>
            <w:tcW w:w="1843" w:type="dxa"/>
            <w:vAlign w:val="center"/>
          </w:tcPr>
          <w:p w:rsidR="00BC73F6" w:rsidRPr="00BC04B0" w:rsidRDefault="00BC73F6" w:rsidP="00C53359">
            <w:pPr>
              <w:spacing w:after="0" w:line="240" w:lineRule="auto"/>
              <w:jc w:val="center"/>
              <w:rPr>
                <w:rFonts w:ascii="Times New Roman" w:hAnsi="Times New Roman" w:cs="Times New Roman"/>
                <w:sz w:val="24"/>
                <w:szCs w:val="24"/>
              </w:rPr>
            </w:pPr>
            <w:r w:rsidRPr="00BC04B0">
              <w:rPr>
                <w:rFonts w:ascii="Times New Roman" w:hAnsi="Times New Roman" w:cs="Times New Roman"/>
                <w:sz w:val="24"/>
                <w:szCs w:val="24"/>
              </w:rPr>
              <w:t>876</w:t>
            </w:r>
          </w:p>
        </w:tc>
        <w:tc>
          <w:tcPr>
            <w:tcW w:w="2268" w:type="dxa"/>
          </w:tcPr>
          <w:p w:rsidR="00BC73F6" w:rsidRPr="00BC04B0" w:rsidRDefault="00BC73F6" w:rsidP="00C53359">
            <w:pPr>
              <w:spacing w:after="0" w:line="240" w:lineRule="auto"/>
              <w:jc w:val="center"/>
              <w:rPr>
                <w:sz w:val="24"/>
                <w:szCs w:val="24"/>
              </w:rPr>
            </w:pPr>
            <w:r w:rsidRPr="00BC04B0">
              <w:rPr>
                <w:rFonts w:ascii="Times New Roman" w:hAnsi="Times New Roman" w:cs="Times New Roman"/>
                <w:sz w:val="24"/>
                <w:szCs w:val="24"/>
              </w:rPr>
              <w:t>Генплан</w:t>
            </w:r>
          </w:p>
        </w:tc>
      </w:tr>
      <w:tr w:rsidR="00BC73F6" w:rsidRPr="00E817A8">
        <w:tc>
          <w:tcPr>
            <w:tcW w:w="5245" w:type="dxa"/>
          </w:tcPr>
          <w:p w:rsidR="00BC73F6" w:rsidRPr="00BC04B0" w:rsidRDefault="00BC73F6" w:rsidP="00C53359">
            <w:pPr>
              <w:spacing w:after="0" w:line="240" w:lineRule="auto"/>
              <w:jc w:val="both"/>
              <w:rPr>
                <w:rFonts w:ascii="Times New Roman" w:hAnsi="Times New Roman" w:cs="Times New Roman"/>
                <w:sz w:val="24"/>
                <w:szCs w:val="24"/>
              </w:rPr>
            </w:pPr>
            <w:r w:rsidRPr="00BC04B0">
              <w:rPr>
                <w:rFonts w:ascii="Times New Roman" w:hAnsi="Times New Roman" w:cs="Times New Roman"/>
                <w:color w:val="000000"/>
                <w:sz w:val="24"/>
                <w:szCs w:val="24"/>
              </w:rPr>
              <w:t xml:space="preserve">Строительство участка улицы </w:t>
            </w:r>
            <w:r w:rsidRPr="00BC04B0">
              <w:rPr>
                <w:rFonts w:ascii="Times New Roman" w:hAnsi="Times New Roman" w:cs="Times New Roman"/>
                <w:sz w:val="24"/>
                <w:szCs w:val="24"/>
              </w:rPr>
              <w:t>Земляничная</w:t>
            </w:r>
            <w:r w:rsidRPr="00BC04B0">
              <w:rPr>
                <w:rFonts w:ascii="Times New Roman" w:hAnsi="Times New Roman" w:cs="Times New Roman"/>
                <w:color w:val="000000"/>
                <w:sz w:val="24"/>
                <w:szCs w:val="24"/>
              </w:rPr>
              <w:t xml:space="preserve"> от  улицы Энергетиков до улицы Нефтяников</w:t>
            </w:r>
          </w:p>
        </w:tc>
        <w:tc>
          <w:tcPr>
            <w:tcW w:w="1843" w:type="dxa"/>
            <w:vAlign w:val="center"/>
          </w:tcPr>
          <w:p w:rsidR="00BC73F6" w:rsidRPr="00BC04B0" w:rsidRDefault="00BC73F6" w:rsidP="00C53359">
            <w:pPr>
              <w:spacing w:after="0" w:line="240" w:lineRule="auto"/>
              <w:jc w:val="center"/>
              <w:rPr>
                <w:rFonts w:ascii="Times New Roman" w:hAnsi="Times New Roman" w:cs="Times New Roman"/>
                <w:sz w:val="24"/>
                <w:szCs w:val="24"/>
              </w:rPr>
            </w:pPr>
            <w:r w:rsidRPr="00BC04B0">
              <w:rPr>
                <w:rFonts w:ascii="Times New Roman" w:hAnsi="Times New Roman" w:cs="Times New Roman"/>
                <w:sz w:val="24"/>
                <w:szCs w:val="24"/>
              </w:rPr>
              <w:t>987</w:t>
            </w:r>
          </w:p>
        </w:tc>
        <w:tc>
          <w:tcPr>
            <w:tcW w:w="2268" w:type="dxa"/>
          </w:tcPr>
          <w:p w:rsidR="00BC73F6" w:rsidRPr="00BC04B0" w:rsidRDefault="00BC73F6" w:rsidP="00C53359">
            <w:pPr>
              <w:spacing w:after="0" w:line="240" w:lineRule="auto"/>
              <w:jc w:val="center"/>
              <w:rPr>
                <w:sz w:val="24"/>
                <w:szCs w:val="24"/>
              </w:rPr>
            </w:pPr>
            <w:r w:rsidRPr="00BC04B0">
              <w:rPr>
                <w:rFonts w:ascii="Times New Roman" w:hAnsi="Times New Roman" w:cs="Times New Roman"/>
                <w:sz w:val="24"/>
                <w:szCs w:val="24"/>
              </w:rPr>
              <w:t>Генплан</w:t>
            </w:r>
          </w:p>
        </w:tc>
      </w:tr>
      <w:tr w:rsidR="00BC73F6" w:rsidRPr="00E817A8">
        <w:tc>
          <w:tcPr>
            <w:tcW w:w="5245" w:type="dxa"/>
            <w:vAlign w:val="center"/>
          </w:tcPr>
          <w:p w:rsidR="00BC73F6" w:rsidRPr="00BC04B0" w:rsidRDefault="00BC73F6" w:rsidP="00C53359">
            <w:pPr>
              <w:spacing w:after="0" w:line="240" w:lineRule="auto"/>
              <w:rPr>
                <w:rFonts w:ascii="Times New Roman" w:hAnsi="Times New Roman" w:cs="Times New Roman"/>
                <w:sz w:val="24"/>
                <w:szCs w:val="24"/>
              </w:rPr>
            </w:pPr>
            <w:r w:rsidRPr="00BC04B0">
              <w:rPr>
                <w:rFonts w:ascii="Times New Roman" w:hAnsi="Times New Roman" w:cs="Times New Roman"/>
                <w:sz w:val="24"/>
                <w:szCs w:val="24"/>
              </w:rPr>
              <w:t>Всего</w:t>
            </w:r>
          </w:p>
        </w:tc>
        <w:tc>
          <w:tcPr>
            <w:tcW w:w="1843" w:type="dxa"/>
            <w:vAlign w:val="center"/>
          </w:tcPr>
          <w:p w:rsidR="00BC73F6" w:rsidRPr="00BC04B0" w:rsidRDefault="00BC73F6" w:rsidP="00C53359">
            <w:pPr>
              <w:spacing w:after="0" w:line="240" w:lineRule="auto"/>
              <w:jc w:val="center"/>
              <w:rPr>
                <w:rFonts w:ascii="Times New Roman" w:hAnsi="Times New Roman" w:cs="Times New Roman"/>
                <w:sz w:val="24"/>
                <w:szCs w:val="24"/>
              </w:rPr>
            </w:pPr>
            <w:r w:rsidRPr="00BC04B0">
              <w:rPr>
                <w:rFonts w:ascii="Times New Roman" w:hAnsi="Times New Roman" w:cs="Times New Roman"/>
                <w:sz w:val="24"/>
                <w:szCs w:val="24"/>
              </w:rPr>
              <w:t>3693</w:t>
            </w:r>
          </w:p>
        </w:tc>
        <w:tc>
          <w:tcPr>
            <w:tcW w:w="2268" w:type="dxa"/>
            <w:vAlign w:val="center"/>
          </w:tcPr>
          <w:p w:rsidR="00BC73F6" w:rsidRPr="00BC04B0" w:rsidRDefault="00BC73F6" w:rsidP="00C53359">
            <w:pPr>
              <w:spacing w:after="0" w:line="240" w:lineRule="auto"/>
              <w:jc w:val="center"/>
              <w:rPr>
                <w:rFonts w:ascii="Times New Roman" w:hAnsi="Times New Roman" w:cs="Times New Roman"/>
                <w:sz w:val="24"/>
                <w:szCs w:val="24"/>
              </w:rPr>
            </w:pPr>
          </w:p>
        </w:tc>
      </w:tr>
    </w:tbl>
    <w:p w:rsidR="00BC73F6" w:rsidRPr="00C53359" w:rsidRDefault="00BC73F6" w:rsidP="00C53359">
      <w:pPr>
        <w:spacing w:after="0"/>
        <w:ind w:firstLine="709"/>
        <w:jc w:val="both"/>
        <w:rPr>
          <w:rFonts w:ascii="Times New Roman" w:hAnsi="Times New Roman" w:cs="Times New Roman"/>
          <w:sz w:val="24"/>
          <w:szCs w:val="24"/>
        </w:rPr>
      </w:pP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За расчетный период планируется построить и реконструировать в промышленных зонах поселения 3,693 км улично-дорожной сети, из них: </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xml:space="preserve">- реконструкция местных улиц – 1,830 км; </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 строительство местных улиц – 1,863 км.</w:t>
      </w:r>
    </w:p>
    <w:p w:rsidR="00BC73F6" w:rsidRPr="00C53359" w:rsidRDefault="00BC73F6" w:rsidP="002755DB">
      <w:pPr>
        <w:spacing w:after="0" w:line="240" w:lineRule="auto"/>
        <w:ind w:firstLine="709"/>
        <w:jc w:val="both"/>
        <w:rPr>
          <w:rFonts w:ascii="Times New Roman" w:hAnsi="Times New Roman" w:cs="Times New Roman"/>
          <w:sz w:val="24"/>
          <w:szCs w:val="24"/>
        </w:rPr>
      </w:pPr>
      <w:r w:rsidRPr="00C53359">
        <w:rPr>
          <w:rFonts w:ascii="Times New Roman" w:hAnsi="Times New Roman" w:cs="Times New Roman"/>
          <w:sz w:val="24"/>
          <w:szCs w:val="24"/>
        </w:rPr>
        <w:t>Транспортные средства коммунальных дорожных служб для осуществления своих функций используют всю улично-дорожную сеть и внутриквартальные проезды. Дополнительных мероприятий по развитию инфраструктуры для их деятельности программа не предусматривает.</w:t>
      </w:r>
    </w:p>
    <w:p w:rsidR="00BC73F6" w:rsidRPr="00C53359" w:rsidRDefault="00BC73F6" w:rsidP="002755DB">
      <w:pPr>
        <w:spacing w:after="0" w:line="240" w:lineRule="auto"/>
        <w:ind w:firstLine="709"/>
        <w:jc w:val="both"/>
        <w:rPr>
          <w:rFonts w:ascii="Times New Roman" w:hAnsi="Times New Roman" w:cs="Times New Roman"/>
          <w:sz w:val="24"/>
          <w:szCs w:val="24"/>
        </w:rPr>
      </w:pPr>
    </w:p>
    <w:p w:rsidR="00BC73F6" w:rsidRPr="00C53359" w:rsidRDefault="00BC73F6" w:rsidP="002755DB">
      <w:pPr>
        <w:widowControl w:val="0"/>
        <w:autoSpaceDE w:val="0"/>
        <w:autoSpaceDN w:val="0"/>
        <w:adjustRightInd w:val="0"/>
        <w:spacing w:after="0" w:line="240" w:lineRule="auto"/>
        <w:ind w:right="34"/>
        <w:jc w:val="both"/>
        <w:rPr>
          <w:rFonts w:ascii="Times New Roman" w:hAnsi="Times New Roman" w:cs="Times New Roman"/>
          <w:b/>
          <w:bCs/>
          <w:sz w:val="24"/>
          <w:szCs w:val="24"/>
          <w:lang w:eastAsia="ru-RU"/>
        </w:rPr>
      </w:pPr>
      <w:r w:rsidRPr="00C53359">
        <w:rPr>
          <w:rFonts w:ascii="Times New Roman" w:hAnsi="Times New Roman" w:cs="Times New Roman"/>
          <w:b/>
          <w:bCs/>
          <w:sz w:val="24"/>
          <w:szCs w:val="24"/>
          <w:lang w:eastAsia="ru-RU"/>
        </w:rPr>
        <w:t>Мероприятия по развитию сети дорог сельского поселения.</w:t>
      </w:r>
    </w:p>
    <w:p w:rsidR="00BC73F6" w:rsidRPr="00C53359" w:rsidRDefault="00BC73F6" w:rsidP="002755DB">
      <w:pPr>
        <w:widowControl w:val="0"/>
        <w:autoSpaceDE w:val="0"/>
        <w:autoSpaceDN w:val="0"/>
        <w:adjustRightInd w:val="0"/>
        <w:spacing w:after="0" w:line="240" w:lineRule="auto"/>
        <w:ind w:right="34"/>
        <w:jc w:val="both"/>
        <w:rPr>
          <w:rFonts w:ascii="Times New Roman" w:hAnsi="Times New Roman" w:cs="Times New Roman"/>
          <w:b/>
          <w:bCs/>
          <w:sz w:val="24"/>
          <w:szCs w:val="24"/>
          <w:lang w:eastAsia="ru-RU"/>
        </w:rPr>
      </w:pPr>
    </w:p>
    <w:p w:rsidR="00BC73F6" w:rsidRPr="00C53359"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На сегодняшний день в поселении сложилась довольно удобная улично-дорожная сеть позволяющая обслуживать транспортные потребности населения и предприятий двух населенных пунктов. Однако, генеральным планом сельского поселения Сингапай предусмотрено строительство новых участков улично-дорожной сети и реконструкция существующих дорог.</w:t>
      </w:r>
    </w:p>
    <w:p w:rsidR="00BC73F6" w:rsidRPr="00C53359"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Основное усилия в планируемый период по проектированию, строительству, реконструкции объектов сети дорог поселения предлагается сосредоточить на нескольких направлениях:</w:t>
      </w:r>
    </w:p>
    <w:p w:rsidR="00BC73F6" w:rsidRPr="00C53359"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строительство улично-дорожной сети в центральной части поселка Сингапай, в новых районах жилой застройки;</w:t>
      </w:r>
    </w:p>
    <w:p w:rsidR="00BC73F6" w:rsidRPr="00C53359"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продолжение строительства и реконструкции сети в селе Чеускино с целью увеличения пропускной способности и достройки улично-дорожной сети;</w:t>
      </w:r>
    </w:p>
    <w:p w:rsidR="00BC73F6" w:rsidRPr="00C53359"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строительство участков сети в промышленных зонах, где она развита недостаточно;</w:t>
      </w:r>
    </w:p>
    <w:p w:rsidR="00BC73F6" w:rsidRPr="00C53359"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создание дополнительных дорог между жилой зоной и местами приложения труда, ликвидируя существующие недостатки связанности УДС.</w:t>
      </w:r>
    </w:p>
    <w:p w:rsidR="00BC73F6" w:rsidRPr="00C53359"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На </w:t>
      </w:r>
      <w:r>
        <w:rPr>
          <w:rFonts w:ascii="Times New Roman" w:eastAsia="SimSun" w:hAnsi="Times New Roman" w:cs="Times New Roman"/>
          <w:sz w:val="24"/>
          <w:szCs w:val="24"/>
          <w:lang w:eastAsia="ru-RU"/>
        </w:rPr>
        <w:t>трех</w:t>
      </w:r>
      <w:r w:rsidRPr="00C53359">
        <w:rPr>
          <w:rFonts w:ascii="Times New Roman" w:eastAsia="SimSun" w:hAnsi="Times New Roman" w:cs="Times New Roman"/>
          <w:sz w:val="24"/>
          <w:szCs w:val="24"/>
          <w:lang w:eastAsia="ru-RU"/>
        </w:rPr>
        <w:t xml:space="preserve"> схемах представлены предложения </w:t>
      </w:r>
      <w:r>
        <w:rPr>
          <w:rFonts w:ascii="Times New Roman" w:eastAsia="SimSun" w:hAnsi="Times New Roman" w:cs="Times New Roman"/>
          <w:sz w:val="24"/>
          <w:szCs w:val="24"/>
          <w:lang w:eastAsia="ru-RU"/>
        </w:rPr>
        <w:t>по</w:t>
      </w:r>
      <w:r w:rsidRPr="00C53359">
        <w:rPr>
          <w:rFonts w:ascii="Times New Roman" w:eastAsia="SimSun" w:hAnsi="Times New Roman" w:cs="Times New Roman"/>
          <w:sz w:val="24"/>
          <w:szCs w:val="24"/>
          <w:lang w:eastAsia="ru-RU"/>
        </w:rPr>
        <w:t xml:space="preserve"> строительств</w:t>
      </w:r>
      <w:r>
        <w:rPr>
          <w:rFonts w:ascii="Times New Roman" w:eastAsia="SimSun" w:hAnsi="Times New Roman" w:cs="Times New Roman"/>
          <w:sz w:val="24"/>
          <w:szCs w:val="24"/>
          <w:lang w:eastAsia="ru-RU"/>
        </w:rPr>
        <w:t>у</w:t>
      </w:r>
      <w:r w:rsidRPr="00C53359">
        <w:rPr>
          <w:rFonts w:ascii="Times New Roman" w:eastAsia="SimSun" w:hAnsi="Times New Roman" w:cs="Times New Roman"/>
          <w:sz w:val="24"/>
          <w:szCs w:val="24"/>
          <w:lang w:eastAsia="ru-RU"/>
        </w:rPr>
        <w:t xml:space="preserve"> и реконструкции участков улично-дорожной сети поселения на период до 2038 года.</w:t>
      </w:r>
    </w:p>
    <w:p w:rsidR="00BC73F6" w:rsidRPr="00C53359" w:rsidRDefault="00BC73F6" w:rsidP="00C53359">
      <w:pPr>
        <w:spacing w:after="0"/>
        <w:jc w:val="both"/>
        <w:rPr>
          <w:rFonts w:ascii="Times New Roman" w:hAnsi="Times New Roman" w:cs="Times New Roman"/>
          <w:sz w:val="24"/>
          <w:szCs w:val="24"/>
          <w:lang w:eastAsia="ru-RU"/>
        </w:rPr>
      </w:pPr>
      <w:r w:rsidRPr="000B57AE">
        <w:rPr>
          <w:rFonts w:ascii="Times New Roman" w:hAnsi="Times New Roman" w:cs="Times New Roman"/>
          <w:noProof/>
          <w:sz w:val="24"/>
          <w:szCs w:val="24"/>
          <w:lang w:eastAsia="ru-RU"/>
        </w:rPr>
        <w:pict>
          <v:shape id="Рисунок 21" o:spid="_x0000_i1041" type="#_x0000_t75" style="width:464.25pt;height:628.5pt;visibility:visible">
            <v:imagedata r:id="rId29" o:title=""/>
          </v:shape>
        </w:pict>
      </w:r>
    </w:p>
    <w:p w:rsidR="00BC73F6" w:rsidRDefault="00BC73F6" w:rsidP="00C53359">
      <w:pPr>
        <w:spacing w:after="0"/>
        <w:jc w:val="center"/>
        <w:rPr>
          <w:rFonts w:ascii="Times New Roman" w:eastAsia="SimSun" w:hAnsi="Times New Roman"/>
          <w:sz w:val="24"/>
          <w:szCs w:val="24"/>
          <w:lang w:eastAsia="ru-RU"/>
        </w:rPr>
      </w:pPr>
      <w:r w:rsidRPr="00C53359">
        <w:rPr>
          <w:rFonts w:ascii="Times New Roman" w:eastAsia="SimSun" w:hAnsi="Times New Roman" w:cs="Times New Roman"/>
          <w:sz w:val="24"/>
          <w:szCs w:val="24"/>
          <w:lang w:eastAsia="ru-RU"/>
        </w:rPr>
        <w:t>Рисунок</w:t>
      </w:r>
      <w:r>
        <w:rPr>
          <w:rFonts w:ascii="Times New Roman" w:eastAsia="SimSun" w:hAnsi="Times New Roman" w:cs="Times New Roman"/>
          <w:sz w:val="24"/>
          <w:szCs w:val="24"/>
          <w:lang w:eastAsia="ru-RU"/>
        </w:rPr>
        <w:t xml:space="preserve"> 5.3</w:t>
      </w:r>
      <w:r w:rsidRPr="00C53359">
        <w:rPr>
          <w:rFonts w:ascii="Times New Roman" w:eastAsia="SimSun" w:hAnsi="Times New Roman" w:cs="Times New Roman"/>
          <w:sz w:val="24"/>
          <w:szCs w:val="24"/>
          <w:lang w:eastAsia="ru-RU"/>
        </w:rPr>
        <w:t>.  Схема участков улично-дорожной сети предлагаемая для строительства и реконструкции в селе Чеускино</w:t>
      </w:r>
    </w:p>
    <w:p w:rsidR="00BC73F6" w:rsidRDefault="00BC73F6" w:rsidP="007872A2">
      <w:pPr>
        <w:spacing w:after="0"/>
        <w:jc w:val="both"/>
        <w:rPr>
          <w:rFonts w:ascii="Times New Roman" w:eastAsia="SimSun" w:hAnsi="Times New Roman"/>
          <w:sz w:val="24"/>
          <w:szCs w:val="24"/>
          <w:lang w:eastAsia="ru-RU"/>
        </w:rPr>
      </w:pPr>
      <w:r w:rsidRPr="000B57AE">
        <w:rPr>
          <w:rFonts w:ascii="Times New Roman" w:eastAsia="SimSun" w:hAnsi="Times New Roman"/>
          <w:noProof/>
          <w:sz w:val="24"/>
          <w:szCs w:val="24"/>
          <w:lang w:eastAsia="ru-RU"/>
        </w:rPr>
        <w:pict>
          <v:shape id="Рисунок 8" o:spid="_x0000_i1042" type="#_x0000_t75" style="width:459.75pt;height:387pt;visibility:visible">
            <v:imagedata r:id="rId30" o:title=""/>
          </v:shape>
        </w:pict>
      </w:r>
    </w:p>
    <w:p w:rsidR="00BC73F6" w:rsidRDefault="00BC73F6" w:rsidP="007872A2">
      <w:pPr>
        <w:spacing w:after="0"/>
        <w:jc w:val="center"/>
        <w:rPr>
          <w:rFonts w:ascii="Times New Roman" w:eastAsia="SimSun" w:hAnsi="Times New Roman"/>
          <w:sz w:val="24"/>
          <w:szCs w:val="24"/>
          <w:lang w:eastAsia="ru-RU"/>
        </w:rPr>
      </w:pPr>
      <w:r w:rsidRPr="00C53359">
        <w:rPr>
          <w:rFonts w:ascii="Times New Roman" w:eastAsia="SimSun" w:hAnsi="Times New Roman" w:cs="Times New Roman"/>
          <w:sz w:val="24"/>
          <w:szCs w:val="24"/>
          <w:lang w:eastAsia="ru-RU"/>
        </w:rPr>
        <w:t>Рисунок</w:t>
      </w:r>
      <w:r>
        <w:rPr>
          <w:rFonts w:ascii="Times New Roman" w:eastAsia="SimSun" w:hAnsi="Times New Roman" w:cs="Times New Roman"/>
          <w:sz w:val="24"/>
          <w:szCs w:val="24"/>
          <w:lang w:eastAsia="ru-RU"/>
        </w:rPr>
        <w:t xml:space="preserve"> 5.3</w:t>
      </w:r>
      <w:r w:rsidRPr="00C53359">
        <w:rPr>
          <w:rFonts w:ascii="Times New Roman" w:eastAsia="SimSun" w:hAnsi="Times New Roman" w:cs="Times New Roman"/>
          <w:sz w:val="24"/>
          <w:szCs w:val="24"/>
          <w:lang w:eastAsia="ru-RU"/>
        </w:rPr>
        <w:t>.</w:t>
      </w:r>
      <w:r>
        <w:rPr>
          <w:rFonts w:ascii="Times New Roman" w:eastAsia="SimSun" w:hAnsi="Times New Roman" w:cs="Times New Roman"/>
          <w:sz w:val="24"/>
          <w:szCs w:val="24"/>
          <w:lang w:eastAsia="ru-RU"/>
        </w:rPr>
        <w:t>1</w:t>
      </w:r>
      <w:r w:rsidRPr="00C53359">
        <w:rPr>
          <w:rFonts w:ascii="Times New Roman" w:eastAsia="SimSun" w:hAnsi="Times New Roman" w:cs="Times New Roman"/>
          <w:sz w:val="24"/>
          <w:szCs w:val="24"/>
          <w:lang w:eastAsia="ru-RU"/>
        </w:rPr>
        <w:t xml:space="preserve">  Схема сети </w:t>
      </w:r>
      <w:r>
        <w:rPr>
          <w:rFonts w:ascii="Times New Roman" w:eastAsia="SimSun" w:hAnsi="Times New Roman" w:cs="Times New Roman"/>
          <w:sz w:val="24"/>
          <w:szCs w:val="24"/>
          <w:lang w:eastAsia="ru-RU"/>
        </w:rPr>
        <w:t>района гидронамыв</w:t>
      </w:r>
      <w:r w:rsidRPr="00C53359">
        <w:rPr>
          <w:rFonts w:ascii="Times New Roman" w:eastAsia="SimSun" w:hAnsi="Times New Roman" w:cs="Times New Roman"/>
          <w:sz w:val="24"/>
          <w:szCs w:val="24"/>
          <w:lang w:eastAsia="ru-RU"/>
        </w:rPr>
        <w:t xml:space="preserve"> в селе Чеускино</w:t>
      </w:r>
    </w:p>
    <w:p w:rsidR="00BC73F6" w:rsidRDefault="00BC73F6" w:rsidP="000B4C36">
      <w:pPr>
        <w:spacing w:after="0"/>
        <w:ind w:firstLine="709"/>
        <w:jc w:val="both"/>
        <w:rPr>
          <w:rFonts w:ascii="Times New Roman" w:eastAsia="SimSun" w:hAnsi="Times New Roman"/>
          <w:sz w:val="24"/>
          <w:szCs w:val="24"/>
          <w:lang w:eastAsia="ru-RU"/>
        </w:rPr>
      </w:pPr>
    </w:p>
    <w:p w:rsidR="00BC73F6" w:rsidRDefault="00BC73F6" w:rsidP="002755DB">
      <w:pPr>
        <w:spacing w:after="0" w:line="240" w:lineRule="auto"/>
        <w:ind w:firstLine="709"/>
        <w:jc w:val="both"/>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Г</w:t>
      </w:r>
      <w:r w:rsidRPr="00C53359">
        <w:rPr>
          <w:rFonts w:ascii="Times New Roman" w:eastAsia="SimSun" w:hAnsi="Times New Roman" w:cs="Times New Roman"/>
          <w:sz w:val="24"/>
          <w:szCs w:val="24"/>
          <w:lang w:eastAsia="ru-RU"/>
        </w:rPr>
        <w:t xml:space="preserve">енеральным планом сельского поселения </w:t>
      </w:r>
      <w:r>
        <w:rPr>
          <w:rFonts w:ascii="Times New Roman" w:eastAsia="SimSun" w:hAnsi="Times New Roman" w:cs="Times New Roman"/>
          <w:sz w:val="24"/>
          <w:szCs w:val="24"/>
          <w:lang w:eastAsia="ru-RU"/>
        </w:rPr>
        <w:t>в селе Чеускино</w:t>
      </w:r>
      <w:r w:rsidRPr="00C53359">
        <w:rPr>
          <w:rFonts w:ascii="Times New Roman" w:eastAsia="SimSun" w:hAnsi="Times New Roman" w:cs="Times New Roman"/>
          <w:sz w:val="24"/>
          <w:szCs w:val="24"/>
          <w:lang w:eastAsia="ru-RU"/>
        </w:rPr>
        <w:t xml:space="preserve"> предусмотрено развитие улично-дорожной сети </w:t>
      </w:r>
      <w:r>
        <w:rPr>
          <w:rFonts w:ascii="Times New Roman" w:eastAsia="SimSun" w:hAnsi="Times New Roman" w:cs="Times New Roman"/>
          <w:sz w:val="24"/>
          <w:szCs w:val="24"/>
          <w:lang w:eastAsia="ru-RU"/>
        </w:rPr>
        <w:t>в районе гидронамыва</w:t>
      </w:r>
      <w:r w:rsidRPr="00C53359">
        <w:rPr>
          <w:rFonts w:ascii="Times New Roman" w:eastAsia="SimSun" w:hAnsi="Times New Roman" w:cs="Times New Roman"/>
          <w:sz w:val="24"/>
          <w:szCs w:val="24"/>
          <w:lang w:eastAsia="ru-RU"/>
        </w:rPr>
        <w:t xml:space="preserve">. </w:t>
      </w:r>
      <w:r>
        <w:rPr>
          <w:rFonts w:ascii="Times New Roman" w:eastAsia="SimSun" w:hAnsi="Times New Roman" w:cs="Times New Roman"/>
          <w:sz w:val="24"/>
          <w:szCs w:val="24"/>
          <w:lang w:eastAsia="ru-RU"/>
        </w:rPr>
        <w:t>На этой территории планируется значительное развитие в рамках первой и второй очереди строительства малоэтажного жилья с соответствующим развитием улично-дорожной сети. В частности, на новой территории  предусмотрено строительство двух улиц Заречная, Молодежная, а также значительное количество основных улиц, местных улиц, местных дорог и проездов. Протяженность улично-дорожной сети района гидронамыва представлена в таблице.</w:t>
      </w:r>
    </w:p>
    <w:p w:rsidR="00BC73F6" w:rsidRDefault="00BC73F6" w:rsidP="00CE7B92">
      <w:pPr>
        <w:spacing w:after="0"/>
        <w:jc w:val="right"/>
        <w:rPr>
          <w:rFonts w:ascii="Times New Roman" w:eastAsia="SimSun" w:hAnsi="Times New Roman"/>
          <w:sz w:val="24"/>
          <w:szCs w:val="24"/>
          <w:lang w:eastAsia="ru-RU"/>
        </w:rPr>
      </w:pPr>
    </w:p>
    <w:p w:rsidR="00BC73F6" w:rsidRDefault="00BC73F6" w:rsidP="00CE7B92">
      <w:pPr>
        <w:spacing w:after="0"/>
        <w:jc w:val="right"/>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Таблица 5.5</w:t>
      </w:r>
    </w:p>
    <w:p w:rsidR="00BC73F6" w:rsidRDefault="00BC73F6" w:rsidP="007872A2">
      <w:pPr>
        <w:spacing w:after="0"/>
        <w:jc w:val="center"/>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Протяженность улично-дорожной сети района гидронамыва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084"/>
      </w:tblGrid>
      <w:tr w:rsidR="00BC73F6" w:rsidRPr="00E817A8">
        <w:tc>
          <w:tcPr>
            <w:tcW w:w="319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Участки УДС</w:t>
            </w:r>
          </w:p>
        </w:tc>
        <w:tc>
          <w:tcPr>
            <w:tcW w:w="319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Протяженность 1 очередь, м</w:t>
            </w:r>
          </w:p>
        </w:tc>
        <w:tc>
          <w:tcPr>
            <w:tcW w:w="3084"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2 очередь, м</w:t>
            </w:r>
          </w:p>
        </w:tc>
      </w:tr>
      <w:tr w:rsidR="00BC73F6" w:rsidRPr="00E817A8">
        <w:tc>
          <w:tcPr>
            <w:tcW w:w="319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Основные улицы</w:t>
            </w:r>
          </w:p>
        </w:tc>
        <w:tc>
          <w:tcPr>
            <w:tcW w:w="319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451</w:t>
            </w:r>
          </w:p>
        </w:tc>
        <w:tc>
          <w:tcPr>
            <w:tcW w:w="3084"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463</w:t>
            </w:r>
          </w:p>
        </w:tc>
      </w:tr>
      <w:tr w:rsidR="00BC73F6" w:rsidRPr="00E817A8">
        <w:tc>
          <w:tcPr>
            <w:tcW w:w="319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Местные улицы</w:t>
            </w:r>
          </w:p>
        </w:tc>
        <w:tc>
          <w:tcPr>
            <w:tcW w:w="319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1099 (ул. Заречная – 787, ул. Молодежная – 312)</w:t>
            </w:r>
          </w:p>
        </w:tc>
        <w:tc>
          <w:tcPr>
            <w:tcW w:w="3084"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1175</w:t>
            </w:r>
          </w:p>
        </w:tc>
      </w:tr>
      <w:tr w:rsidR="00BC73F6" w:rsidRPr="00E817A8">
        <w:tc>
          <w:tcPr>
            <w:tcW w:w="319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Местные дороги</w:t>
            </w:r>
          </w:p>
        </w:tc>
        <w:tc>
          <w:tcPr>
            <w:tcW w:w="319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1047</w:t>
            </w:r>
          </w:p>
        </w:tc>
        <w:tc>
          <w:tcPr>
            <w:tcW w:w="3084"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790</w:t>
            </w:r>
          </w:p>
        </w:tc>
      </w:tr>
      <w:tr w:rsidR="00BC73F6" w:rsidRPr="00E817A8">
        <w:tc>
          <w:tcPr>
            <w:tcW w:w="319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Проезды</w:t>
            </w:r>
          </w:p>
        </w:tc>
        <w:tc>
          <w:tcPr>
            <w:tcW w:w="3190"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608</w:t>
            </w:r>
          </w:p>
        </w:tc>
        <w:tc>
          <w:tcPr>
            <w:tcW w:w="3084" w:type="dxa"/>
          </w:tcPr>
          <w:p w:rsidR="00BC73F6" w:rsidRPr="00E817A8" w:rsidRDefault="00BC73F6" w:rsidP="00E817A8">
            <w:pPr>
              <w:spacing w:after="0" w:line="240" w:lineRule="auto"/>
              <w:rPr>
                <w:rFonts w:ascii="Times New Roman" w:hAnsi="Times New Roman" w:cs="Times New Roman"/>
                <w:sz w:val="24"/>
                <w:szCs w:val="24"/>
              </w:rPr>
            </w:pPr>
            <w:r w:rsidRPr="00E817A8">
              <w:rPr>
                <w:rFonts w:ascii="Times New Roman" w:hAnsi="Times New Roman" w:cs="Times New Roman"/>
                <w:sz w:val="24"/>
                <w:szCs w:val="24"/>
              </w:rPr>
              <w:t>802</w:t>
            </w:r>
          </w:p>
        </w:tc>
      </w:tr>
    </w:tbl>
    <w:p w:rsidR="00BC73F6" w:rsidRPr="00C53359" w:rsidRDefault="00BC73F6" w:rsidP="007872A2">
      <w:pPr>
        <w:spacing w:after="0"/>
        <w:jc w:val="center"/>
        <w:rPr>
          <w:rFonts w:ascii="Times New Roman" w:eastAsia="SimSun" w:hAnsi="Times New Roman"/>
          <w:sz w:val="24"/>
          <w:szCs w:val="24"/>
          <w:lang w:eastAsia="ru-RU"/>
        </w:rPr>
      </w:pPr>
    </w:p>
    <w:p w:rsidR="00BC73F6" w:rsidRPr="00C53359" w:rsidRDefault="00BC73F6" w:rsidP="00C53359">
      <w:pPr>
        <w:spacing w:after="0"/>
        <w:jc w:val="center"/>
        <w:rPr>
          <w:rFonts w:ascii="Times New Roman" w:eastAsia="SimSun" w:hAnsi="Times New Roman"/>
          <w:sz w:val="24"/>
          <w:szCs w:val="24"/>
          <w:lang w:eastAsia="ru-RU"/>
        </w:rPr>
      </w:pPr>
    </w:p>
    <w:p w:rsidR="00BC73F6" w:rsidRPr="00C53359" w:rsidRDefault="00BC73F6" w:rsidP="00C53359">
      <w:pPr>
        <w:spacing w:after="0"/>
        <w:jc w:val="both"/>
        <w:rPr>
          <w:rFonts w:ascii="Times New Roman" w:eastAsia="SimSun" w:hAnsi="Times New Roman"/>
          <w:sz w:val="24"/>
          <w:szCs w:val="24"/>
          <w:lang w:eastAsia="ru-RU"/>
        </w:rPr>
      </w:pPr>
      <w:r w:rsidRPr="000B57AE">
        <w:rPr>
          <w:rFonts w:ascii="Times New Roman" w:eastAsia="SimSun" w:hAnsi="Times New Roman"/>
          <w:noProof/>
          <w:sz w:val="24"/>
          <w:szCs w:val="24"/>
          <w:lang w:eastAsia="ru-RU"/>
        </w:rPr>
        <w:pict>
          <v:shape id="Рисунок 13" o:spid="_x0000_i1043" type="#_x0000_t75" style="width:464.25pt;height:336.75pt;visibility:visible">
            <v:imagedata r:id="rId31" o:title=""/>
          </v:shape>
        </w:pict>
      </w:r>
    </w:p>
    <w:p w:rsidR="00BC73F6" w:rsidRPr="00C53359" w:rsidRDefault="00BC73F6" w:rsidP="00C53359">
      <w:pPr>
        <w:spacing w:after="0"/>
        <w:jc w:val="both"/>
        <w:rPr>
          <w:rFonts w:ascii="Times New Roman" w:hAnsi="Times New Roman" w:cs="Times New Roman"/>
          <w:sz w:val="24"/>
          <w:szCs w:val="24"/>
          <w:lang w:eastAsia="ru-RU"/>
        </w:rPr>
      </w:pPr>
    </w:p>
    <w:p w:rsidR="00BC73F6" w:rsidRPr="00C53359" w:rsidRDefault="00BC73F6" w:rsidP="00C53359">
      <w:pPr>
        <w:spacing w:after="0"/>
        <w:jc w:val="center"/>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Рисунок 5.</w:t>
      </w:r>
      <w:r>
        <w:rPr>
          <w:rFonts w:ascii="Times New Roman" w:eastAsia="SimSun" w:hAnsi="Times New Roman" w:cs="Times New Roman"/>
          <w:sz w:val="24"/>
          <w:szCs w:val="24"/>
          <w:lang w:eastAsia="ru-RU"/>
        </w:rPr>
        <w:t>4</w:t>
      </w:r>
      <w:r w:rsidRPr="00C53359">
        <w:rPr>
          <w:rFonts w:ascii="Times New Roman" w:eastAsia="SimSun" w:hAnsi="Times New Roman" w:cs="Times New Roman"/>
          <w:sz w:val="24"/>
          <w:szCs w:val="24"/>
          <w:lang w:eastAsia="ru-RU"/>
        </w:rPr>
        <w:t>. Схема участков улично-дорожной сети предлагаемая для строительства и реконструкции в поселке Сингапай</w:t>
      </w:r>
    </w:p>
    <w:p w:rsidR="00BC73F6" w:rsidRPr="00C53359" w:rsidRDefault="00BC73F6" w:rsidP="00C53359">
      <w:pPr>
        <w:spacing w:after="0"/>
        <w:jc w:val="center"/>
        <w:rPr>
          <w:rFonts w:ascii="Times New Roman" w:hAnsi="Times New Roman" w:cs="Times New Roman"/>
          <w:sz w:val="24"/>
          <w:szCs w:val="24"/>
          <w:lang w:eastAsia="ru-RU"/>
        </w:rPr>
      </w:pPr>
    </w:p>
    <w:p w:rsidR="00BC73F6" w:rsidRPr="00C53359"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Предложения генерального плана участков </w:t>
      </w:r>
      <w:r>
        <w:rPr>
          <w:rFonts w:ascii="Times New Roman" w:eastAsia="SimSun" w:hAnsi="Times New Roman" w:cs="Times New Roman"/>
          <w:sz w:val="24"/>
          <w:szCs w:val="24"/>
          <w:lang w:eastAsia="ru-RU"/>
        </w:rPr>
        <w:t xml:space="preserve">улично-дорожной </w:t>
      </w:r>
      <w:r w:rsidRPr="00C53359">
        <w:rPr>
          <w:rFonts w:ascii="Times New Roman" w:eastAsia="SimSun" w:hAnsi="Times New Roman" w:cs="Times New Roman"/>
          <w:sz w:val="24"/>
          <w:szCs w:val="24"/>
          <w:lang w:eastAsia="ru-RU"/>
        </w:rPr>
        <w:t xml:space="preserve">сети поселка Сингапай для строительства и реконструкции представлены в таблице. </w:t>
      </w:r>
    </w:p>
    <w:p w:rsidR="00BC73F6" w:rsidRPr="00C53359" w:rsidRDefault="00BC73F6" w:rsidP="00C53359">
      <w:pPr>
        <w:spacing w:after="0"/>
        <w:ind w:firstLine="709"/>
        <w:jc w:val="right"/>
        <w:rPr>
          <w:rFonts w:ascii="Times New Roman" w:eastAsia="SimSun" w:hAnsi="Times New Roman"/>
          <w:sz w:val="24"/>
          <w:szCs w:val="24"/>
          <w:lang w:eastAsia="ru-RU"/>
        </w:rPr>
      </w:pPr>
      <w:r w:rsidRPr="00C53359">
        <w:rPr>
          <w:rFonts w:ascii="Times New Roman" w:eastAsia="SimSun" w:hAnsi="Times New Roman" w:cs="Times New Roman"/>
          <w:sz w:val="24"/>
          <w:szCs w:val="24"/>
          <w:lang w:eastAsia="ru-RU"/>
        </w:rPr>
        <w:t xml:space="preserve">Таблица </w:t>
      </w:r>
      <w:r>
        <w:rPr>
          <w:rFonts w:ascii="Times New Roman" w:eastAsia="SimSun" w:hAnsi="Times New Roman" w:cs="Times New Roman"/>
          <w:sz w:val="24"/>
          <w:szCs w:val="24"/>
          <w:lang w:eastAsia="ru-RU"/>
        </w:rPr>
        <w:t>5.6</w:t>
      </w:r>
    </w:p>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Предложения по развитию и совершенствованию улично-дорожной сети поселка Сингапай</w:t>
      </w:r>
    </w:p>
    <w:p w:rsidR="00BC73F6" w:rsidRPr="00C53359" w:rsidRDefault="00BC73F6" w:rsidP="00C53359">
      <w:pPr>
        <w:spacing w:after="0" w:line="240" w:lineRule="auto"/>
        <w:jc w:val="center"/>
        <w:rPr>
          <w:rFonts w:ascii="Times New Roman" w:hAnsi="Times New Roman" w:cs="Times New Roman"/>
          <w:sz w:val="24"/>
          <w:szCs w:val="24"/>
        </w:rPr>
      </w:pPr>
    </w:p>
    <w:tbl>
      <w:tblPr>
        <w:tblW w:w="9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41"/>
        <w:gridCol w:w="1875"/>
        <w:gridCol w:w="2187"/>
      </w:tblGrid>
      <w:tr w:rsidR="00BC73F6" w:rsidRPr="00E817A8">
        <w:tc>
          <w:tcPr>
            <w:tcW w:w="5541"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Мероприятия программы</w:t>
            </w:r>
          </w:p>
        </w:tc>
        <w:tc>
          <w:tcPr>
            <w:tcW w:w="1875"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Протяженность, метров</w:t>
            </w:r>
          </w:p>
        </w:tc>
        <w:tc>
          <w:tcPr>
            <w:tcW w:w="2187"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Основание для включения в программу</w:t>
            </w:r>
          </w:p>
        </w:tc>
      </w:tr>
      <w:tr w:rsidR="00BC73F6" w:rsidRPr="00E817A8">
        <w:tc>
          <w:tcPr>
            <w:tcW w:w="5541" w:type="dxa"/>
            <w:vAlign w:val="center"/>
          </w:tcPr>
          <w:p w:rsidR="00BC73F6" w:rsidRPr="002C5716" w:rsidRDefault="00BC73F6" w:rsidP="00A772AC">
            <w:pPr>
              <w:spacing w:after="0" w:line="240" w:lineRule="auto"/>
              <w:rPr>
                <w:rFonts w:ascii="Times New Roman" w:hAnsi="Times New Roman" w:cs="Times New Roman"/>
                <w:color w:val="000000"/>
                <w:sz w:val="24"/>
                <w:szCs w:val="24"/>
              </w:rPr>
            </w:pPr>
            <w:r w:rsidRPr="002C5716">
              <w:rPr>
                <w:rFonts w:ascii="Times New Roman" w:hAnsi="Times New Roman" w:cs="Times New Roman"/>
                <w:color w:val="000000"/>
                <w:sz w:val="24"/>
                <w:szCs w:val="24"/>
              </w:rPr>
              <w:t xml:space="preserve">Строительство участка </w:t>
            </w:r>
            <w:r>
              <w:rPr>
                <w:rFonts w:ascii="Times New Roman" w:hAnsi="Times New Roman" w:cs="Times New Roman"/>
                <w:color w:val="000000"/>
                <w:sz w:val="24"/>
                <w:szCs w:val="24"/>
              </w:rPr>
              <w:t>переулка</w:t>
            </w:r>
            <w:r w:rsidRPr="002C5716">
              <w:rPr>
                <w:rFonts w:ascii="Times New Roman" w:hAnsi="Times New Roman" w:cs="Times New Roman"/>
                <w:color w:val="000000"/>
                <w:sz w:val="24"/>
                <w:szCs w:val="24"/>
              </w:rPr>
              <w:t xml:space="preserve"> В</w:t>
            </w:r>
            <w:r>
              <w:rPr>
                <w:rFonts w:ascii="Times New Roman" w:hAnsi="Times New Roman" w:cs="Times New Roman"/>
                <w:color w:val="000000"/>
                <w:sz w:val="24"/>
                <w:szCs w:val="24"/>
              </w:rPr>
              <w:t>осточный</w:t>
            </w:r>
            <w:r w:rsidRPr="002C5716">
              <w:rPr>
                <w:rFonts w:ascii="Times New Roman" w:hAnsi="Times New Roman" w:cs="Times New Roman"/>
                <w:color w:val="000000"/>
                <w:sz w:val="24"/>
                <w:szCs w:val="24"/>
              </w:rPr>
              <w:t xml:space="preserve"> от улицы Сургутская до проспекта Молодежный </w:t>
            </w:r>
          </w:p>
        </w:tc>
        <w:tc>
          <w:tcPr>
            <w:tcW w:w="1875"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319</w:t>
            </w:r>
          </w:p>
        </w:tc>
        <w:tc>
          <w:tcPr>
            <w:tcW w:w="2187"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Генплан</w:t>
            </w:r>
          </w:p>
        </w:tc>
      </w:tr>
      <w:tr w:rsidR="00BC73F6" w:rsidRPr="00E817A8">
        <w:tc>
          <w:tcPr>
            <w:tcW w:w="5541" w:type="dxa"/>
            <w:vAlign w:val="center"/>
          </w:tcPr>
          <w:p w:rsidR="00BC73F6" w:rsidRPr="002C5716" w:rsidRDefault="00BC73F6" w:rsidP="000E3920">
            <w:pPr>
              <w:spacing w:after="0" w:line="240" w:lineRule="auto"/>
              <w:rPr>
                <w:rFonts w:ascii="Times New Roman" w:hAnsi="Times New Roman" w:cs="Times New Roman"/>
                <w:color w:val="000000"/>
                <w:sz w:val="24"/>
                <w:szCs w:val="24"/>
              </w:rPr>
            </w:pPr>
            <w:r w:rsidRPr="002C5716">
              <w:rPr>
                <w:rFonts w:ascii="Times New Roman" w:hAnsi="Times New Roman" w:cs="Times New Roman"/>
                <w:color w:val="000000"/>
                <w:sz w:val="24"/>
                <w:szCs w:val="24"/>
              </w:rPr>
              <w:t>Строительство участка улицы Еловая от проспекта Мечтателей до улицы Круг В-1</w:t>
            </w:r>
          </w:p>
        </w:tc>
        <w:tc>
          <w:tcPr>
            <w:tcW w:w="1875"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163</w:t>
            </w:r>
          </w:p>
        </w:tc>
        <w:tc>
          <w:tcPr>
            <w:tcW w:w="2187"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Генплан</w:t>
            </w:r>
          </w:p>
        </w:tc>
      </w:tr>
      <w:tr w:rsidR="00BC73F6" w:rsidRPr="00E817A8">
        <w:tc>
          <w:tcPr>
            <w:tcW w:w="5541" w:type="dxa"/>
            <w:vAlign w:val="center"/>
          </w:tcPr>
          <w:p w:rsidR="00BC73F6" w:rsidRPr="002C5716" w:rsidRDefault="00BC73F6" w:rsidP="00D07091">
            <w:pPr>
              <w:spacing w:after="0" w:line="240" w:lineRule="auto"/>
              <w:rPr>
                <w:rFonts w:ascii="Times New Roman" w:hAnsi="Times New Roman" w:cs="Times New Roman"/>
                <w:color w:val="000000"/>
                <w:sz w:val="24"/>
                <w:szCs w:val="24"/>
              </w:rPr>
            </w:pPr>
            <w:r w:rsidRPr="002C5716">
              <w:rPr>
                <w:rFonts w:ascii="Times New Roman" w:hAnsi="Times New Roman" w:cs="Times New Roman"/>
                <w:color w:val="000000"/>
                <w:sz w:val="24"/>
                <w:szCs w:val="24"/>
              </w:rPr>
              <w:t>Строительство участка проспекта Мечтателей от улицы Лесная до улицы Нефтяников</w:t>
            </w:r>
          </w:p>
        </w:tc>
        <w:tc>
          <w:tcPr>
            <w:tcW w:w="1875"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r w:rsidRPr="00C53359">
              <w:rPr>
                <w:rFonts w:ascii="Times New Roman" w:hAnsi="Times New Roman" w:cs="Times New Roman"/>
                <w:sz w:val="24"/>
                <w:szCs w:val="24"/>
              </w:rPr>
              <w:t>1</w:t>
            </w:r>
          </w:p>
        </w:tc>
        <w:tc>
          <w:tcPr>
            <w:tcW w:w="2187"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Генплан</w:t>
            </w:r>
          </w:p>
        </w:tc>
      </w:tr>
      <w:tr w:rsidR="00BC73F6" w:rsidRPr="00E817A8">
        <w:tc>
          <w:tcPr>
            <w:tcW w:w="5541" w:type="dxa"/>
            <w:vAlign w:val="center"/>
          </w:tcPr>
          <w:p w:rsidR="00BC73F6" w:rsidRPr="002C5716" w:rsidRDefault="00BC73F6" w:rsidP="00C53359">
            <w:pPr>
              <w:spacing w:after="0" w:line="240" w:lineRule="auto"/>
              <w:rPr>
                <w:rFonts w:ascii="Times New Roman" w:hAnsi="Times New Roman" w:cs="Times New Roman"/>
                <w:color w:val="000000"/>
                <w:sz w:val="24"/>
                <w:szCs w:val="24"/>
              </w:rPr>
            </w:pPr>
            <w:r w:rsidRPr="002C5716">
              <w:rPr>
                <w:rFonts w:ascii="Times New Roman" w:hAnsi="Times New Roman" w:cs="Times New Roman"/>
                <w:color w:val="000000"/>
                <w:sz w:val="24"/>
                <w:szCs w:val="24"/>
              </w:rPr>
              <w:t>Строительство участка улицы Кедровая от улицы Еловая до улицы Нефтяников</w:t>
            </w:r>
          </w:p>
        </w:tc>
        <w:tc>
          <w:tcPr>
            <w:tcW w:w="1875"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494</w:t>
            </w:r>
          </w:p>
        </w:tc>
        <w:tc>
          <w:tcPr>
            <w:tcW w:w="2187"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Генплан</w:t>
            </w:r>
          </w:p>
        </w:tc>
      </w:tr>
      <w:tr w:rsidR="00BC73F6" w:rsidRPr="00E817A8">
        <w:tc>
          <w:tcPr>
            <w:tcW w:w="5541" w:type="dxa"/>
            <w:vAlign w:val="center"/>
          </w:tcPr>
          <w:p w:rsidR="00BC73F6" w:rsidRPr="002C5716" w:rsidRDefault="00BC73F6" w:rsidP="00A772AC">
            <w:pPr>
              <w:spacing w:after="0" w:line="240" w:lineRule="auto"/>
              <w:rPr>
                <w:rFonts w:ascii="Times New Roman" w:hAnsi="Times New Roman" w:cs="Times New Roman"/>
                <w:color w:val="000000"/>
                <w:sz w:val="24"/>
                <w:szCs w:val="24"/>
              </w:rPr>
            </w:pPr>
            <w:r w:rsidRPr="002C5716">
              <w:rPr>
                <w:rFonts w:ascii="Times New Roman" w:hAnsi="Times New Roman" w:cs="Times New Roman"/>
                <w:color w:val="000000"/>
                <w:sz w:val="24"/>
                <w:szCs w:val="24"/>
              </w:rPr>
              <w:t xml:space="preserve">Строительство участка </w:t>
            </w:r>
            <w:r>
              <w:rPr>
                <w:rFonts w:ascii="Times New Roman" w:hAnsi="Times New Roman" w:cs="Times New Roman"/>
                <w:color w:val="000000"/>
                <w:sz w:val="24"/>
                <w:szCs w:val="24"/>
              </w:rPr>
              <w:t>переулка</w:t>
            </w:r>
            <w:r w:rsidRPr="002C5716">
              <w:rPr>
                <w:rFonts w:ascii="Times New Roman" w:hAnsi="Times New Roman" w:cs="Times New Roman"/>
                <w:color w:val="000000"/>
                <w:sz w:val="24"/>
                <w:szCs w:val="24"/>
              </w:rPr>
              <w:t xml:space="preserve"> В</w:t>
            </w:r>
            <w:r>
              <w:rPr>
                <w:rFonts w:ascii="Times New Roman" w:hAnsi="Times New Roman" w:cs="Times New Roman"/>
                <w:color w:val="000000"/>
                <w:sz w:val="24"/>
                <w:szCs w:val="24"/>
              </w:rPr>
              <w:t>осточный</w:t>
            </w:r>
            <w:r w:rsidRPr="002C5716">
              <w:rPr>
                <w:rFonts w:ascii="Times New Roman" w:hAnsi="Times New Roman" w:cs="Times New Roman"/>
                <w:color w:val="000000"/>
                <w:sz w:val="24"/>
                <w:szCs w:val="24"/>
              </w:rPr>
              <w:t xml:space="preserve"> от проспекта Молодежный до проспекта Мечтателей</w:t>
            </w:r>
          </w:p>
        </w:tc>
        <w:tc>
          <w:tcPr>
            <w:tcW w:w="1875"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211</w:t>
            </w:r>
          </w:p>
        </w:tc>
        <w:tc>
          <w:tcPr>
            <w:tcW w:w="2187" w:type="dxa"/>
            <w:vAlign w:val="center"/>
          </w:tcPr>
          <w:p w:rsidR="00BC73F6" w:rsidRPr="00C53359" w:rsidRDefault="00BC73F6" w:rsidP="00C53359">
            <w:pPr>
              <w:spacing w:after="0" w:line="240" w:lineRule="auto"/>
              <w:jc w:val="center"/>
            </w:pPr>
            <w:r w:rsidRPr="00C53359">
              <w:rPr>
                <w:rFonts w:ascii="Times New Roman" w:hAnsi="Times New Roman" w:cs="Times New Roman"/>
                <w:sz w:val="24"/>
                <w:szCs w:val="24"/>
              </w:rPr>
              <w:t>Генплан</w:t>
            </w:r>
          </w:p>
        </w:tc>
      </w:tr>
      <w:tr w:rsidR="00BC73F6" w:rsidRPr="00E817A8">
        <w:tc>
          <w:tcPr>
            <w:tcW w:w="5541" w:type="dxa"/>
            <w:vAlign w:val="center"/>
          </w:tcPr>
          <w:p w:rsidR="00BC73F6" w:rsidRPr="002C5716" w:rsidRDefault="00BC73F6" w:rsidP="00C53359">
            <w:pPr>
              <w:spacing w:after="0" w:line="240" w:lineRule="auto"/>
              <w:rPr>
                <w:rFonts w:ascii="Times New Roman" w:hAnsi="Times New Roman" w:cs="Times New Roman"/>
                <w:color w:val="000000"/>
                <w:sz w:val="24"/>
                <w:szCs w:val="24"/>
              </w:rPr>
            </w:pPr>
            <w:r w:rsidRPr="002C5716">
              <w:rPr>
                <w:rFonts w:ascii="Times New Roman" w:hAnsi="Times New Roman" w:cs="Times New Roman"/>
                <w:color w:val="000000"/>
                <w:sz w:val="24"/>
                <w:szCs w:val="24"/>
              </w:rPr>
              <w:t>Реконструкция участка улицы Кедровая от улицы Еловая до улицы Энергетиков</w:t>
            </w:r>
          </w:p>
        </w:tc>
        <w:tc>
          <w:tcPr>
            <w:tcW w:w="1875"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920</w:t>
            </w:r>
          </w:p>
        </w:tc>
        <w:tc>
          <w:tcPr>
            <w:tcW w:w="2187"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Тех. условия</w:t>
            </w:r>
          </w:p>
        </w:tc>
      </w:tr>
      <w:tr w:rsidR="00BC73F6" w:rsidRPr="00E817A8">
        <w:tc>
          <w:tcPr>
            <w:tcW w:w="5541" w:type="dxa"/>
          </w:tcPr>
          <w:p w:rsidR="00BC73F6" w:rsidRPr="002C5716" w:rsidRDefault="00BC73F6" w:rsidP="00C53359">
            <w:pPr>
              <w:spacing w:after="0" w:line="240" w:lineRule="auto"/>
              <w:rPr>
                <w:rFonts w:ascii="Times New Roman" w:hAnsi="Times New Roman" w:cs="Times New Roman"/>
                <w:sz w:val="24"/>
                <w:szCs w:val="24"/>
              </w:rPr>
            </w:pPr>
            <w:r w:rsidRPr="002C5716">
              <w:rPr>
                <w:rFonts w:ascii="Times New Roman" w:hAnsi="Times New Roman" w:cs="Times New Roman"/>
                <w:sz w:val="24"/>
                <w:szCs w:val="24"/>
              </w:rPr>
              <w:t>Строительство улицы Лесная от проспекта Мечтателей</w:t>
            </w:r>
          </w:p>
        </w:tc>
        <w:tc>
          <w:tcPr>
            <w:tcW w:w="1875"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183</w:t>
            </w:r>
          </w:p>
        </w:tc>
        <w:tc>
          <w:tcPr>
            <w:tcW w:w="2187" w:type="dxa"/>
            <w:vAlign w:val="center"/>
          </w:tcPr>
          <w:p w:rsidR="00BC73F6" w:rsidRPr="00C53359"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Генплан</w:t>
            </w:r>
          </w:p>
        </w:tc>
      </w:tr>
      <w:tr w:rsidR="00BC73F6" w:rsidRPr="00E817A8">
        <w:tc>
          <w:tcPr>
            <w:tcW w:w="5541" w:type="dxa"/>
          </w:tcPr>
          <w:p w:rsidR="00BC73F6" w:rsidRPr="000E3920" w:rsidRDefault="00BC73F6" w:rsidP="00C53359">
            <w:pPr>
              <w:spacing w:after="0" w:line="240" w:lineRule="auto"/>
              <w:rPr>
                <w:rFonts w:ascii="Times New Roman" w:hAnsi="Times New Roman" w:cs="Times New Roman"/>
                <w:sz w:val="24"/>
                <w:szCs w:val="24"/>
              </w:rPr>
            </w:pPr>
            <w:r w:rsidRPr="000E3920">
              <w:rPr>
                <w:rFonts w:ascii="Times New Roman" w:hAnsi="Times New Roman" w:cs="Times New Roman"/>
                <w:sz w:val="24"/>
                <w:szCs w:val="24"/>
              </w:rPr>
              <w:t>Реконструкция переулка Березовый от улицы Березовая до улицы Кедровая</w:t>
            </w:r>
          </w:p>
        </w:tc>
        <w:tc>
          <w:tcPr>
            <w:tcW w:w="1875" w:type="dxa"/>
            <w:vAlign w:val="center"/>
          </w:tcPr>
          <w:p w:rsidR="00BC73F6" w:rsidRPr="000E3920" w:rsidRDefault="00BC73F6" w:rsidP="00C53359">
            <w:pPr>
              <w:spacing w:after="0" w:line="240" w:lineRule="auto"/>
              <w:jc w:val="center"/>
              <w:rPr>
                <w:rFonts w:ascii="Times New Roman" w:hAnsi="Times New Roman" w:cs="Times New Roman"/>
                <w:sz w:val="24"/>
                <w:szCs w:val="24"/>
              </w:rPr>
            </w:pPr>
            <w:r w:rsidRPr="000E3920">
              <w:rPr>
                <w:rFonts w:ascii="Times New Roman" w:hAnsi="Times New Roman" w:cs="Times New Roman"/>
                <w:sz w:val="24"/>
                <w:szCs w:val="24"/>
              </w:rPr>
              <w:t>160</w:t>
            </w:r>
          </w:p>
        </w:tc>
        <w:tc>
          <w:tcPr>
            <w:tcW w:w="2187" w:type="dxa"/>
            <w:vAlign w:val="center"/>
          </w:tcPr>
          <w:p w:rsidR="00BC73F6" w:rsidRPr="000E3920" w:rsidRDefault="00BC73F6" w:rsidP="00C53359">
            <w:pPr>
              <w:spacing w:after="0" w:line="240" w:lineRule="auto"/>
              <w:jc w:val="center"/>
              <w:rPr>
                <w:rFonts w:ascii="Times New Roman" w:hAnsi="Times New Roman" w:cs="Times New Roman"/>
                <w:sz w:val="24"/>
                <w:szCs w:val="24"/>
              </w:rPr>
            </w:pPr>
            <w:r w:rsidRPr="000E3920">
              <w:rPr>
                <w:rFonts w:ascii="Times New Roman" w:hAnsi="Times New Roman" w:cs="Times New Roman"/>
                <w:sz w:val="24"/>
                <w:szCs w:val="24"/>
              </w:rPr>
              <w:t>Тех. условия</w:t>
            </w:r>
          </w:p>
        </w:tc>
      </w:tr>
      <w:tr w:rsidR="00BC73F6" w:rsidRPr="00E817A8">
        <w:tc>
          <w:tcPr>
            <w:tcW w:w="5541" w:type="dxa"/>
          </w:tcPr>
          <w:p w:rsidR="00BC73F6" w:rsidRPr="000E3920" w:rsidRDefault="00BC73F6" w:rsidP="00C53359">
            <w:pPr>
              <w:spacing w:after="0" w:line="240" w:lineRule="auto"/>
              <w:jc w:val="both"/>
              <w:rPr>
                <w:rFonts w:ascii="Times New Roman" w:hAnsi="Times New Roman" w:cs="Times New Roman"/>
                <w:sz w:val="24"/>
                <w:szCs w:val="24"/>
              </w:rPr>
            </w:pPr>
            <w:r w:rsidRPr="000E3920">
              <w:rPr>
                <w:rFonts w:ascii="Times New Roman" w:hAnsi="Times New Roman" w:cs="Times New Roman"/>
                <w:color w:val="000000"/>
                <w:sz w:val="24"/>
                <w:szCs w:val="24"/>
              </w:rPr>
              <w:t xml:space="preserve">Реконструкция участка улицы Энергетиков от улицы Кедровая до улицы </w:t>
            </w:r>
            <w:r w:rsidRPr="000E3920">
              <w:rPr>
                <w:rFonts w:ascii="Times New Roman" w:hAnsi="Times New Roman" w:cs="Times New Roman"/>
                <w:sz w:val="24"/>
                <w:szCs w:val="24"/>
                <w:bdr w:val="none" w:sz="0" w:space="0" w:color="auto" w:frame="1"/>
                <w:lang w:eastAsia="ru-RU"/>
              </w:rPr>
              <w:t>Круг Г-2</w:t>
            </w:r>
          </w:p>
        </w:tc>
        <w:tc>
          <w:tcPr>
            <w:tcW w:w="1875" w:type="dxa"/>
            <w:vAlign w:val="center"/>
          </w:tcPr>
          <w:p w:rsidR="00BC73F6" w:rsidRPr="000E3920" w:rsidRDefault="00BC73F6" w:rsidP="000E3920">
            <w:pPr>
              <w:spacing w:after="0" w:line="240" w:lineRule="auto"/>
              <w:jc w:val="center"/>
              <w:rPr>
                <w:rFonts w:ascii="Times New Roman" w:hAnsi="Times New Roman" w:cs="Times New Roman"/>
                <w:sz w:val="24"/>
                <w:szCs w:val="24"/>
              </w:rPr>
            </w:pPr>
            <w:r w:rsidRPr="000E3920">
              <w:rPr>
                <w:rFonts w:ascii="Times New Roman" w:hAnsi="Times New Roman" w:cs="Times New Roman"/>
                <w:sz w:val="24"/>
                <w:szCs w:val="24"/>
              </w:rPr>
              <w:t>248</w:t>
            </w:r>
          </w:p>
        </w:tc>
        <w:tc>
          <w:tcPr>
            <w:tcW w:w="2187" w:type="dxa"/>
            <w:vAlign w:val="center"/>
          </w:tcPr>
          <w:p w:rsidR="00BC73F6" w:rsidRPr="000E3920" w:rsidRDefault="00BC73F6" w:rsidP="00C53359">
            <w:pPr>
              <w:spacing w:after="0" w:line="240" w:lineRule="auto"/>
              <w:jc w:val="center"/>
              <w:rPr>
                <w:rFonts w:ascii="Times New Roman" w:hAnsi="Times New Roman" w:cs="Times New Roman"/>
                <w:sz w:val="24"/>
                <w:szCs w:val="24"/>
              </w:rPr>
            </w:pPr>
            <w:r w:rsidRPr="000E3920">
              <w:rPr>
                <w:rFonts w:ascii="Times New Roman" w:hAnsi="Times New Roman" w:cs="Times New Roman"/>
                <w:sz w:val="24"/>
                <w:szCs w:val="24"/>
              </w:rPr>
              <w:t>Тех. условия</w:t>
            </w:r>
          </w:p>
        </w:tc>
      </w:tr>
      <w:tr w:rsidR="00BC73F6" w:rsidRPr="00E817A8">
        <w:tc>
          <w:tcPr>
            <w:tcW w:w="5541" w:type="dxa"/>
            <w:vAlign w:val="center"/>
          </w:tcPr>
          <w:p w:rsidR="00BC73F6" w:rsidRPr="000E3920" w:rsidRDefault="00BC73F6" w:rsidP="006A760B">
            <w:pPr>
              <w:spacing w:after="0" w:line="240" w:lineRule="auto"/>
              <w:rPr>
                <w:rFonts w:ascii="Times New Roman" w:hAnsi="Times New Roman" w:cs="Times New Roman"/>
                <w:sz w:val="24"/>
                <w:szCs w:val="24"/>
              </w:rPr>
            </w:pPr>
            <w:r w:rsidRPr="00A772AC">
              <w:rPr>
                <w:rFonts w:ascii="Times New Roman" w:hAnsi="Times New Roman" w:cs="Times New Roman"/>
                <w:sz w:val="24"/>
                <w:szCs w:val="24"/>
              </w:rPr>
              <w:t xml:space="preserve">Строительство </w:t>
            </w:r>
            <w:r>
              <w:rPr>
                <w:rFonts w:ascii="Times New Roman" w:hAnsi="Times New Roman" w:cs="Times New Roman"/>
                <w:sz w:val="24"/>
                <w:szCs w:val="24"/>
              </w:rPr>
              <w:t xml:space="preserve">местных улиц </w:t>
            </w:r>
          </w:p>
        </w:tc>
        <w:tc>
          <w:tcPr>
            <w:tcW w:w="1875" w:type="dxa"/>
            <w:vAlign w:val="center"/>
          </w:tcPr>
          <w:p w:rsidR="00BC73F6" w:rsidRPr="000E3920" w:rsidRDefault="00BC73F6" w:rsidP="006A76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690</w:t>
            </w:r>
          </w:p>
        </w:tc>
        <w:tc>
          <w:tcPr>
            <w:tcW w:w="2187" w:type="dxa"/>
            <w:vAlign w:val="center"/>
          </w:tcPr>
          <w:p w:rsidR="00BC73F6" w:rsidRPr="000E3920" w:rsidRDefault="00BC73F6" w:rsidP="006A760B">
            <w:pPr>
              <w:spacing w:after="0" w:line="240" w:lineRule="auto"/>
              <w:jc w:val="center"/>
              <w:rPr>
                <w:rFonts w:ascii="Times New Roman" w:hAnsi="Times New Roman" w:cs="Times New Roman"/>
                <w:sz w:val="24"/>
                <w:szCs w:val="24"/>
              </w:rPr>
            </w:pPr>
            <w:r w:rsidRPr="000E3920">
              <w:rPr>
                <w:rFonts w:ascii="Times New Roman" w:hAnsi="Times New Roman" w:cs="Times New Roman"/>
                <w:sz w:val="24"/>
                <w:szCs w:val="24"/>
              </w:rPr>
              <w:t>Генплан</w:t>
            </w:r>
          </w:p>
        </w:tc>
      </w:tr>
      <w:tr w:rsidR="00BC73F6" w:rsidRPr="00E817A8">
        <w:tc>
          <w:tcPr>
            <w:tcW w:w="5541" w:type="dxa"/>
            <w:vAlign w:val="center"/>
          </w:tcPr>
          <w:p w:rsidR="00BC73F6" w:rsidRPr="000E3920" w:rsidRDefault="00BC73F6" w:rsidP="006A760B">
            <w:pPr>
              <w:spacing w:after="0" w:line="240" w:lineRule="auto"/>
              <w:rPr>
                <w:rFonts w:ascii="Times New Roman" w:hAnsi="Times New Roman" w:cs="Times New Roman"/>
                <w:sz w:val="24"/>
                <w:szCs w:val="24"/>
              </w:rPr>
            </w:pPr>
            <w:r w:rsidRPr="000E3920">
              <w:rPr>
                <w:rFonts w:ascii="Times New Roman" w:hAnsi="Times New Roman" w:cs="Times New Roman"/>
                <w:sz w:val="24"/>
                <w:szCs w:val="24"/>
              </w:rPr>
              <w:t>Строительство проездов</w:t>
            </w:r>
          </w:p>
        </w:tc>
        <w:tc>
          <w:tcPr>
            <w:tcW w:w="1875" w:type="dxa"/>
            <w:vAlign w:val="center"/>
          </w:tcPr>
          <w:p w:rsidR="00BC73F6" w:rsidRPr="000E3920" w:rsidRDefault="00BC73F6" w:rsidP="006A76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810</w:t>
            </w:r>
          </w:p>
        </w:tc>
        <w:tc>
          <w:tcPr>
            <w:tcW w:w="2187" w:type="dxa"/>
            <w:vAlign w:val="center"/>
          </w:tcPr>
          <w:p w:rsidR="00BC73F6" w:rsidRPr="000E3920" w:rsidRDefault="00BC73F6" w:rsidP="006A76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Генплан</w:t>
            </w:r>
          </w:p>
        </w:tc>
      </w:tr>
      <w:tr w:rsidR="00BC73F6" w:rsidRPr="00E817A8">
        <w:tc>
          <w:tcPr>
            <w:tcW w:w="5541" w:type="dxa"/>
          </w:tcPr>
          <w:p w:rsidR="00BC73F6" w:rsidRPr="000E3920" w:rsidRDefault="00BC73F6" w:rsidP="00C53359">
            <w:pPr>
              <w:spacing w:after="0" w:line="240" w:lineRule="auto"/>
              <w:rPr>
                <w:rFonts w:ascii="Times New Roman" w:hAnsi="Times New Roman" w:cs="Times New Roman"/>
                <w:sz w:val="24"/>
                <w:szCs w:val="24"/>
              </w:rPr>
            </w:pPr>
            <w:r>
              <w:rPr>
                <w:rFonts w:ascii="Times New Roman" w:hAnsi="Times New Roman" w:cs="Times New Roman"/>
                <w:sz w:val="24"/>
                <w:szCs w:val="24"/>
              </w:rPr>
              <w:t>Всего</w:t>
            </w:r>
          </w:p>
        </w:tc>
        <w:tc>
          <w:tcPr>
            <w:tcW w:w="1875" w:type="dxa"/>
            <w:vAlign w:val="center"/>
          </w:tcPr>
          <w:p w:rsidR="00BC73F6" w:rsidRDefault="00BC73F6" w:rsidP="00C533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4599</w:t>
            </w:r>
          </w:p>
        </w:tc>
        <w:tc>
          <w:tcPr>
            <w:tcW w:w="2187" w:type="dxa"/>
            <w:vAlign w:val="center"/>
          </w:tcPr>
          <w:p w:rsidR="00BC73F6" w:rsidRPr="000E3920" w:rsidRDefault="00BC73F6" w:rsidP="00C53359">
            <w:pPr>
              <w:spacing w:after="0" w:line="240" w:lineRule="auto"/>
              <w:jc w:val="center"/>
              <w:rPr>
                <w:rFonts w:ascii="Times New Roman" w:hAnsi="Times New Roman" w:cs="Times New Roman"/>
                <w:sz w:val="24"/>
                <w:szCs w:val="24"/>
              </w:rPr>
            </w:pPr>
          </w:p>
        </w:tc>
      </w:tr>
    </w:tbl>
    <w:p w:rsidR="00BC73F6" w:rsidRPr="00C53359" w:rsidRDefault="00BC73F6" w:rsidP="00C53359">
      <w:pPr>
        <w:spacing w:after="0" w:line="240" w:lineRule="auto"/>
        <w:jc w:val="center"/>
        <w:rPr>
          <w:rFonts w:ascii="Times New Roman" w:hAnsi="Times New Roman" w:cs="Times New Roman"/>
          <w:sz w:val="24"/>
          <w:szCs w:val="24"/>
        </w:rPr>
      </w:pPr>
    </w:p>
    <w:p w:rsidR="00BC73F6" w:rsidRDefault="00BC73F6" w:rsidP="002755DB">
      <w:pPr>
        <w:spacing w:after="0" w:line="240" w:lineRule="auto"/>
        <w:ind w:firstLine="709"/>
        <w:jc w:val="both"/>
        <w:rPr>
          <w:rFonts w:ascii="Times New Roman" w:hAnsi="Times New Roman" w:cs="Times New Roman"/>
          <w:sz w:val="24"/>
          <w:szCs w:val="24"/>
        </w:rPr>
      </w:pPr>
      <w:r>
        <w:rPr>
          <w:rFonts w:ascii="Times New Roman" w:eastAsia="SimSun" w:hAnsi="Times New Roman" w:cs="Times New Roman"/>
          <w:sz w:val="24"/>
          <w:szCs w:val="24"/>
          <w:lang w:eastAsia="ru-RU"/>
        </w:rPr>
        <w:t>Некоторые</w:t>
      </w:r>
      <w:r w:rsidRPr="00C53359">
        <w:rPr>
          <w:rFonts w:ascii="Times New Roman" w:eastAsia="SimSun" w:hAnsi="Times New Roman" w:cs="Times New Roman"/>
          <w:sz w:val="24"/>
          <w:szCs w:val="24"/>
          <w:lang w:eastAsia="ru-RU"/>
        </w:rPr>
        <w:t xml:space="preserve"> участки улично-дорожной сети </w:t>
      </w:r>
      <w:r>
        <w:rPr>
          <w:rFonts w:ascii="Times New Roman" w:eastAsia="SimSun" w:hAnsi="Times New Roman" w:cs="Times New Roman"/>
          <w:sz w:val="24"/>
          <w:szCs w:val="24"/>
          <w:lang w:eastAsia="ru-RU"/>
        </w:rPr>
        <w:t>старой части</w:t>
      </w:r>
      <w:r w:rsidRPr="00C53359">
        <w:rPr>
          <w:rFonts w:ascii="Times New Roman" w:eastAsia="SimSun" w:hAnsi="Times New Roman" w:cs="Times New Roman"/>
          <w:sz w:val="24"/>
          <w:szCs w:val="24"/>
          <w:lang w:eastAsia="ru-RU"/>
        </w:rPr>
        <w:t xml:space="preserve"> села Чеускино не име</w:t>
      </w:r>
      <w:r>
        <w:rPr>
          <w:rFonts w:ascii="Times New Roman" w:eastAsia="SimSun" w:hAnsi="Times New Roman" w:cs="Times New Roman"/>
          <w:sz w:val="24"/>
          <w:szCs w:val="24"/>
          <w:lang w:eastAsia="ru-RU"/>
        </w:rPr>
        <w:t>ю</w:t>
      </w:r>
      <w:r w:rsidRPr="00C53359">
        <w:rPr>
          <w:rFonts w:ascii="Times New Roman" w:eastAsia="SimSun" w:hAnsi="Times New Roman" w:cs="Times New Roman"/>
          <w:sz w:val="24"/>
          <w:szCs w:val="24"/>
          <w:lang w:eastAsia="ru-RU"/>
        </w:rPr>
        <w:t xml:space="preserve">т усовершенствованной дорожной одежды. Это потребует затрат и </w:t>
      </w:r>
      <w:r>
        <w:rPr>
          <w:rFonts w:ascii="Times New Roman" w:eastAsia="SimSun" w:hAnsi="Times New Roman" w:cs="Times New Roman"/>
          <w:sz w:val="24"/>
          <w:szCs w:val="24"/>
          <w:lang w:eastAsia="ru-RU"/>
        </w:rPr>
        <w:t>соответствующего</w:t>
      </w:r>
      <w:r w:rsidRPr="00C53359">
        <w:rPr>
          <w:rFonts w:ascii="Times New Roman" w:eastAsia="SimSun" w:hAnsi="Times New Roman" w:cs="Times New Roman"/>
          <w:sz w:val="24"/>
          <w:szCs w:val="24"/>
          <w:lang w:eastAsia="ru-RU"/>
        </w:rPr>
        <w:t xml:space="preserve"> объема работ по асфальтированию сети дорог </w:t>
      </w:r>
      <w:r>
        <w:rPr>
          <w:rFonts w:ascii="Times New Roman" w:eastAsia="SimSun" w:hAnsi="Times New Roman" w:cs="Times New Roman"/>
          <w:sz w:val="24"/>
          <w:szCs w:val="24"/>
          <w:lang w:eastAsia="ru-RU"/>
        </w:rPr>
        <w:t>населенного пункта</w:t>
      </w:r>
      <w:r w:rsidRPr="00C53359">
        <w:rPr>
          <w:rFonts w:ascii="Times New Roman" w:eastAsia="SimSun" w:hAnsi="Times New Roman" w:cs="Times New Roman"/>
          <w:sz w:val="24"/>
          <w:szCs w:val="24"/>
          <w:lang w:eastAsia="ru-RU"/>
        </w:rPr>
        <w:t>.</w:t>
      </w:r>
      <w:r>
        <w:rPr>
          <w:rFonts w:ascii="Times New Roman" w:eastAsia="SimSun" w:hAnsi="Times New Roman" w:cs="Times New Roman"/>
          <w:sz w:val="24"/>
          <w:szCs w:val="24"/>
          <w:lang w:eastAsia="ru-RU"/>
        </w:rPr>
        <w:t xml:space="preserve"> </w:t>
      </w:r>
      <w:r w:rsidRPr="00C53359">
        <w:rPr>
          <w:rFonts w:ascii="Times New Roman" w:hAnsi="Times New Roman" w:cs="Times New Roman"/>
          <w:sz w:val="24"/>
          <w:szCs w:val="24"/>
        </w:rPr>
        <w:t xml:space="preserve">Предложения по </w:t>
      </w:r>
      <w:r>
        <w:rPr>
          <w:rFonts w:ascii="Times New Roman" w:hAnsi="Times New Roman" w:cs="Times New Roman"/>
          <w:sz w:val="24"/>
          <w:szCs w:val="24"/>
        </w:rPr>
        <w:t>строительству</w:t>
      </w:r>
      <w:r w:rsidRPr="00C53359">
        <w:rPr>
          <w:rFonts w:ascii="Times New Roman" w:hAnsi="Times New Roman" w:cs="Times New Roman"/>
          <w:sz w:val="24"/>
          <w:szCs w:val="24"/>
        </w:rPr>
        <w:t xml:space="preserve"> улично-дорожной сети села Чеускино</w:t>
      </w:r>
      <w:r>
        <w:rPr>
          <w:rFonts w:ascii="Times New Roman" w:hAnsi="Times New Roman" w:cs="Times New Roman"/>
          <w:sz w:val="24"/>
          <w:szCs w:val="24"/>
        </w:rPr>
        <w:t>, включая сеть дорог района гидронамыва, представлены в таблице.</w:t>
      </w:r>
    </w:p>
    <w:p w:rsidR="00BC73F6" w:rsidRPr="00C53359" w:rsidRDefault="00BC73F6" w:rsidP="00C53359">
      <w:pPr>
        <w:spacing w:after="0"/>
        <w:ind w:firstLine="709"/>
        <w:jc w:val="both"/>
        <w:rPr>
          <w:rFonts w:ascii="Times New Roman" w:eastAsia="SimSun" w:hAnsi="Times New Roman"/>
          <w:sz w:val="24"/>
          <w:szCs w:val="24"/>
          <w:lang w:eastAsia="ru-RU"/>
        </w:rPr>
      </w:pPr>
    </w:p>
    <w:p w:rsidR="00BC73F6" w:rsidRPr="00C53359" w:rsidRDefault="00BC73F6" w:rsidP="00C53359">
      <w:pPr>
        <w:tabs>
          <w:tab w:val="left" w:pos="1373"/>
        </w:tabs>
        <w:spacing w:after="0" w:line="240" w:lineRule="auto"/>
        <w:jc w:val="right"/>
        <w:rPr>
          <w:rFonts w:ascii="Times New Roman" w:hAnsi="Times New Roman" w:cs="Times New Roman"/>
          <w:sz w:val="24"/>
          <w:szCs w:val="24"/>
        </w:rPr>
      </w:pPr>
      <w:r w:rsidRPr="00C53359">
        <w:rPr>
          <w:rFonts w:ascii="Times New Roman" w:hAnsi="Times New Roman" w:cs="Times New Roman"/>
          <w:sz w:val="24"/>
          <w:szCs w:val="24"/>
        </w:rPr>
        <w:t xml:space="preserve">Таблица </w:t>
      </w:r>
      <w:r>
        <w:rPr>
          <w:rFonts w:ascii="Times New Roman" w:hAnsi="Times New Roman" w:cs="Times New Roman"/>
          <w:sz w:val="24"/>
          <w:szCs w:val="24"/>
        </w:rPr>
        <w:t>5.7</w:t>
      </w:r>
    </w:p>
    <w:p w:rsidR="00BC73F6" w:rsidRDefault="00BC73F6" w:rsidP="00C53359">
      <w:pPr>
        <w:spacing w:after="0" w:line="240" w:lineRule="auto"/>
        <w:jc w:val="center"/>
        <w:rPr>
          <w:rFonts w:ascii="Times New Roman" w:hAnsi="Times New Roman" w:cs="Times New Roman"/>
          <w:sz w:val="24"/>
          <w:szCs w:val="24"/>
        </w:rPr>
      </w:pPr>
      <w:r w:rsidRPr="00C53359">
        <w:rPr>
          <w:rFonts w:ascii="Times New Roman" w:hAnsi="Times New Roman" w:cs="Times New Roman"/>
          <w:sz w:val="24"/>
          <w:szCs w:val="24"/>
        </w:rPr>
        <w:t>Предложения по развитию и совершенствованию улично-дорожной сети села Чеускино</w:t>
      </w:r>
    </w:p>
    <w:p w:rsidR="00BC73F6" w:rsidRPr="00C53359" w:rsidRDefault="00BC73F6" w:rsidP="00C53359">
      <w:pPr>
        <w:spacing w:after="0" w:line="240" w:lineRule="auto"/>
        <w:jc w:val="center"/>
        <w:rPr>
          <w:rFonts w:ascii="Times New Roman" w:hAnsi="Times New Roman" w:cs="Times New Roman"/>
          <w:sz w:val="24"/>
          <w:szCs w:val="24"/>
        </w:rPr>
      </w:pP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79"/>
        <w:gridCol w:w="1875"/>
        <w:gridCol w:w="1417"/>
      </w:tblGrid>
      <w:tr w:rsidR="00BC73F6" w:rsidRPr="002755DB">
        <w:trPr>
          <w:trHeight w:val="880"/>
        </w:trPr>
        <w:tc>
          <w:tcPr>
            <w:tcW w:w="6279"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Основные мероприятия программы</w:t>
            </w:r>
          </w:p>
        </w:tc>
        <w:tc>
          <w:tcPr>
            <w:tcW w:w="1875" w:type="dxa"/>
            <w:vAlign w:val="center"/>
          </w:tcPr>
          <w:p w:rsidR="00BC73F6" w:rsidRPr="002755DB" w:rsidRDefault="00BC73F6" w:rsidP="00C53359">
            <w:pPr>
              <w:spacing w:after="0" w:line="240" w:lineRule="auto"/>
              <w:jc w:val="center"/>
              <w:rPr>
                <w:rFonts w:ascii="Times New Roman" w:hAnsi="Times New Roman" w:cs="Times New Roman"/>
                <w:lang w:eastAsia="ru-RU"/>
              </w:rPr>
            </w:pPr>
            <w:r w:rsidRPr="002755DB">
              <w:rPr>
                <w:rFonts w:ascii="Times New Roman" w:hAnsi="Times New Roman" w:cs="Times New Roman"/>
                <w:lang w:eastAsia="ru-RU"/>
              </w:rPr>
              <w:t>Протяженность, метров</w:t>
            </w:r>
          </w:p>
        </w:tc>
        <w:tc>
          <w:tcPr>
            <w:tcW w:w="1417"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Основание для включения в программу</w:t>
            </w:r>
          </w:p>
        </w:tc>
      </w:tr>
      <w:tr w:rsidR="00BC73F6" w:rsidRPr="002755DB">
        <w:tc>
          <w:tcPr>
            <w:tcW w:w="6279" w:type="dxa"/>
          </w:tcPr>
          <w:p w:rsidR="00BC73F6" w:rsidRPr="002755DB" w:rsidRDefault="00BC73F6" w:rsidP="007B2777">
            <w:pPr>
              <w:spacing w:after="0" w:line="240" w:lineRule="auto"/>
              <w:rPr>
                <w:rFonts w:ascii="Times New Roman" w:hAnsi="Times New Roman" w:cs="Times New Roman"/>
              </w:rPr>
            </w:pPr>
            <w:r w:rsidRPr="002755DB">
              <w:rPr>
                <w:rFonts w:ascii="Times New Roman" w:hAnsi="Times New Roman" w:cs="Times New Roman"/>
              </w:rPr>
              <w:t>Строительство участка улицы Зеленая от улицы Новая до границы населенного пункта</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572</w:t>
            </w:r>
          </w:p>
        </w:tc>
        <w:tc>
          <w:tcPr>
            <w:tcW w:w="1417" w:type="dxa"/>
            <w:vAlign w:val="center"/>
          </w:tcPr>
          <w:p w:rsidR="00BC73F6" w:rsidRPr="002755DB" w:rsidRDefault="00BC73F6" w:rsidP="00291999">
            <w:pPr>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6279" w:type="dxa"/>
          </w:tcPr>
          <w:p w:rsidR="00BC73F6" w:rsidRPr="002755DB" w:rsidRDefault="00BC73F6" w:rsidP="00C636D4">
            <w:pPr>
              <w:spacing w:after="0" w:line="240" w:lineRule="auto"/>
              <w:rPr>
                <w:rFonts w:ascii="Times New Roman" w:hAnsi="Times New Roman" w:cs="Times New Roman"/>
              </w:rPr>
            </w:pPr>
            <w:r w:rsidRPr="002755DB">
              <w:rPr>
                <w:rFonts w:ascii="Times New Roman" w:hAnsi="Times New Roman" w:cs="Times New Roman"/>
              </w:rPr>
              <w:t>Строительство участка улицы Болотная (новый участок) до улицы Дорожная</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288</w:t>
            </w:r>
          </w:p>
        </w:tc>
        <w:tc>
          <w:tcPr>
            <w:tcW w:w="1417" w:type="dxa"/>
            <w:vAlign w:val="center"/>
          </w:tcPr>
          <w:p w:rsidR="00BC73F6" w:rsidRPr="002755DB" w:rsidRDefault="00BC73F6" w:rsidP="00291999">
            <w:pPr>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6279" w:type="dxa"/>
          </w:tcPr>
          <w:p w:rsidR="00BC73F6" w:rsidRPr="002755DB" w:rsidRDefault="00BC73F6" w:rsidP="00C636D4">
            <w:pPr>
              <w:spacing w:after="0" w:line="240" w:lineRule="auto"/>
              <w:rPr>
                <w:rFonts w:ascii="Times New Roman" w:hAnsi="Times New Roman" w:cs="Times New Roman"/>
              </w:rPr>
            </w:pPr>
            <w:r w:rsidRPr="002755DB">
              <w:rPr>
                <w:rFonts w:ascii="Times New Roman" w:hAnsi="Times New Roman" w:cs="Times New Roman"/>
              </w:rPr>
              <w:t>Строительство участка улицы Кедровая от улицы С  до улицы Дорожная</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218</w:t>
            </w:r>
          </w:p>
        </w:tc>
        <w:tc>
          <w:tcPr>
            <w:tcW w:w="1417" w:type="dxa"/>
            <w:vAlign w:val="center"/>
          </w:tcPr>
          <w:p w:rsidR="00BC73F6" w:rsidRPr="002755DB" w:rsidRDefault="00BC73F6" w:rsidP="00291999">
            <w:pPr>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6279" w:type="dxa"/>
          </w:tcPr>
          <w:p w:rsidR="00BC73F6" w:rsidRPr="002755DB" w:rsidRDefault="00BC73F6" w:rsidP="00C636D4">
            <w:pPr>
              <w:spacing w:after="0" w:line="240" w:lineRule="auto"/>
              <w:rPr>
                <w:rFonts w:ascii="Times New Roman" w:hAnsi="Times New Roman" w:cs="Times New Roman"/>
              </w:rPr>
            </w:pPr>
            <w:r w:rsidRPr="002755DB">
              <w:rPr>
                <w:rFonts w:ascii="Times New Roman" w:hAnsi="Times New Roman" w:cs="Times New Roman"/>
              </w:rPr>
              <w:t>Строительство участка улицы Дорожная от улицы Центральная до улицы Зеленая</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92</w:t>
            </w:r>
          </w:p>
        </w:tc>
        <w:tc>
          <w:tcPr>
            <w:tcW w:w="1417" w:type="dxa"/>
            <w:vAlign w:val="center"/>
          </w:tcPr>
          <w:p w:rsidR="00BC73F6" w:rsidRPr="002755DB" w:rsidRDefault="00BC73F6" w:rsidP="00291999">
            <w:pPr>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6279" w:type="dxa"/>
          </w:tcPr>
          <w:p w:rsidR="00BC73F6" w:rsidRPr="002755DB" w:rsidRDefault="00BC73F6" w:rsidP="00C636D4">
            <w:pPr>
              <w:spacing w:after="0" w:line="240" w:lineRule="auto"/>
              <w:rPr>
                <w:rFonts w:ascii="Times New Roman" w:hAnsi="Times New Roman" w:cs="Times New Roman"/>
              </w:rPr>
            </w:pPr>
            <w:r w:rsidRPr="002755DB">
              <w:rPr>
                <w:rFonts w:ascii="Times New Roman" w:hAnsi="Times New Roman" w:cs="Times New Roman"/>
              </w:rPr>
              <w:t>Строительство участка улицы Дорожная от улицы  Зеленая до улицы Болотная</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347</w:t>
            </w:r>
          </w:p>
        </w:tc>
        <w:tc>
          <w:tcPr>
            <w:tcW w:w="1417"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6279" w:type="dxa"/>
          </w:tcPr>
          <w:p w:rsidR="00BC73F6" w:rsidRPr="002755DB" w:rsidRDefault="00BC73F6" w:rsidP="002A15BD">
            <w:pPr>
              <w:spacing w:after="0" w:line="240" w:lineRule="auto"/>
              <w:rPr>
                <w:rFonts w:ascii="Times New Roman" w:hAnsi="Times New Roman" w:cs="Times New Roman"/>
              </w:rPr>
            </w:pPr>
            <w:r w:rsidRPr="002755DB">
              <w:rPr>
                <w:rFonts w:ascii="Times New Roman" w:hAnsi="Times New Roman" w:cs="Times New Roman"/>
              </w:rPr>
              <w:t>Строительство участка улицы С от улицы Центральная до улицы Кедровая</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188</w:t>
            </w:r>
          </w:p>
        </w:tc>
        <w:tc>
          <w:tcPr>
            <w:tcW w:w="1417"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6279" w:type="dxa"/>
          </w:tcPr>
          <w:p w:rsidR="00BC73F6" w:rsidRPr="002755DB" w:rsidRDefault="00BC73F6" w:rsidP="002A15BD">
            <w:pPr>
              <w:spacing w:after="0" w:line="240" w:lineRule="auto"/>
              <w:rPr>
                <w:rFonts w:ascii="Times New Roman" w:hAnsi="Times New Roman" w:cs="Times New Roman"/>
              </w:rPr>
            </w:pPr>
            <w:r w:rsidRPr="002755DB">
              <w:rPr>
                <w:rFonts w:ascii="Times New Roman" w:hAnsi="Times New Roman" w:cs="Times New Roman"/>
              </w:rPr>
              <w:t>Строительство участка улицы С от улицы Кедровая до улицы Болотная</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156</w:t>
            </w:r>
          </w:p>
        </w:tc>
        <w:tc>
          <w:tcPr>
            <w:tcW w:w="1417"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6279" w:type="dxa"/>
          </w:tcPr>
          <w:p w:rsidR="00BC73F6" w:rsidRPr="002755DB" w:rsidRDefault="00BC73F6" w:rsidP="002A15BD">
            <w:pPr>
              <w:spacing w:after="0" w:line="240" w:lineRule="auto"/>
              <w:rPr>
                <w:rFonts w:ascii="Times New Roman" w:hAnsi="Times New Roman" w:cs="Times New Roman"/>
              </w:rPr>
            </w:pPr>
            <w:r w:rsidRPr="002755DB">
              <w:rPr>
                <w:rFonts w:ascii="Times New Roman" w:hAnsi="Times New Roman" w:cs="Times New Roman"/>
              </w:rPr>
              <w:t>Строительство улицы Заречная на всем протяжении</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792</w:t>
            </w:r>
          </w:p>
        </w:tc>
        <w:tc>
          <w:tcPr>
            <w:tcW w:w="1417"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6279" w:type="dxa"/>
          </w:tcPr>
          <w:p w:rsidR="00BC73F6" w:rsidRPr="002755DB" w:rsidRDefault="00BC73F6" w:rsidP="002A15BD">
            <w:pPr>
              <w:spacing w:after="0" w:line="240" w:lineRule="auto"/>
              <w:rPr>
                <w:rFonts w:ascii="Times New Roman" w:hAnsi="Times New Roman" w:cs="Times New Roman"/>
              </w:rPr>
            </w:pPr>
            <w:r w:rsidRPr="002755DB">
              <w:rPr>
                <w:rFonts w:ascii="Times New Roman" w:hAnsi="Times New Roman" w:cs="Times New Roman"/>
              </w:rPr>
              <w:t>Строительство улицы Молодежная на всем протяжении</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312</w:t>
            </w:r>
          </w:p>
        </w:tc>
        <w:tc>
          <w:tcPr>
            <w:tcW w:w="1417"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6279" w:type="dxa"/>
          </w:tcPr>
          <w:p w:rsidR="00BC73F6" w:rsidRPr="002755DB" w:rsidRDefault="00BC73F6" w:rsidP="0013151B">
            <w:pPr>
              <w:spacing w:after="0" w:line="240" w:lineRule="auto"/>
              <w:rPr>
                <w:rFonts w:ascii="Times New Roman" w:hAnsi="Times New Roman" w:cs="Times New Roman"/>
              </w:rPr>
            </w:pPr>
            <w:r w:rsidRPr="002755DB">
              <w:rPr>
                <w:rFonts w:ascii="Times New Roman" w:hAnsi="Times New Roman" w:cs="Times New Roman"/>
              </w:rPr>
              <w:t>Строительство основных улиц 1 очереди на территории новой площадки гидронамыва</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451</w:t>
            </w:r>
          </w:p>
        </w:tc>
        <w:tc>
          <w:tcPr>
            <w:tcW w:w="1417" w:type="dxa"/>
            <w:vAlign w:val="center"/>
          </w:tcPr>
          <w:p w:rsidR="00BC73F6" w:rsidRPr="002755DB" w:rsidRDefault="00BC73F6" w:rsidP="008611B3">
            <w:pPr>
              <w:jc w:val="center"/>
              <w:rPr>
                <w:rFonts w:ascii="Times New Roman" w:hAnsi="Times New Roman" w:cs="Times New Roman"/>
              </w:rPr>
            </w:pPr>
          </w:p>
        </w:tc>
      </w:tr>
      <w:tr w:rsidR="00BC73F6" w:rsidRPr="002755DB">
        <w:tc>
          <w:tcPr>
            <w:tcW w:w="6279" w:type="dxa"/>
          </w:tcPr>
          <w:p w:rsidR="00BC73F6" w:rsidRPr="002755DB" w:rsidRDefault="00BC73F6" w:rsidP="002A15BD">
            <w:pPr>
              <w:spacing w:after="0" w:line="240" w:lineRule="auto"/>
              <w:rPr>
                <w:rFonts w:ascii="Times New Roman" w:hAnsi="Times New Roman" w:cs="Times New Roman"/>
              </w:rPr>
            </w:pPr>
            <w:r w:rsidRPr="002755DB">
              <w:rPr>
                <w:rFonts w:ascii="Times New Roman" w:hAnsi="Times New Roman" w:cs="Times New Roman"/>
              </w:rPr>
              <w:t>Строительство местных дорог 1 очереди на территории новой площадки гидронамыва</w:t>
            </w:r>
          </w:p>
        </w:tc>
        <w:tc>
          <w:tcPr>
            <w:tcW w:w="1875" w:type="dxa"/>
            <w:vAlign w:val="center"/>
          </w:tcPr>
          <w:p w:rsidR="00BC73F6" w:rsidRPr="002755DB" w:rsidRDefault="00BC73F6" w:rsidP="0013151B">
            <w:pPr>
              <w:spacing w:after="0" w:line="240" w:lineRule="auto"/>
              <w:jc w:val="center"/>
              <w:rPr>
                <w:rFonts w:ascii="Times New Roman" w:hAnsi="Times New Roman" w:cs="Times New Roman"/>
              </w:rPr>
            </w:pPr>
            <w:r w:rsidRPr="002755DB">
              <w:rPr>
                <w:rFonts w:ascii="Times New Roman" w:hAnsi="Times New Roman" w:cs="Times New Roman"/>
              </w:rPr>
              <w:t>1047</w:t>
            </w:r>
          </w:p>
        </w:tc>
        <w:tc>
          <w:tcPr>
            <w:tcW w:w="1417" w:type="dxa"/>
            <w:vAlign w:val="center"/>
          </w:tcPr>
          <w:p w:rsidR="00BC73F6" w:rsidRPr="002755DB" w:rsidRDefault="00BC73F6" w:rsidP="008611B3">
            <w:pPr>
              <w:jc w:val="center"/>
            </w:pPr>
            <w:r w:rsidRPr="002755DB">
              <w:rPr>
                <w:rFonts w:ascii="Times New Roman" w:hAnsi="Times New Roman" w:cs="Times New Roman"/>
              </w:rPr>
              <w:t>Генплан</w:t>
            </w:r>
          </w:p>
        </w:tc>
      </w:tr>
      <w:tr w:rsidR="00BC73F6" w:rsidRPr="002755DB">
        <w:tc>
          <w:tcPr>
            <w:tcW w:w="6279" w:type="dxa"/>
          </w:tcPr>
          <w:p w:rsidR="00BC73F6" w:rsidRPr="002755DB" w:rsidRDefault="00BC73F6" w:rsidP="000B4C36">
            <w:pPr>
              <w:spacing w:after="0" w:line="240" w:lineRule="auto"/>
              <w:rPr>
                <w:rFonts w:ascii="Times New Roman" w:hAnsi="Times New Roman" w:cs="Times New Roman"/>
              </w:rPr>
            </w:pPr>
            <w:r w:rsidRPr="002755DB">
              <w:rPr>
                <w:rFonts w:ascii="Times New Roman" w:hAnsi="Times New Roman" w:cs="Times New Roman"/>
              </w:rPr>
              <w:t>Строительство проездов 1 очереди на территории новой площадки гидронамыва</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608</w:t>
            </w:r>
          </w:p>
        </w:tc>
        <w:tc>
          <w:tcPr>
            <w:tcW w:w="1417" w:type="dxa"/>
            <w:vAlign w:val="center"/>
          </w:tcPr>
          <w:p w:rsidR="00BC73F6" w:rsidRPr="002755DB" w:rsidRDefault="00BC73F6" w:rsidP="008611B3">
            <w:pPr>
              <w:jc w:val="center"/>
            </w:pPr>
            <w:r w:rsidRPr="002755DB">
              <w:rPr>
                <w:rFonts w:ascii="Times New Roman" w:hAnsi="Times New Roman" w:cs="Times New Roman"/>
              </w:rPr>
              <w:t>Генплан</w:t>
            </w:r>
          </w:p>
        </w:tc>
      </w:tr>
      <w:tr w:rsidR="00BC73F6" w:rsidRPr="002755DB">
        <w:tc>
          <w:tcPr>
            <w:tcW w:w="6279" w:type="dxa"/>
          </w:tcPr>
          <w:p w:rsidR="00BC73F6" w:rsidRPr="002755DB" w:rsidRDefault="00BC73F6" w:rsidP="0013151B">
            <w:pPr>
              <w:spacing w:after="0" w:line="240" w:lineRule="auto"/>
              <w:rPr>
                <w:rFonts w:ascii="Times New Roman" w:hAnsi="Times New Roman" w:cs="Times New Roman"/>
              </w:rPr>
            </w:pPr>
            <w:r w:rsidRPr="002755DB">
              <w:rPr>
                <w:rFonts w:ascii="Times New Roman" w:hAnsi="Times New Roman" w:cs="Times New Roman"/>
              </w:rPr>
              <w:t>Строительство основных улиц 2 очереди на территории новой площадки гидронамыва</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463</w:t>
            </w:r>
          </w:p>
        </w:tc>
        <w:tc>
          <w:tcPr>
            <w:tcW w:w="1417" w:type="dxa"/>
            <w:vAlign w:val="center"/>
          </w:tcPr>
          <w:p w:rsidR="00BC73F6" w:rsidRPr="002755DB" w:rsidRDefault="00BC73F6" w:rsidP="008611B3">
            <w:pPr>
              <w:jc w:val="center"/>
              <w:rPr>
                <w:rFonts w:ascii="Times New Roman" w:hAnsi="Times New Roman" w:cs="Times New Roman"/>
              </w:rPr>
            </w:pPr>
          </w:p>
        </w:tc>
      </w:tr>
      <w:tr w:rsidR="00BC73F6" w:rsidRPr="002755DB">
        <w:tc>
          <w:tcPr>
            <w:tcW w:w="6279" w:type="dxa"/>
          </w:tcPr>
          <w:p w:rsidR="00BC73F6" w:rsidRPr="002755DB" w:rsidRDefault="00BC73F6" w:rsidP="008611B3">
            <w:pPr>
              <w:spacing w:after="0" w:line="240" w:lineRule="auto"/>
              <w:rPr>
                <w:rFonts w:ascii="Times New Roman" w:hAnsi="Times New Roman" w:cs="Times New Roman"/>
              </w:rPr>
            </w:pPr>
            <w:r w:rsidRPr="002755DB">
              <w:rPr>
                <w:rFonts w:ascii="Times New Roman" w:hAnsi="Times New Roman" w:cs="Times New Roman"/>
              </w:rPr>
              <w:t>Строительство местных улиц 2 очереди на территории новой площадки гидронамыва</w:t>
            </w:r>
          </w:p>
        </w:tc>
        <w:tc>
          <w:tcPr>
            <w:tcW w:w="1875" w:type="dxa"/>
            <w:vAlign w:val="center"/>
          </w:tcPr>
          <w:p w:rsidR="00BC73F6" w:rsidRPr="002755DB" w:rsidRDefault="00BC73F6" w:rsidP="006247B0">
            <w:pPr>
              <w:spacing w:after="0" w:line="240" w:lineRule="auto"/>
              <w:jc w:val="center"/>
              <w:rPr>
                <w:rFonts w:ascii="Times New Roman" w:hAnsi="Times New Roman" w:cs="Times New Roman"/>
              </w:rPr>
            </w:pPr>
            <w:r w:rsidRPr="002755DB">
              <w:rPr>
                <w:rFonts w:ascii="Times New Roman" w:hAnsi="Times New Roman" w:cs="Times New Roman"/>
              </w:rPr>
              <w:t>1675</w:t>
            </w:r>
          </w:p>
        </w:tc>
        <w:tc>
          <w:tcPr>
            <w:tcW w:w="1417" w:type="dxa"/>
            <w:vAlign w:val="center"/>
          </w:tcPr>
          <w:p w:rsidR="00BC73F6" w:rsidRPr="002755DB" w:rsidRDefault="00BC73F6" w:rsidP="008611B3">
            <w:pPr>
              <w:jc w:val="center"/>
            </w:pPr>
            <w:r w:rsidRPr="002755DB">
              <w:rPr>
                <w:rFonts w:ascii="Times New Roman" w:hAnsi="Times New Roman" w:cs="Times New Roman"/>
              </w:rPr>
              <w:t>Генплан</w:t>
            </w:r>
          </w:p>
        </w:tc>
      </w:tr>
      <w:tr w:rsidR="00BC73F6" w:rsidRPr="002755DB">
        <w:tc>
          <w:tcPr>
            <w:tcW w:w="6279" w:type="dxa"/>
          </w:tcPr>
          <w:p w:rsidR="00BC73F6" w:rsidRPr="002755DB" w:rsidRDefault="00BC73F6" w:rsidP="00A772AC">
            <w:pPr>
              <w:spacing w:after="0" w:line="240" w:lineRule="auto"/>
              <w:rPr>
                <w:rFonts w:ascii="Times New Roman" w:hAnsi="Times New Roman" w:cs="Times New Roman"/>
              </w:rPr>
            </w:pPr>
            <w:r w:rsidRPr="002755DB">
              <w:rPr>
                <w:rFonts w:ascii="Times New Roman" w:hAnsi="Times New Roman" w:cs="Times New Roman"/>
              </w:rPr>
              <w:t>Строительство местных дорог 2 очереди на территории новой площадки гидронамыва</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790</w:t>
            </w:r>
          </w:p>
        </w:tc>
        <w:tc>
          <w:tcPr>
            <w:tcW w:w="1417" w:type="dxa"/>
            <w:vAlign w:val="center"/>
          </w:tcPr>
          <w:p w:rsidR="00BC73F6" w:rsidRPr="002755DB" w:rsidRDefault="00BC73F6" w:rsidP="008611B3">
            <w:pPr>
              <w:jc w:val="center"/>
            </w:pPr>
            <w:r w:rsidRPr="002755DB">
              <w:rPr>
                <w:rFonts w:ascii="Times New Roman" w:hAnsi="Times New Roman" w:cs="Times New Roman"/>
              </w:rPr>
              <w:t>Генплан</w:t>
            </w:r>
          </w:p>
        </w:tc>
      </w:tr>
      <w:tr w:rsidR="00BC73F6" w:rsidRPr="002755DB">
        <w:tc>
          <w:tcPr>
            <w:tcW w:w="6279" w:type="dxa"/>
          </w:tcPr>
          <w:p w:rsidR="00BC73F6" w:rsidRPr="002755DB" w:rsidRDefault="00BC73F6" w:rsidP="00A772AC">
            <w:pPr>
              <w:spacing w:after="0" w:line="240" w:lineRule="auto"/>
              <w:rPr>
                <w:rFonts w:ascii="Times New Roman" w:hAnsi="Times New Roman" w:cs="Times New Roman"/>
              </w:rPr>
            </w:pPr>
            <w:r w:rsidRPr="002755DB">
              <w:rPr>
                <w:rFonts w:ascii="Times New Roman" w:hAnsi="Times New Roman" w:cs="Times New Roman"/>
              </w:rPr>
              <w:t>Строительство проездов 2 очереди на территории новой площадки гидронамыва</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302</w:t>
            </w:r>
          </w:p>
        </w:tc>
        <w:tc>
          <w:tcPr>
            <w:tcW w:w="1417" w:type="dxa"/>
            <w:vAlign w:val="center"/>
          </w:tcPr>
          <w:p w:rsidR="00BC73F6" w:rsidRPr="002755DB" w:rsidRDefault="00BC73F6" w:rsidP="008611B3">
            <w:pPr>
              <w:jc w:val="center"/>
            </w:pPr>
            <w:r w:rsidRPr="002755DB">
              <w:rPr>
                <w:rFonts w:ascii="Times New Roman" w:hAnsi="Times New Roman" w:cs="Times New Roman"/>
              </w:rPr>
              <w:t>Генплан</w:t>
            </w:r>
          </w:p>
        </w:tc>
      </w:tr>
      <w:tr w:rsidR="00BC73F6" w:rsidRPr="002755DB">
        <w:trPr>
          <w:trHeight w:val="70"/>
        </w:trPr>
        <w:tc>
          <w:tcPr>
            <w:tcW w:w="6279" w:type="dxa"/>
            <w:vAlign w:val="center"/>
          </w:tcPr>
          <w:p w:rsidR="00BC73F6" w:rsidRPr="002755DB" w:rsidRDefault="00BC73F6" w:rsidP="00C53359">
            <w:pPr>
              <w:spacing w:after="0" w:line="240" w:lineRule="auto"/>
              <w:rPr>
                <w:rFonts w:ascii="Times New Roman" w:hAnsi="Times New Roman" w:cs="Times New Roman"/>
              </w:rPr>
            </w:pPr>
            <w:r w:rsidRPr="002755DB">
              <w:rPr>
                <w:rFonts w:ascii="Times New Roman" w:hAnsi="Times New Roman" w:cs="Times New Roman"/>
              </w:rPr>
              <w:t>Всего</w:t>
            </w:r>
          </w:p>
        </w:tc>
        <w:tc>
          <w:tcPr>
            <w:tcW w:w="1875"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8301</w:t>
            </w:r>
          </w:p>
        </w:tc>
        <w:tc>
          <w:tcPr>
            <w:tcW w:w="1417" w:type="dxa"/>
            <w:vAlign w:val="center"/>
          </w:tcPr>
          <w:p w:rsidR="00BC73F6" w:rsidRPr="002755DB" w:rsidRDefault="00BC73F6" w:rsidP="008611B3">
            <w:pPr>
              <w:jc w:val="center"/>
            </w:pPr>
            <w:r w:rsidRPr="002755DB">
              <w:rPr>
                <w:rFonts w:ascii="Times New Roman" w:hAnsi="Times New Roman" w:cs="Times New Roman"/>
              </w:rPr>
              <w:t>Генплан</w:t>
            </w:r>
          </w:p>
        </w:tc>
      </w:tr>
    </w:tbl>
    <w:p w:rsidR="00BC73F6" w:rsidRPr="00C53359"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Участки улично-дорожной сети, предлагаемые для строительства и реконструкции по срокам реализации, представлены в соответствующих таблицах.</w:t>
      </w:r>
    </w:p>
    <w:p w:rsidR="00BC73F6" w:rsidRPr="00C53359" w:rsidRDefault="00BC73F6" w:rsidP="00C53359">
      <w:pPr>
        <w:spacing w:after="0"/>
        <w:jc w:val="right"/>
        <w:rPr>
          <w:rFonts w:ascii="Times New Roman" w:hAnsi="Times New Roman" w:cs="Times New Roman"/>
          <w:sz w:val="24"/>
          <w:szCs w:val="24"/>
          <w:lang w:eastAsia="ru-RU"/>
        </w:rPr>
      </w:pPr>
      <w:r w:rsidRPr="00C53359">
        <w:rPr>
          <w:rFonts w:ascii="Times New Roman" w:hAnsi="Times New Roman" w:cs="Times New Roman"/>
          <w:sz w:val="24"/>
          <w:szCs w:val="24"/>
          <w:lang w:eastAsia="ru-RU"/>
        </w:rPr>
        <w:t>Таблица 5.</w:t>
      </w:r>
      <w:r>
        <w:rPr>
          <w:rFonts w:ascii="Times New Roman" w:hAnsi="Times New Roman" w:cs="Times New Roman"/>
          <w:sz w:val="24"/>
          <w:szCs w:val="24"/>
          <w:lang w:eastAsia="ru-RU"/>
        </w:rPr>
        <w:t>8</w:t>
      </w:r>
    </w:p>
    <w:p w:rsidR="00BC73F6" w:rsidRPr="00C53359" w:rsidRDefault="00BC73F6" w:rsidP="00C53359">
      <w:pPr>
        <w:spacing w:after="0"/>
        <w:jc w:val="center"/>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Участки улично-дорожной сети поселения Сингапай предлагаемые к строительству и </w:t>
      </w:r>
    </w:p>
    <w:p w:rsidR="00BC73F6" w:rsidRDefault="00BC73F6" w:rsidP="00C53359">
      <w:pPr>
        <w:spacing w:after="0"/>
        <w:jc w:val="center"/>
        <w:rPr>
          <w:rFonts w:ascii="Times New Roman" w:eastAsia="SimSun" w:hAnsi="Times New Roman"/>
          <w:sz w:val="24"/>
          <w:szCs w:val="24"/>
          <w:lang w:eastAsia="ru-RU"/>
        </w:rPr>
      </w:pPr>
      <w:r w:rsidRPr="00C53359">
        <w:rPr>
          <w:rFonts w:ascii="Times New Roman" w:eastAsia="SimSun" w:hAnsi="Times New Roman" w:cs="Times New Roman"/>
          <w:sz w:val="24"/>
          <w:szCs w:val="24"/>
          <w:lang w:eastAsia="ru-RU"/>
        </w:rPr>
        <w:t>вводу в эксплуатацию в 2019-2023годах</w:t>
      </w:r>
    </w:p>
    <w:p w:rsidR="00BC73F6" w:rsidRPr="00C53359" w:rsidRDefault="00BC73F6" w:rsidP="00C53359">
      <w:pPr>
        <w:spacing w:after="0"/>
        <w:jc w:val="center"/>
        <w:rPr>
          <w:rFonts w:ascii="Times New Roman" w:hAnsi="Times New Roman" w:cs="Times New Roman"/>
          <w:lang w:eastAsia="ru-RU"/>
        </w:rPr>
      </w:pPr>
    </w:p>
    <w:tbl>
      <w:tblPr>
        <w:tblW w:w="99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00"/>
        <w:gridCol w:w="992"/>
        <w:gridCol w:w="1276"/>
        <w:gridCol w:w="972"/>
        <w:gridCol w:w="1033"/>
        <w:gridCol w:w="1134"/>
        <w:gridCol w:w="993"/>
        <w:gridCol w:w="800"/>
      </w:tblGrid>
      <w:tr w:rsidR="00BC73F6" w:rsidRPr="002755DB">
        <w:trPr>
          <w:trHeight w:val="315"/>
        </w:trPr>
        <w:tc>
          <w:tcPr>
            <w:tcW w:w="2700" w:type="dxa"/>
            <w:vMerge w:val="restart"/>
            <w:vAlign w:val="center"/>
          </w:tcPr>
          <w:p w:rsidR="00BC73F6" w:rsidRPr="002755DB" w:rsidRDefault="00BC73F6" w:rsidP="00C53359">
            <w:pPr>
              <w:spacing w:after="0" w:line="240" w:lineRule="auto"/>
              <w:jc w:val="center"/>
              <w:rPr>
                <w:rFonts w:ascii="Times New Roman" w:hAnsi="Times New Roman" w:cs="Times New Roman"/>
                <w:color w:val="000000"/>
                <w:sz w:val="20"/>
                <w:szCs w:val="20"/>
                <w:lang w:eastAsia="ru-RU"/>
              </w:rPr>
            </w:pPr>
            <w:r w:rsidRPr="002755DB">
              <w:rPr>
                <w:rFonts w:ascii="Times New Roman" w:hAnsi="Times New Roman" w:cs="Times New Roman"/>
                <w:sz w:val="20"/>
                <w:szCs w:val="20"/>
              </w:rPr>
              <w:t>Основные мероприятия программы</w:t>
            </w:r>
          </w:p>
        </w:tc>
        <w:tc>
          <w:tcPr>
            <w:tcW w:w="992" w:type="dxa"/>
            <w:vMerge w:val="restart"/>
            <w:vAlign w:val="center"/>
          </w:tcPr>
          <w:p w:rsidR="00BC73F6" w:rsidRPr="002755DB" w:rsidRDefault="00BC73F6" w:rsidP="00C53359">
            <w:pPr>
              <w:spacing w:after="0" w:line="240" w:lineRule="auto"/>
              <w:jc w:val="center"/>
              <w:rPr>
                <w:rFonts w:ascii="Times New Roman" w:hAnsi="Times New Roman" w:cs="Times New Roman"/>
                <w:color w:val="000000"/>
                <w:sz w:val="20"/>
                <w:szCs w:val="20"/>
                <w:lang w:eastAsia="ru-RU"/>
              </w:rPr>
            </w:pPr>
            <w:r w:rsidRPr="002755DB">
              <w:rPr>
                <w:rFonts w:ascii="Times New Roman" w:hAnsi="Times New Roman" w:cs="Times New Roman"/>
                <w:color w:val="000000"/>
                <w:sz w:val="20"/>
                <w:szCs w:val="20"/>
                <w:lang w:eastAsia="ru-RU"/>
              </w:rPr>
              <w:t>Протяженность, м</w:t>
            </w:r>
          </w:p>
        </w:tc>
        <w:tc>
          <w:tcPr>
            <w:tcW w:w="1276" w:type="dxa"/>
            <w:vMerge w:val="restart"/>
            <w:vAlign w:val="center"/>
          </w:tcPr>
          <w:p w:rsidR="00BC73F6" w:rsidRPr="002755DB" w:rsidRDefault="00BC73F6" w:rsidP="00C53359">
            <w:pPr>
              <w:spacing w:after="0" w:line="240" w:lineRule="auto"/>
              <w:jc w:val="center"/>
              <w:rPr>
                <w:rFonts w:ascii="Times New Roman" w:hAnsi="Times New Roman" w:cs="Times New Roman"/>
                <w:sz w:val="20"/>
                <w:szCs w:val="20"/>
                <w:lang w:eastAsia="ru-RU"/>
              </w:rPr>
            </w:pPr>
            <w:r w:rsidRPr="002755DB">
              <w:rPr>
                <w:rFonts w:ascii="Times New Roman" w:hAnsi="Times New Roman" w:cs="Times New Roman"/>
                <w:sz w:val="20"/>
                <w:szCs w:val="20"/>
                <w:lang w:eastAsia="ru-RU"/>
              </w:rPr>
              <w:t>Стоимость, всего,</w:t>
            </w:r>
          </w:p>
          <w:p w:rsidR="00BC73F6" w:rsidRPr="002755DB" w:rsidRDefault="00BC73F6" w:rsidP="00C53359">
            <w:pPr>
              <w:spacing w:after="0" w:line="240" w:lineRule="auto"/>
              <w:jc w:val="center"/>
              <w:rPr>
                <w:rFonts w:ascii="Times New Roman" w:hAnsi="Times New Roman" w:cs="Times New Roman"/>
                <w:color w:val="000000"/>
                <w:sz w:val="20"/>
                <w:szCs w:val="20"/>
                <w:lang w:eastAsia="ru-RU"/>
              </w:rPr>
            </w:pPr>
            <w:r w:rsidRPr="002755DB">
              <w:rPr>
                <w:rFonts w:ascii="Times New Roman" w:hAnsi="Times New Roman" w:cs="Times New Roman"/>
                <w:sz w:val="20"/>
                <w:szCs w:val="20"/>
                <w:lang w:eastAsia="ru-RU"/>
              </w:rPr>
              <w:t>тыс. рублей</w:t>
            </w:r>
          </w:p>
        </w:tc>
        <w:tc>
          <w:tcPr>
            <w:tcW w:w="4932" w:type="dxa"/>
            <w:gridSpan w:val="5"/>
            <w:noWrap/>
            <w:vAlign w:val="center"/>
          </w:tcPr>
          <w:p w:rsidR="00BC73F6" w:rsidRPr="002755DB" w:rsidRDefault="00BC73F6" w:rsidP="00C53359">
            <w:pPr>
              <w:spacing w:after="0" w:line="240" w:lineRule="auto"/>
              <w:jc w:val="center"/>
              <w:rPr>
                <w:rFonts w:ascii="Times New Roman" w:hAnsi="Times New Roman" w:cs="Times New Roman"/>
                <w:color w:val="000000"/>
                <w:sz w:val="20"/>
                <w:szCs w:val="20"/>
                <w:lang w:eastAsia="ru-RU"/>
              </w:rPr>
            </w:pPr>
            <w:r w:rsidRPr="002755DB">
              <w:rPr>
                <w:rFonts w:ascii="Times New Roman" w:hAnsi="Times New Roman" w:cs="Times New Roman"/>
                <w:color w:val="000000"/>
                <w:sz w:val="20"/>
                <w:szCs w:val="20"/>
                <w:lang w:eastAsia="ru-RU"/>
              </w:rPr>
              <w:t>Планируемые сроки реализации, тыс. рублей</w:t>
            </w:r>
          </w:p>
        </w:tc>
      </w:tr>
      <w:tr w:rsidR="00BC73F6" w:rsidRPr="002755DB">
        <w:trPr>
          <w:trHeight w:val="70"/>
        </w:trPr>
        <w:tc>
          <w:tcPr>
            <w:tcW w:w="2700" w:type="dxa"/>
            <w:vMerge/>
            <w:vAlign w:val="center"/>
          </w:tcPr>
          <w:p w:rsidR="00BC73F6" w:rsidRPr="002755DB" w:rsidRDefault="00BC73F6" w:rsidP="00C53359">
            <w:pPr>
              <w:spacing w:after="0" w:line="240" w:lineRule="auto"/>
              <w:rPr>
                <w:rFonts w:ascii="Times New Roman" w:hAnsi="Times New Roman" w:cs="Times New Roman"/>
                <w:color w:val="000000"/>
                <w:sz w:val="20"/>
                <w:szCs w:val="20"/>
                <w:lang w:eastAsia="ru-RU"/>
              </w:rPr>
            </w:pPr>
          </w:p>
        </w:tc>
        <w:tc>
          <w:tcPr>
            <w:tcW w:w="992" w:type="dxa"/>
            <w:vMerge/>
            <w:vAlign w:val="center"/>
          </w:tcPr>
          <w:p w:rsidR="00BC73F6" w:rsidRPr="002755DB" w:rsidRDefault="00BC73F6" w:rsidP="00C53359">
            <w:pPr>
              <w:spacing w:after="0" w:line="240" w:lineRule="auto"/>
              <w:rPr>
                <w:rFonts w:ascii="Times New Roman" w:hAnsi="Times New Roman" w:cs="Times New Roman"/>
                <w:color w:val="000000"/>
                <w:sz w:val="20"/>
                <w:szCs w:val="20"/>
                <w:lang w:eastAsia="ru-RU"/>
              </w:rPr>
            </w:pPr>
          </w:p>
        </w:tc>
        <w:tc>
          <w:tcPr>
            <w:tcW w:w="1276" w:type="dxa"/>
            <w:vMerge/>
            <w:vAlign w:val="center"/>
          </w:tcPr>
          <w:p w:rsidR="00BC73F6" w:rsidRPr="002755DB" w:rsidRDefault="00BC73F6" w:rsidP="00C53359">
            <w:pPr>
              <w:spacing w:after="0" w:line="240" w:lineRule="auto"/>
              <w:rPr>
                <w:rFonts w:ascii="Times New Roman" w:hAnsi="Times New Roman" w:cs="Times New Roman"/>
                <w:color w:val="000000"/>
                <w:sz w:val="20"/>
                <w:szCs w:val="20"/>
                <w:lang w:eastAsia="ru-RU"/>
              </w:rPr>
            </w:pPr>
          </w:p>
        </w:tc>
        <w:tc>
          <w:tcPr>
            <w:tcW w:w="972" w:type="dxa"/>
            <w:noWrap/>
            <w:vAlign w:val="center"/>
          </w:tcPr>
          <w:p w:rsidR="00BC73F6" w:rsidRPr="002755DB" w:rsidRDefault="00BC73F6" w:rsidP="00C53359">
            <w:pPr>
              <w:spacing w:after="0" w:line="240" w:lineRule="auto"/>
              <w:jc w:val="center"/>
              <w:rPr>
                <w:rFonts w:ascii="Times New Roman" w:hAnsi="Times New Roman" w:cs="Times New Roman"/>
                <w:color w:val="000000"/>
                <w:sz w:val="20"/>
                <w:szCs w:val="20"/>
                <w:lang w:eastAsia="ru-RU"/>
              </w:rPr>
            </w:pPr>
            <w:r w:rsidRPr="002755DB">
              <w:rPr>
                <w:rFonts w:ascii="Times New Roman" w:hAnsi="Times New Roman" w:cs="Times New Roman"/>
                <w:color w:val="000000"/>
                <w:sz w:val="20"/>
                <w:szCs w:val="20"/>
                <w:lang w:eastAsia="ru-RU"/>
              </w:rPr>
              <w:t>2019</w:t>
            </w:r>
          </w:p>
        </w:tc>
        <w:tc>
          <w:tcPr>
            <w:tcW w:w="1033" w:type="dxa"/>
            <w:noWrap/>
            <w:vAlign w:val="center"/>
          </w:tcPr>
          <w:p w:rsidR="00BC73F6" w:rsidRPr="002755DB" w:rsidRDefault="00BC73F6" w:rsidP="00C53359">
            <w:pPr>
              <w:spacing w:after="0" w:line="240" w:lineRule="auto"/>
              <w:jc w:val="center"/>
              <w:rPr>
                <w:rFonts w:ascii="Times New Roman" w:hAnsi="Times New Roman" w:cs="Times New Roman"/>
                <w:color w:val="000000"/>
                <w:sz w:val="20"/>
                <w:szCs w:val="20"/>
                <w:lang w:eastAsia="ru-RU"/>
              </w:rPr>
            </w:pPr>
            <w:r w:rsidRPr="002755DB">
              <w:rPr>
                <w:rFonts w:ascii="Times New Roman" w:hAnsi="Times New Roman" w:cs="Times New Roman"/>
                <w:color w:val="000000"/>
                <w:sz w:val="20"/>
                <w:szCs w:val="20"/>
                <w:lang w:eastAsia="ru-RU"/>
              </w:rPr>
              <w:t>2020</w:t>
            </w:r>
          </w:p>
        </w:tc>
        <w:tc>
          <w:tcPr>
            <w:tcW w:w="1134" w:type="dxa"/>
            <w:noWrap/>
            <w:vAlign w:val="center"/>
          </w:tcPr>
          <w:p w:rsidR="00BC73F6" w:rsidRPr="002755DB" w:rsidRDefault="00BC73F6" w:rsidP="00C53359">
            <w:pPr>
              <w:spacing w:after="0" w:line="240" w:lineRule="auto"/>
              <w:jc w:val="center"/>
              <w:rPr>
                <w:rFonts w:ascii="Times New Roman" w:hAnsi="Times New Roman" w:cs="Times New Roman"/>
                <w:color w:val="000000"/>
                <w:sz w:val="20"/>
                <w:szCs w:val="20"/>
                <w:lang w:eastAsia="ru-RU"/>
              </w:rPr>
            </w:pPr>
            <w:r w:rsidRPr="002755DB">
              <w:rPr>
                <w:rFonts w:ascii="Times New Roman" w:hAnsi="Times New Roman" w:cs="Times New Roman"/>
                <w:color w:val="000000"/>
                <w:sz w:val="20"/>
                <w:szCs w:val="20"/>
                <w:lang w:eastAsia="ru-RU"/>
              </w:rPr>
              <w:t>2021</w:t>
            </w:r>
          </w:p>
        </w:tc>
        <w:tc>
          <w:tcPr>
            <w:tcW w:w="993" w:type="dxa"/>
            <w:noWrap/>
            <w:vAlign w:val="center"/>
          </w:tcPr>
          <w:p w:rsidR="00BC73F6" w:rsidRPr="002755DB" w:rsidRDefault="00BC73F6" w:rsidP="00C53359">
            <w:pPr>
              <w:spacing w:after="0" w:line="240" w:lineRule="auto"/>
              <w:jc w:val="center"/>
              <w:rPr>
                <w:rFonts w:ascii="Times New Roman" w:hAnsi="Times New Roman" w:cs="Times New Roman"/>
                <w:color w:val="000000"/>
                <w:sz w:val="20"/>
                <w:szCs w:val="20"/>
                <w:lang w:eastAsia="ru-RU"/>
              </w:rPr>
            </w:pPr>
            <w:r w:rsidRPr="002755DB">
              <w:rPr>
                <w:rFonts w:ascii="Times New Roman" w:hAnsi="Times New Roman" w:cs="Times New Roman"/>
                <w:color w:val="000000"/>
                <w:sz w:val="20"/>
                <w:szCs w:val="20"/>
                <w:lang w:eastAsia="ru-RU"/>
              </w:rPr>
              <w:t>2022</w:t>
            </w:r>
          </w:p>
        </w:tc>
        <w:tc>
          <w:tcPr>
            <w:tcW w:w="800" w:type="dxa"/>
            <w:noWrap/>
            <w:vAlign w:val="center"/>
          </w:tcPr>
          <w:p w:rsidR="00BC73F6" w:rsidRPr="002755DB" w:rsidRDefault="00BC73F6" w:rsidP="00C53359">
            <w:pPr>
              <w:spacing w:after="0" w:line="240" w:lineRule="auto"/>
              <w:jc w:val="center"/>
              <w:rPr>
                <w:rFonts w:ascii="Times New Roman" w:hAnsi="Times New Roman" w:cs="Times New Roman"/>
                <w:color w:val="000000"/>
                <w:sz w:val="20"/>
                <w:szCs w:val="20"/>
                <w:lang w:eastAsia="ru-RU"/>
              </w:rPr>
            </w:pPr>
            <w:r w:rsidRPr="002755DB">
              <w:rPr>
                <w:rFonts w:ascii="Times New Roman" w:hAnsi="Times New Roman" w:cs="Times New Roman"/>
                <w:color w:val="000000"/>
                <w:sz w:val="20"/>
                <w:szCs w:val="20"/>
                <w:lang w:eastAsia="ru-RU"/>
              </w:rPr>
              <w:t>2023</w:t>
            </w:r>
          </w:p>
        </w:tc>
      </w:tr>
      <w:tr w:rsidR="00BC73F6" w:rsidRPr="002755DB">
        <w:trPr>
          <w:trHeight w:val="60"/>
        </w:trPr>
        <w:tc>
          <w:tcPr>
            <w:tcW w:w="2700" w:type="dxa"/>
            <w:vAlign w:val="center"/>
          </w:tcPr>
          <w:p w:rsidR="00BC73F6" w:rsidRPr="002755DB" w:rsidRDefault="00BC73F6" w:rsidP="00C53359">
            <w:pPr>
              <w:spacing w:after="0"/>
              <w:jc w:val="center"/>
              <w:rPr>
                <w:rFonts w:ascii="Times New Roman" w:hAnsi="Times New Roman" w:cs="Times New Roman"/>
                <w:color w:val="000000"/>
                <w:sz w:val="20"/>
                <w:szCs w:val="20"/>
              </w:rPr>
            </w:pPr>
            <w:r w:rsidRPr="002755DB">
              <w:rPr>
                <w:rFonts w:ascii="Times New Roman" w:hAnsi="Times New Roman" w:cs="Times New Roman"/>
                <w:color w:val="000000"/>
                <w:sz w:val="20"/>
                <w:szCs w:val="20"/>
              </w:rPr>
              <w:t>Сингапай:</w:t>
            </w:r>
          </w:p>
        </w:tc>
        <w:tc>
          <w:tcPr>
            <w:tcW w:w="992" w:type="dxa"/>
            <w:vAlign w:val="center"/>
          </w:tcPr>
          <w:p w:rsidR="00BC73F6" w:rsidRPr="002755DB" w:rsidRDefault="00BC73F6" w:rsidP="00C53359">
            <w:pPr>
              <w:spacing w:after="0"/>
              <w:jc w:val="center"/>
              <w:rPr>
                <w:rFonts w:ascii="Times New Roman" w:hAnsi="Times New Roman" w:cs="Times New Roman"/>
                <w:sz w:val="20"/>
                <w:szCs w:val="20"/>
              </w:rPr>
            </w:pPr>
          </w:p>
        </w:tc>
        <w:tc>
          <w:tcPr>
            <w:tcW w:w="1276" w:type="dxa"/>
            <w:vAlign w:val="center"/>
          </w:tcPr>
          <w:p w:rsidR="00BC73F6" w:rsidRPr="002755DB" w:rsidRDefault="00BC73F6" w:rsidP="00C53359">
            <w:pPr>
              <w:spacing w:after="0"/>
              <w:jc w:val="center"/>
              <w:rPr>
                <w:rFonts w:ascii="Times New Roman" w:hAnsi="Times New Roman" w:cs="Times New Roman"/>
                <w:sz w:val="20"/>
                <w:szCs w:val="20"/>
              </w:rPr>
            </w:pPr>
          </w:p>
        </w:tc>
        <w:tc>
          <w:tcPr>
            <w:tcW w:w="972" w:type="dxa"/>
            <w:vAlign w:val="center"/>
          </w:tcPr>
          <w:p w:rsidR="00BC73F6" w:rsidRPr="002755DB" w:rsidRDefault="00BC73F6" w:rsidP="00C53359">
            <w:pPr>
              <w:spacing w:after="0"/>
              <w:jc w:val="center"/>
              <w:rPr>
                <w:rFonts w:ascii="Times New Roman" w:hAnsi="Times New Roman" w:cs="Times New Roman"/>
                <w:sz w:val="20"/>
                <w:szCs w:val="20"/>
              </w:rPr>
            </w:pPr>
          </w:p>
        </w:tc>
        <w:tc>
          <w:tcPr>
            <w:tcW w:w="1033" w:type="dxa"/>
            <w:vAlign w:val="center"/>
          </w:tcPr>
          <w:p w:rsidR="00BC73F6" w:rsidRPr="002755DB" w:rsidRDefault="00BC73F6" w:rsidP="00C53359">
            <w:pPr>
              <w:spacing w:after="0"/>
              <w:jc w:val="center"/>
              <w:rPr>
                <w:rFonts w:ascii="Times New Roman" w:hAnsi="Times New Roman" w:cs="Times New Roman"/>
                <w:sz w:val="20"/>
                <w:szCs w:val="20"/>
              </w:rPr>
            </w:pPr>
          </w:p>
        </w:tc>
        <w:tc>
          <w:tcPr>
            <w:tcW w:w="1134" w:type="dxa"/>
            <w:vAlign w:val="center"/>
          </w:tcPr>
          <w:p w:rsidR="00BC73F6" w:rsidRPr="002755DB" w:rsidRDefault="00BC73F6" w:rsidP="00C53359">
            <w:pPr>
              <w:spacing w:after="0"/>
              <w:jc w:val="center"/>
              <w:rPr>
                <w:rFonts w:ascii="Times New Roman" w:hAnsi="Times New Roman" w:cs="Times New Roman"/>
                <w:sz w:val="20"/>
                <w:szCs w:val="20"/>
              </w:rPr>
            </w:pPr>
          </w:p>
        </w:tc>
        <w:tc>
          <w:tcPr>
            <w:tcW w:w="993" w:type="dxa"/>
            <w:vAlign w:val="center"/>
          </w:tcPr>
          <w:p w:rsidR="00BC73F6" w:rsidRPr="002755DB" w:rsidRDefault="00BC73F6" w:rsidP="00C53359">
            <w:pPr>
              <w:spacing w:after="0"/>
              <w:jc w:val="center"/>
              <w:rPr>
                <w:rFonts w:ascii="Times New Roman" w:hAnsi="Times New Roman" w:cs="Times New Roman"/>
                <w:sz w:val="20"/>
                <w:szCs w:val="20"/>
              </w:rPr>
            </w:pPr>
          </w:p>
        </w:tc>
        <w:tc>
          <w:tcPr>
            <w:tcW w:w="800" w:type="dxa"/>
            <w:vAlign w:val="center"/>
          </w:tcPr>
          <w:p w:rsidR="00BC73F6" w:rsidRPr="002755DB" w:rsidRDefault="00BC73F6" w:rsidP="00C53359">
            <w:pPr>
              <w:spacing w:after="0"/>
              <w:jc w:val="center"/>
              <w:rPr>
                <w:rFonts w:ascii="Times New Roman" w:hAnsi="Times New Roman" w:cs="Times New Roman"/>
                <w:sz w:val="20"/>
                <w:szCs w:val="20"/>
              </w:rPr>
            </w:pPr>
          </w:p>
        </w:tc>
      </w:tr>
      <w:tr w:rsidR="00BC73F6" w:rsidRPr="002755DB">
        <w:trPr>
          <w:trHeight w:val="60"/>
        </w:trPr>
        <w:tc>
          <w:tcPr>
            <w:tcW w:w="2700" w:type="dxa"/>
            <w:vAlign w:val="center"/>
          </w:tcPr>
          <w:p w:rsidR="00BC73F6" w:rsidRPr="002755DB" w:rsidRDefault="00BC73F6" w:rsidP="00A773EF">
            <w:pPr>
              <w:spacing w:after="0" w:line="240" w:lineRule="auto"/>
              <w:rPr>
                <w:rFonts w:ascii="Times New Roman" w:hAnsi="Times New Roman" w:cs="Times New Roman"/>
                <w:color w:val="000000"/>
                <w:sz w:val="20"/>
                <w:szCs w:val="20"/>
              </w:rPr>
            </w:pPr>
            <w:r w:rsidRPr="002755DB">
              <w:rPr>
                <w:rFonts w:ascii="Times New Roman" w:hAnsi="Times New Roman" w:cs="Times New Roman"/>
                <w:color w:val="000000"/>
                <w:sz w:val="20"/>
                <w:szCs w:val="20"/>
              </w:rPr>
              <w:t>Строительство участка улицы Еловая от проспекта Мечтателей до улицы Круг В-1</w:t>
            </w:r>
          </w:p>
        </w:tc>
        <w:tc>
          <w:tcPr>
            <w:tcW w:w="992" w:type="dxa"/>
            <w:vAlign w:val="center"/>
          </w:tcPr>
          <w:p w:rsidR="00BC73F6" w:rsidRPr="002755DB" w:rsidRDefault="00BC73F6" w:rsidP="00A773EF">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163</w:t>
            </w:r>
          </w:p>
        </w:tc>
        <w:tc>
          <w:tcPr>
            <w:tcW w:w="1276" w:type="dxa"/>
            <w:vAlign w:val="bottom"/>
          </w:tcPr>
          <w:p w:rsidR="00BC73F6" w:rsidRPr="002755DB" w:rsidRDefault="00BC73F6" w:rsidP="00DA6226">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4738,5</w:t>
            </w:r>
          </w:p>
        </w:tc>
        <w:tc>
          <w:tcPr>
            <w:tcW w:w="972" w:type="dxa"/>
            <w:vAlign w:val="center"/>
          </w:tcPr>
          <w:p w:rsidR="00BC73F6" w:rsidRPr="002755DB" w:rsidRDefault="00BC73F6" w:rsidP="00A773EF">
            <w:pPr>
              <w:spacing w:after="0"/>
              <w:jc w:val="center"/>
              <w:rPr>
                <w:rFonts w:ascii="Times New Roman" w:hAnsi="Times New Roman" w:cs="Times New Roman"/>
                <w:sz w:val="20"/>
                <w:szCs w:val="20"/>
              </w:rPr>
            </w:pPr>
          </w:p>
        </w:tc>
        <w:tc>
          <w:tcPr>
            <w:tcW w:w="1033" w:type="dxa"/>
            <w:vAlign w:val="center"/>
          </w:tcPr>
          <w:p w:rsidR="00BC73F6" w:rsidRPr="002755DB" w:rsidRDefault="00BC73F6" w:rsidP="00A773EF">
            <w:pPr>
              <w:spacing w:after="0"/>
              <w:jc w:val="center"/>
              <w:rPr>
                <w:rFonts w:ascii="Times New Roman" w:hAnsi="Times New Roman" w:cs="Times New Roman"/>
                <w:sz w:val="20"/>
                <w:szCs w:val="20"/>
              </w:rPr>
            </w:pPr>
          </w:p>
        </w:tc>
        <w:tc>
          <w:tcPr>
            <w:tcW w:w="1134" w:type="dxa"/>
            <w:vAlign w:val="center"/>
          </w:tcPr>
          <w:p w:rsidR="00BC73F6" w:rsidRPr="002755DB" w:rsidRDefault="00BC73F6" w:rsidP="00A773EF">
            <w:pPr>
              <w:spacing w:after="0"/>
              <w:jc w:val="center"/>
              <w:rPr>
                <w:rFonts w:ascii="Times New Roman" w:hAnsi="Times New Roman" w:cs="Times New Roman"/>
                <w:sz w:val="20"/>
                <w:szCs w:val="20"/>
              </w:rPr>
            </w:pPr>
          </w:p>
        </w:tc>
        <w:tc>
          <w:tcPr>
            <w:tcW w:w="993" w:type="dxa"/>
            <w:vAlign w:val="center"/>
          </w:tcPr>
          <w:p w:rsidR="00BC73F6" w:rsidRPr="002755DB" w:rsidRDefault="00BC73F6" w:rsidP="00A773EF">
            <w:pPr>
              <w:spacing w:after="0"/>
              <w:jc w:val="center"/>
              <w:rPr>
                <w:rFonts w:ascii="Times New Roman" w:hAnsi="Times New Roman" w:cs="Times New Roman"/>
                <w:sz w:val="20"/>
                <w:szCs w:val="20"/>
              </w:rPr>
            </w:pPr>
          </w:p>
        </w:tc>
        <w:tc>
          <w:tcPr>
            <w:tcW w:w="800" w:type="dxa"/>
            <w:vAlign w:val="center"/>
          </w:tcPr>
          <w:p w:rsidR="00BC73F6" w:rsidRPr="002755DB" w:rsidRDefault="00BC73F6" w:rsidP="00A773EF">
            <w:pPr>
              <w:spacing w:after="0"/>
              <w:jc w:val="center"/>
              <w:rPr>
                <w:rFonts w:ascii="Times New Roman" w:hAnsi="Times New Roman" w:cs="Times New Roman"/>
                <w:sz w:val="20"/>
                <w:szCs w:val="20"/>
              </w:rPr>
            </w:pPr>
            <w:r w:rsidRPr="002755DB">
              <w:rPr>
                <w:rFonts w:ascii="Times New Roman" w:hAnsi="Times New Roman" w:cs="Times New Roman"/>
                <w:sz w:val="20"/>
                <w:szCs w:val="20"/>
              </w:rPr>
              <w:t>4738,5</w:t>
            </w:r>
          </w:p>
        </w:tc>
      </w:tr>
      <w:tr w:rsidR="00BC73F6" w:rsidRPr="002755DB">
        <w:trPr>
          <w:trHeight w:val="60"/>
        </w:trPr>
        <w:tc>
          <w:tcPr>
            <w:tcW w:w="2700" w:type="dxa"/>
            <w:vAlign w:val="center"/>
          </w:tcPr>
          <w:p w:rsidR="00BC73F6" w:rsidRPr="002755DB" w:rsidRDefault="00BC73F6" w:rsidP="00A773EF">
            <w:pPr>
              <w:spacing w:after="0" w:line="240" w:lineRule="auto"/>
              <w:rPr>
                <w:rFonts w:ascii="Times New Roman" w:hAnsi="Times New Roman" w:cs="Times New Roman"/>
                <w:color w:val="000000"/>
                <w:sz w:val="20"/>
                <w:szCs w:val="20"/>
              </w:rPr>
            </w:pPr>
            <w:r w:rsidRPr="002755DB">
              <w:rPr>
                <w:rFonts w:ascii="Times New Roman" w:hAnsi="Times New Roman" w:cs="Times New Roman"/>
                <w:color w:val="000000"/>
                <w:sz w:val="20"/>
                <w:szCs w:val="20"/>
              </w:rPr>
              <w:t>Строительство участка проспекта Мечтателей от улицы Лесная до улицы Нефтяников</w:t>
            </w:r>
          </w:p>
        </w:tc>
        <w:tc>
          <w:tcPr>
            <w:tcW w:w="992" w:type="dxa"/>
            <w:vAlign w:val="center"/>
          </w:tcPr>
          <w:p w:rsidR="00BC73F6" w:rsidRPr="002755DB" w:rsidRDefault="00BC73F6" w:rsidP="00A773EF">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401</w:t>
            </w:r>
          </w:p>
        </w:tc>
        <w:tc>
          <w:tcPr>
            <w:tcW w:w="1276" w:type="dxa"/>
            <w:vAlign w:val="bottom"/>
          </w:tcPr>
          <w:p w:rsidR="00BC73F6" w:rsidRPr="002755DB" w:rsidRDefault="00BC73F6" w:rsidP="00DA6226">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11657,3</w:t>
            </w:r>
          </w:p>
        </w:tc>
        <w:tc>
          <w:tcPr>
            <w:tcW w:w="972" w:type="dxa"/>
            <w:vAlign w:val="center"/>
          </w:tcPr>
          <w:p w:rsidR="00BC73F6" w:rsidRPr="002755DB" w:rsidRDefault="00BC73F6" w:rsidP="00A773EF">
            <w:pPr>
              <w:spacing w:after="0"/>
              <w:jc w:val="center"/>
              <w:rPr>
                <w:rFonts w:ascii="Times New Roman" w:hAnsi="Times New Roman" w:cs="Times New Roman"/>
                <w:sz w:val="20"/>
                <w:szCs w:val="20"/>
              </w:rPr>
            </w:pPr>
          </w:p>
        </w:tc>
        <w:tc>
          <w:tcPr>
            <w:tcW w:w="1033" w:type="dxa"/>
            <w:vAlign w:val="center"/>
          </w:tcPr>
          <w:p w:rsidR="00BC73F6" w:rsidRPr="002755DB" w:rsidRDefault="00BC73F6" w:rsidP="00A773EF">
            <w:pPr>
              <w:spacing w:after="0"/>
              <w:jc w:val="center"/>
              <w:rPr>
                <w:rFonts w:ascii="Times New Roman" w:hAnsi="Times New Roman" w:cs="Times New Roman"/>
                <w:sz w:val="20"/>
                <w:szCs w:val="20"/>
              </w:rPr>
            </w:pPr>
          </w:p>
        </w:tc>
        <w:tc>
          <w:tcPr>
            <w:tcW w:w="1134" w:type="dxa"/>
            <w:vAlign w:val="center"/>
          </w:tcPr>
          <w:p w:rsidR="00BC73F6" w:rsidRPr="002755DB" w:rsidRDefault="00BC73F6" w:rsidP="00A773EF">
            <w:pPr>
              <w:spacing w:after="0"/>
              <w:jc w:val="center"/>
              <w:rPr>
                <w:rFonts w:ascii="Times New Roman" w:hAnsi="Times New Roman" w:cs="Times New Roman"/>
                <w:sz w:val="20"/>
                <w:szCs w:val="20"/>
              </w:rPr>
            </w:pPr>
          </w:p>
        </w:tc>
        <w:tc>
          <w:tcPr>
            <w:tcW w:w="993" w:type="dxa"/>
            <w:vAlign w:val="center"/>
          </w:tcPr>
          <w:p w:rsidR="00BC73F6" w:rsidRPr="002755DB" w:rsidRDefault="00BC73F6" w:rsidP="00A773EF">
            <w:pPr>
              <w:spacing w:after="0"/>
              <w:jc w:val="center"/>
              <w:rPr>
                <w:rFonts w:ascii="Times New Roman" w:hAnsi="Times New Roman" w:cs="Times New Roman"/>
                <w:sz w:val="20"/>
                <w:szCs w:val="20"/>
              </w:rPr>
            </w:pPr>
            <w:r w:rsidRPr="002755DB">
              <w:rPr>
                <w:rFonts w:ascii="Times New Roman" w:hAnsi="Times New Roman" w:cs="Times New Roman"/>
                <w:sz w:val="20"/>
                <w:szCs w:val="20"/>
              </w:rPr>
              <w:t>11657,3</w:t>
            </w:r>
          </w:p>
        </w:tc>
        <w:tc>
          <w:tcPr>
            <w:tcW w:w="800" w:type="dxa"/>
            <w:vAlign w:val="center"/>
          </w:tcPr>
          <w:p w:rsidR="00BC73F6" w:rsidRPr="002755DB" w:rsidRDefault="00BC73F6" w:rsidP="00A773EF">
            <w:pPr>
              <w:spacing w:after="0"/>
              <w:jc w:val="center"/>
              <w:rPr>
                <w:rFonts w:ascii="Times New Roman" w:hAnsi="Times New Roman" w:cs="Times New Roman"/>
                <w:sz w:val="20"/>
                <w:szCs w:val="20"/>
              </w:rPr>
            </w:pPr>
          </w:p>
        </w:tc>
      </w:tr>
      <w:tr w:rsidR="00BC73F6" w:rsidRPr="002755DB">
        <w:trPr>
          <w:trHeight w:val="181"/>
        </w:trPr>
        <w:tc>
          <w:tcPr>
            <w:tcW w:w="2700" w:type="dxa"/>
            <w:vAlign w:val="center"/>
          </w:tcPr>
          <w:p w:rsidR="00BC73F6" w:rsidRPr="002755DB" w:rsidRDefault="00BC73F6" w:rsidP="00A773EF">
            <w:pPr>
              <w:spacing w:after="0" w:line="240" w:lineRule="auto"/>
              <w:rPr>
                <w:rFonts w:ascii="Times New Roman" w:hAnsi="Times New Roman" w:cs="Times New Roman"/>
                <w:color w:val="000000"/>
                <w:sz w:val="20"/>
                <w:szCs w:val="20"/>
              </w:rPr>
            </w:pPr>
            <w:r w:rsidRPr="002755DB">
              <w:rPr>
                <w:rFonts w:ascii="Times New Roman" w:hAnsi="Times New Roman" w:cs="Times New Roman"/>
                <w:color w:val="000000"/>
                <w:sz w:val="20"/>
                <w:szCs w:val="20"/>
              </w:rPr>
              <w:t>Строительство участка улицы Кедровая от улицы Еловая до улицы Нефтяников</w:t>
            </w:r>
          </w:p>
        </w:tc>
        <w:tc>
          <w:tcPr>
            <w:tcW w:w="992" w:type="dxa"/>
            <w:vAlign w:val="center"/>
          </w:tcPr>
          <w:p w:rsidR="00BC73F6" w:rsidRPr="002755DB" w:rsidRDefault="00BC73F6" w:rsidP="00A773EF">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494</w:t>
            </w:r>
          </w:p>
        </w:tc>
        <w:tc>
          <w:tcPr>
            <w:tcW w:w="1276" w:type="dxa"/>
            <w:vAlign w:val="bottom"/>
          </w:tcPr>
          <w:p w:rsidR="00BC73F6" w:rsidRPr="002755DB" w:rsidRDefault="00BC73F6" w:rsidP="00DA6226">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14360,8</w:t>
            </w:r>
          </w:p>
        </w:tc>
        <w:tc>
          <w:tcPr>
            <w:tcW w:w="972" w:type="dxa"/>
            <w:vAlign w:val="center"/>
          </w:tcPr>
          <w:p w:rsidR="00BC73F6" w:rsidRPr="002755DB" w:rsidRDefault="00BC73F6" w:rsidP="00A773EF">
            <w:pPr>
              <w:spacing w:after="0"/>
              <w:jc w:val="center"/>
              <w:rPr>
                <w:rFonts w:ascii="Times New Roman" w:hAnsi="Times New Roman" w:cs="Times New Roman"/>
                <w:sz w:val="20"/>
                <w:szCs w:val="20"/>
              </w:rPr>
            </w:pPr>
          </w:p>
        </w:tc>
        <w:tc>
          <w:tcPr>
            <w:tcW w:w="1033" w:type="dxa"/>
            <w:vAlign w:val="center"/>
          </w:tcPr>
          <w:p w:rsidR="00BC73F6" w:rsidRPr="002755DB" w:rsidRDefault="00BC73F6" w:rsidP="00A773EF">
            <w:pPr>
              <w:spacing w:after="0"/>
              <w:jc w:val="center"/>
              <w:rPr>
                <w:rFonts w:ascii="Times New Roman" w:hAnsi="Times New Roman" w:cs="Times New Roman"/>
                <w:sz w:val="20"/>
                <w:szCs w:val="20"/>
              </w:rPr>
            </w:pPr>
          </w:p>
        </w:tc>
        <w:tc>
          <w:tcPr>
            <w:tcW w:w="1134" w:type="dxa"/>
            <w:vAlign w:val="center"/>
          </w:tcPr>
          <w:p w:rsidR="00BC73F6" w:rsidRPr="002755DB" w:rsidRDefault="00BC73F6" w:rsidP="00A773EF">
            <w:pPr>
              <w:spacing w:after="0"/>
              <w:jc w:val="center"/>
              <w:rPr>
                <w:rFonts w:ascii="Times New Roman" w:hAnsi="Times New Roman" w:cs="Times New Roman"/>
                <w:sz w:val="20"/>
                <w:szCs w:val="20"/>
              </w:rPr>
            </w:pPr>
          </w:p>
        </w:tc>
        <w:tc>
          <w:tcPr>
            <w:tcW w:w="993" w:type="dxa"/>
            <w:vAlign w:val="center"/>
          </w:tcPr>
          <w:p w:rsidR="00BC73F6" w:rsidRPr="002755DB" w:rsidRDefault="00BC73F6" w:rsidP="00A773EF">
            <w:pPr>
              <w:spacing w:after="0"/>
              <w:jc w:val="center"/>
              <w:rPr>
                <w:rFonts w:ascii="Times New Roman" w:hAnsi="Times New Roman" w:cs="Times New Roman"/>
                <w:sz w:val="20"/>
                <w:szCs w:val="20"/>
              </w:rPr>
            </w:pPr>
          </w:p>
        </w:tc>
        <w:tc>
          <w:tcPr>
            <w:tcW w:w="800" w:type="dxa"/>
            <w:vAlign w:val="center"/>
          </w:tcPr>
          <w:p w:rsidR="00BC73F6" w:rsidRPr="002755DB" w:rsidRDefault="00BC73F6" w:rsidP="00A773EF">
            <w:pPr>
              <w:spacing w:after="0"/>
              <w:jc w:val="center"/>
              <w:rPr>
                <w:rFonts w:ascii="Times New Roman" w:hAnsi="Times New Roman" w:cs="Times New Roman"/>
                <w:sz w:val="20"/>
                <w:szCs w:val="20"/>
              </w:rPr>
            </w:pPr>
            <w:r w:rsidRPr="002755DB">
              <w:rPr>
                <w:rFonts w:ascii="Times New Roman" w:hAnsi="Times New Roman" w:cs="Times New Roman"/>
                <w:sz w:val="20"/>
                <w:szCs w:val="20"/>
              </w:rPr>
              <w:t>14360,8</w:t>
            </w:r>
          </w:p>
        </w:tc>
      </w:tr>
      <w:tr w:rsidR="00BC73F6" w:rsidRPr="002755DB">
        <w:trPr>
          <w:trHeight w:val="181"/>
        </w:trPr>
        <w:tc>
          <w:tcPr>
            <w:tcW w:w="2700" w:type="dxa"/>
            <w:vAlign w:val="center"/>
          </w:tcPr>
          <w:p w:rsidR="00BC73F6" w:rsidRPr="002755DB" w:rsidRDefault="00BC73F6" w:rsidP="00C53359">
            <w:pPr>
              <w:spacing w:after="0"/>
              <w:rPr>
                <w:rFonts w:ascii="Times New Roman" w:hAnsi="Times New Roman" w:cs="Times New Roman"/>
                <w:color w:val="000000"/>
                <w:sz w:val="20"/>
                <w:szCs w:val="20"/>
              </w:rPr>
            </w:pPr>
            <w:r w:rsidRPr="002755DB">
              <w:rPr>
                <w:rFonts w:ascii="Times New Roman" w:hAnsi="Times New Roman" w:cs="Times New Roman"/>
                <w:color w:val="000000"/>
                <w:sz w:val="20"/>
                <w:szCs w:val="20"/>
              </w:rPr>
              <w:t>Всего Сингапай</w:t>
            </w:r>
          </w:p>
        </w:tc>
        <w:tc>
          <w:tcPr>
            <w:tcW w:w="992" w:type="dxa"/>
            <w:vAlign w:val="center"/>
          </w:tcPr>
          <w:p w:rsidR="00BC73F6" w:rsidRPr="002755DB" w:rsidRDefault="00BC73F6" w:rsidP="00366871">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1058</w:t>
            </w:r>
          </w:p>
        </w:tc>
        <w:tc>
          <w:tcPr>
            <w:tcW w:w="1276" w:type="dxa"/>
            <w:vAlign w:val="center"/>
          </w:tcPr>
          <w:p w:rsidR="00BC73F6" w:rsidRPr="002755DB" w:rsidRDefault="00BC73F6" w:rsidP="00DA6226">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30756,6</w:t>
            </w:r>
          </w:p>
        </w:tc>
        <w:tc>
          <w:tcPr>
            <w:tcW w:w="972" w:type="dxa"/>
            <w:vAlign w:val="center"/>
          </w:tcPr>
          <w:p w:rsidR="00BC73F6" w:rsidRPr="002755DB" w:rsidRDefault="00BC73F6" w:rsidP="00C53359">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w:t>
            </w:r>
          </w:p>
        </w:tc>
        <w:tc>
          <w:tcPr>
            <w:tcW w:w="1033" w:type="dxa"/>
            <w:vAlign w:val="center"/>
          </w:tcPr>
          <w:p w:rsidR="00BC73F6" w:rsidRPr="002755DB" w:rsidRDefault="00BC73F6" w:rsidP="00C53359">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w:t>
            </w:r>
          </w:p>
        </w:tc>
        <w:tc>
          <w:tcPr>
            <w:tcW w:w="1134" w:type="dxa"/>
            <w:vAlign w:val="center"/>
          </w:tcPr>
          <w:p w:rsidR="00BC73F6" w:rsidRPr="002755DB" w:rsidRDefault="00BC73F6" w:rsidP="00C53359">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w:t>
            </w:r>
          </w:p>
        </w:tc>
        <w:tc>
          <w:tcPr>
            <w:tcW w:w="993" w:type="dxa"/>
            <w:vAlign w:val="center"/>
          </w:tcPr>
          <w:p w:rsidR="00BC73F6" w:rsidRPr="002755DB" w:rsidRDefault="00BC73F6" w:rsidP="00C53359">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11657,3</w:t>
            </w:r>
          </w:p>
        </w:tc>
        <w:tc>
          <w:tcPr>
            <w:tcW w:w="800" w:type="dxa"/>
            <w:vAlign w:val="center"/>
          </w:tcPr>
          <w:p w:rsidR="00BC73F6" w:rsidRPr="002755DB" w:rsidRDefault="00BC73F6" w:rsidP="00A35AB8">
            <w:pPr>
              <w:spacing w:after="0" w:line="240" w:lineRule="auto"/>
              <w:ind w:left="-28" w:right="-108"/>
              <w:jc w:val="center"/>
              <w:rPr>
                <w:rFonts w:ascii="Times New Roman" w:hAnsi="Times New Roman" w:cs="Times New Roman"/>
                <w:sz w:val="20"/>
                <w:szCs w:val="20"/>
              </w:rPr>
            </w:pPr>
            <w:r w:rsidRPr="002755DB">
              <w:rPr>
                <w:rFonts w:ascii="Times New Roman" w:hAnsi="Times New Roman" w:cs="Times New Roman"/>
                <w:sz w:val="20"/>
                <w:szCs w:val="20"/>
              </w:rPr>
              <w:t>19099,3</w:t>
            </w:r>
          </w:p>
        </w:tc>
      </w:tr>
      <w:tr w:rsidR="00BC73F6" w:rsidRPr="002755DB">
        <w:trPr>
          <w:trHeight w:val="181"/>
        </w:trPr>
        <w:tc>
          <w:tcPr>
            <w:tcW w:w="2700" w:type="dxa"/>
            <w:vAlign w:val="center"/>
          </w:tcPr>
          <w:p w:rsidR="00BC73F6" w:rsidRPr="002755DB" w:rsidRDefault="00BC73F6" w:rsidP="00C53359">
            <w:pPr>
              <w:spacing w:after="0"/>
              <w:jc w:val="center"/>
              <w:rPr>
                <w:rFonts w:ascii="Times New Roman" w:hAnsi="Times New Roman" w:cs="Times New Roman"/>
                <w:color w:val="000000"/>
                <w:sz w:val="20"/>
                <w:szCs w:val="20"/>
              </w:rPr>
            </w:pPr>
            <w:r w:rsidRPr="002755DB">
              <w:rPr>
                <w:rFonts w:ascii="Times New Roman" w:hAnsi="Times New Roman" w:cs="Times New Roman"/>
                <w:color w:val="000000"/>
                <w:sz w:val="20"/>
                <w:szCs w:val="20"/>
              </w:rPr>
              <w:t>Чеускино:</w:t>
            </w:r>
          </w:p>
        </w:tc>
        <w:tc>
          <w:tcPr>
            <w:tcW w:w="992" w:type="dxa"/>
            <w:vAlign w:val="center"/>
          </w:tcPr>
          <w:p w:rsidR="00BC73F6" w:rsidRPr="002755DB" w:rsidRDefault="00BC73F6" w:rsidP="00C53359">
            <w:pPr>
              <w:spacing w:after="0" w:line="240" w:lineRule="auto"/>
              <w:jc w:val="center"/>
              <w:rPr>
                <w:rFonts w:ascii="Times New Roman" w:hAnsi="Times New Roman" w:cs="Times New Roman"/>
                <w:sz w:val="20"/>
                <w:szCs w:val="20"/>
              </w:rPr>
            </w:pPr>
          </w:p>
        </w:tc>
        <w:tc>
          <w:tcPr>
            <w:tcW w:w="1276" w:type="dxa"/>
            <w:vAlign w:val="center"/>
          </w:tcPr>
          <w:p w:rsidR="00BC73F6" w:rsidRPr="002755DB" w:rsidRDefault="00BC73F6" w:rsidP="00DA6226">
            <w:pPr>
              <w:spacing w:after="0" w:line="240" w:lineRule="auto"/>
              <w:jc w:val="center"/>
              <w:rPr>
                <w:rFonts w:ascii="Times New Roman" w:hAnsi="Times New Roman" w:cs="Times New Roman"/>
                <w:sz w:val="20"/>
                <w:szCs w:val="20"/>
              </w:rPr>
            </w:pPr>
          </w:p>
        </w:tc>
        <w:tc>
          <w:tcPr>
            <w:tcW w:w="972" w:type="dxa"/>
            <w:vAlign w:val="center"/>
          </w:tcPr>
          <w:p w:rsidR="00BC73F6" w:rsidRPr="002755DB" w:rsidRDefault="00BC73F6" w:rsidP="00C53359">
            <w:pPr>
              <w:spacing w:after="0" w:line="240" w:lineRule="auto"/>
              <w:jc w:val="center"/>
              <w:rPr>
                <w:rFonts w:ascii="Times New Roman" w:hAnsi="Times New Roman" w:cs="Times New Roman"/>
                <w:sz w:val="20"/>
                <w:szCs w:val="20"/>
              </w:rPr>
            </w:pPr>
          </w:p>
        </w:tc>
        <w:tc>
          <w:tcPr>
            <w:tcW w:w="1033" w:type="dxa"/>
            <w:vAlign w:val="center"/>
          </w:tcPr>
          <w:p w:rsidR="00BC73F6" w:rsidRPr="002755DB" w:rsidRDefault="00BC73F6" w:rsidP="00C53359">
            <w:pPr>
              <w:spacing w:after="0" w:line="240" w:lineRule="auto"/>
              <w:jc w:val="center"/>
              <w:rPr>
                <w:rFonts w:ascii="Times New Roman" w:hAnsi="Times New Roman" w:cs="Times New Roman"/>
                <w:sz w:val="20"/>
                <w:szCs w:val="20"/>
              </w:rPr>
            </w:pPr>
          </w:p>
        </w:tc>
        <w:tc>
          <w:tcPr>
            <w:tcW w:w="1134" w:type="dxa"/>
            <w:vAlign w:val="center"/>
          </w:tcPr>
          <w:p w:rsidR="00BC73F6" w:rsidRPr="002755DB" w:rsidRDefault="00BC73F6" w:rsidP="00C53359">
            <w:pPr>
              <w:spacing w:after="0" w:line="240" w:lineRule="auto"/>
              <w:jc w:val="center"/>
              <w:rPr>
                <w:rFonts w:ascii="Times New Roman" w:hAnsi="Times New Roman" w:cs="Times New Roman"/>
                <w:sz w:val="20"/>
                <w:szCs w:val="20"/>
              </w:rPr>
            </w:pPr>
          </w:p>
        </w:tc>
        <w:tc>
          <w:tcPr>
            <w:tcW w:w="993" w:type="dxa"/>
            <w:vAlign w:val="center"/>
          </w:tcPr>
          <w:p w:rsidR="00BC73F6" w:rsidRPr="002755DB" w:rsidRDefault="00BC73F6" w:rsidP="00C53359">
            <w:pPr>
              <w:spacing w:after="0" w:line="240" w:lineRule="auto"/>
              <w:jc w:val="center"/>
              <w:rPr>
                <w:rFonts w:ascii="Times New Roman" w:hAnsi="Times New Roman" w:cs="Times New Roman"/>
                <w:sz w:val="20"/>
                <w:szCs w:val="20"/>
              </w:rPr>
            </w:pPr>
          </w:p>
        </w:tc>
        <w:tc>
          <w:tcPr>
            <w:tcW w:w="800" w:type="dxa"/>
            <w:vAlign w:val="center"/>
          </w:tcPr>
          <w:p w:rsidR="00BC73F6" w:rsidRPr="002755DB" w:rsidRDefault="00BC73F6" w:rsidP="00C53359">
            <w:pPr>
              <w:spacing w:after="0" w:line="240" w:lineRule="auto"/>
              <w:jc w:val="center"/>
              <w:rPr>
                <w:rFonts w:ascii="Times New Roman" w:hAnsi="Times New Roman" w:cs="Times New Roman"/>
                <w:sz w:val="20"/>
                <w:szCs w:val="20"/>
              </w:rPr>
            </w:pPr>
          </w:p>
        </w:tc>
      </w:tr>
      <w:tr w:rsidR="00BC73F6" w:rsidRPr="002755DB">
        <w:trPr>
          <w:trHeight w:val="181"/>
        </w:trPr>
        <w:tc>
          <w:tcPr>
            <w:tcW w:w="2700" w:type="dxa"/>
          </w:tcPr>
          <w:p w:rsidR="00BC73F6" w:rsidRPr="002755DB" w:rsidRDefault="00BC73F6" w:rsidP="00A773EF">
            <w:pPr>
              <w:spacing w:after="0" w:line="240" w:lineRule="auto"/>
              <w:rPr>
                <w:rFonts w:ascii="Times New Roman" w:hAnsi="Times New Roman" w:cs="Times New Roman"/>
                <w:sz w:val="20"/>
                <w:szCs w:val="20"/>
              </w:rPr>
            </w:pPr>
            <w:r w:rsidRPr="002755DB">
              <w:rPr>
                <w:rFonts w:ascii="Times New Roman" w:hAnsi="Times New Roman" w:cs="Times New Roman"/>
                <w:sz w:val="20"/>
                <w:szCs w:val="20"/>
              </w:rPr>
              <w:t>Строительство улицы Заречная на всем протяжении</w:t>
            </w:r>
          </w:p>
        </w:tc>
        <w:tc>
          <w:tcPr>
            <w:tcW w:w="992" w:type="dxa"/>
            <w:vAlign w:val="center"/>
          </w:tcPr>
          <w:p w:rsidR="00BC73F6" w:rsidRPr="002755DB" w:rsidRDefault="00BC73F6" w:rsidP="00A773EF">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792</w:t>
            </w:r>
          </w:p>
        </w:tc>
        <w:tc>
          <w:tcPr>
            <w:tcW w:w="1276" w:type="dxa"/>
            <w:vAlign w:val="bottom"/>
          </w:tcPr>
          <w:p w:rsidR="00BC73F6" w:rsidRPr="002755DB" w:rsidRDefault="00BC73F6" w:rsidP="00DA6226">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23023,8</w:t>
            </w:r>
          </w:p>
        </w:tc>
        <w:tc>
          <w:tcPr>
            <w:tcW w:w="972" w:type="dxa"/>
            <w:vAlign w:val="center"/>
          </w:tcPr>
          <w:p w:rsidR="00BC73F6" w:rsidRPr="002755DB" w:rsidRDefault="00BC73F6" w:rsidP="002755DB">
            <w:pPr>
              <w:spacing w:after="0"/>
              <w:ind w:right="-108"/>
              <w:jc w:val="center"/>
              <w:rPr>
                <w:rFonts w:ascii="Times New Roman" w:hAnsi="Times New Roman" w:cs="Times New Roman"/>
                <w:sz w:val="20"/>
                <w:szCs w:val="20"/>
              </w:rPr>
            </w:pPr>
            <w:r w:rsidRPr="002755DB">
              <w:rPr>
                <w:rFonts w:ascii="Times New Roman" w:hAnsi="Times New Roman" w:cs="Times New Roman"/>
                <w:sz w:val="20"/>
                <w:szCs w:val="20"/>
              </w:rPr>
              <w:t>23023,8</w:t>
            </w:r>
          </w:p>
        </w:tc>
        <w:tc>
          <w:tcPr>
            <w:tcW w:w="1033" w:type="dxa"/>
            <w:vAlign w:val="center"/>
          </w:tcPr>
          <w:p w:rsidR="00BC73F6" w:rsidRPr="002755DB" w:rsidRDefault="00BC73F6" w:rsidP="00A773EF">
            <w:pPr>
              <w:spacing w:after="0"/>
              <w:jc w:val="center"/>
              <w:rPr>
                <w:rFonts w:ascii="Times New Roman" w:hAnsi="Times New Roman" w:cs="Times New Roman"/>
                <w:sz w:val="20"/>
                <w:szCs w:val="20"/>
              </w:rPr>
            </w:pPr>
          </w:p>
        </w:tc>
        <w:tc>
          <w:tcPr>
            <w:tcW w:w="1134" w:type="dxa"/>
            <w:vAlign w:val="center"/>
          </w:tcPr>
          <w:p w:rsidR="00BC73F6" w:rsidRPr="002755DB" w:rsidRDefault="00BC73F6" w:rsidP="00A773EF">
            <w:pPr>
              <w:spacing w:after="0"/>
              <w:jc w:val="center"/>
              <w:rPr>
                <w:rFonts w:ascii="Times New Roman" w:hAnsi="Times New Roman" w:cs="Times New Roman"/>
                <w:sz w:val="20"/>
                <w:szCs w:val="20"/>
              </w:rPr>
            </w:pPr>
          </w:p>
        </w:tc>
        <w:tc>
          <w:tcPr>
            <w:tcW w:w="993" w:type="dxa"/>
            <w:vAlign w:val="center"/>
          </w:tcPr>
          <w:p w:rsidR="00BC73F6" w:rsidRPr="002755DB" w:rsidRDefault="00BC73F6" w:rsidP="00A773EF">
            <w:pPr>
              <w:spacing w:after="0"/>
              <w:jc w:val="center"/>
              <w:rPr>
                <w:rFonts w:ascii="Times New Roman" w:hAnsi="Times New Roman" w:cs="Times New Roman"/>
                <w:sz w:val="20"/>
                <w:szCs w:val="20"/>
              </w:rPr>
            </w:pPr>
          </w:p>
        </w:tc>
        <w:tc>
          <w:tcPr>
            <w:tcW w:w="800" w:type="dxa"/>
            <w:vAlign w:val="center"/>
          </w:tcPr>
          <w:p w:rsidR="00BC73F6" w:rsidRPr="002755DB" w:rsidRDefault="00BC73F6" w:rsidP="00A773EF">
            <w:pPr>
              <w:spacing w:after="0"/>
              <w:jc w:val="center"/>
              <w:rPr>
                <w:rFonts w:ascii="Times New Roman" w:hAnsi="Times New Roman" w:cs="Times New Roman"/>
                <w:sz w:val="20"/>
                <w:szCs w:val="20"/>
              </w:rPr>
            </w:pPr>
          </w:p>
        </w:tc>
      </w:tr>
      <w:tr w:rsidR="00BC73F6" w:rsidRPr="002755DB">
        <w:trPr>
          <w:trHeight w:val="181"/>
        </w:trPr>
        <w:tc>
          <w:tcPr>
            <w:tcW w:w="2700" w:type="dxa"/>
          </w:tcPr>
          <w:p w:rsidR="00BC73F6" w:rsidRPr="002755DB" w:rsidRDefault="00BC73F6" w:rsidP="00A773EF">
            <w:pPr>
              <w:spacing w:after="0" w:line="240" w:lineRule="auto"/>
              <w:rPr>
                <w:rFonts w:ascii="Times New Roman" w:hAnsi="Times New Roman" w:cs="Times New Roman"/>
                <w:sz w:val="20"/>
                <w:szCs w:val="20"/>
              </w:rPr>
            </w:pPr>
            <w:r w:rsidRPr="002755DB">
              <w:rPr>
                <w:rFonts w:ascii="Times New Roman" w:hAnsi="Times New Roman" w:cs="Times New Roman"/>
                <w:sz w:val="20"/>
                <w:szCs w:val="20"/>
              </w:rPr>
              <w:t>Строительство улицы Молодежная на всем протяжении</w:t>
            </w:r>
          </w:p>
        </w:tc>
        <w:tc>
          <w:tcPr>
            <w:tcW w:w="992" w:type="dxa"/>
            <w:vAlign w:val="center"/>
          </w:tcPr>
          <w:p w:rsidR="00BC73F6" w:rsidRPr="002755DB" w:rsidRDefault="00BC73F6" w:rsidP="00A773EF">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312</w:t>
            </w:r>
          </w:p>
        </w:tc>
        <w:tc>
          <w:tcPr>
            <w:tcW w:w="1276" w:type="dxa"/>
            <w:vAlign w:val="bottom"/>
          </w:tcPr>
          <w:p w:rsidR="00BC73F6" w:rsidRPr="002755DB" w:rsidRDefault="00BC73F6" w:rsidP="00DA6226">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9070,0</w:t>
            </w:r>
          </w:p>
        </w:tc>
        <w:tc>
          <w:tcPr>
            <w:tcW w:w="972" w:type="dxa"/>
            <w:vAlign w:val="center"/>
          </w:tcPr>
          <w:p w:rsidR="00BC73F6" w:rsidRPr="002755DB" w:rsidRDefault="00BC73F6" w:rsidP="00A773EF">
            <w:pPr>
              <w:spacing w:after="0" w:line="240" w:lineRule="auto"/>
              <w:jc w:val="center"/>
              <w:rPr>
                <w:rFonts w:ascii="Times New Roman" w:hAnsi="Times New Roman" w:cs="Times New Roman"/>
                <w:sz w:val="20"/>
                <w:szCs w:val="20"/>
              </w:rPr>
            </w:pPr>
          </w:p>
        </w:tc>
        <w:tc>
          <w:tcPr>
            <w:tcW w:w="1033" w:type="dxa"/>
            <w:vAlign w:val="center"/>
          </w:tcPr>
          <w:p w:rsidR="00BC73F6" w:rsidRPr="002755DB" w:rsidRDefault="00BC73F6" w:rsidP="00A773EF">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9070,0</w:t>
            </w:r>
          </w:p>
        </w:tc>
        <w:tc>
          <w:tcPr>
            <w:tcW w:w="1134" w:type="dxa"/>
            <w:vAlign w:val="center"/>
          </w:tcPr>
          <w:p w:rsidR="00BC73F6" w:rsidRPr="002755DB" w:rsidRDefault="00BC73F6" w:rsidP="00A773EF">
            <w:pPr>
              <w:spacing w:after="0" w:line="240" w:lineRule="auto"/>
              <w:jc w:val="center"/>
              <w:rPr>
                <w:rFonts w:ascii="Times New Roman" w:hAnsi="Times New Roman" w:cs="Times New Roman"/>
                <w:sz w:val="20"/>
                <w:szCs w:val="20"/>
              </w:rPr>
            </w:pPr>
          </w:p>
        </w:tc>
        <w:tc>
          <w:tcPr>
            <w:tcW w:w="993" w:type="dxa"/>
            <w:vAlign w:val="center"/>
          </w:tcPr>
          <w:p w:rsidR="00BC73F6" w:rsidRPr="002755DB" w:rsidRDefault="00BC73F6" w:rsidP="00A773EF">
            <w:pPr>
              <w:spacing w:after="0" w:line="240" w:lineRule="auto"/>
              <w:jc w:val="center"/>
              <w:rPr>
                <w:rFonts w:ascii="Times New Roman" w:hAnsi="Times New Roman" w:cs="Times New Roman"/>
                <w:sz w:val="20"/>
                <w:szCs w:val="20"/>
              </w:rPr>
            </w:pPr>
          </w:p>
        </w:tc>
        <w:tc>
          <w:tcPr>
            <w:tcW w:w="800" w:type="dxa"/>
            <w:vAlign w:val="center"/>
          </w:tcPr>
          <w:p w:rsidR="00BC73F6" w:rsidRPr="002755DB" w:rsidRDefault="00BC73F6" w:rsidP="00A773EF">
            <w:pPr>
              <w:spacing w:after="0" w:line="240" w:lineRule="auto"/>
              <w:jc w:val="center"/>
              <w:rPr>
                <w:rFonts w:ascii="Times New Roman" w:hAnsi="Times New Roman" w:cs="Times New Roman"/>
                <w:sz w:val="20"/>
                <w:szCs w:val="20"/>
              </w:rPr>
            </w:pPr>
          </w:p>
        </w:tc>
      </w:tr>
      <w:tr w:rsidR="00BC73F6" w:rsidRPr="002755DB">
        <w:trPr>
          <w:trHeight w:val="181"/>
        </w:trPr>
        <w:tc>
          <w:tcPr>
            <w:tcW w:w="2700" w:type="dxa"/>
          </w:tcPr>
          <w:p w:rsidR="00BC73F6" w:rsidRPr="002755DB" w:rsidRDefault="00BC73F6" w:rsidP="0043284E">
            <w:pPr>
              <w:spacing w:after="0" w:line="240" w:lineRule="auto"/>
              <w:rPr>
                <w:rFonts w:ascii="Times New Roman" w:hAnsi="Times New Roman" w:cs="Times New Roman"/>
                <w:sz w:val="20"/>
                <w:szCs w:val="20"/>
              </w:rPr>
            </w:pPr>
            <w:r w:rsidRPr="002755DB">
              <w:rPr>
                <w:rFonts w:ascii="Times New Roman" w:hAnsi="Times New Roman" w:cs="Times New Roman"/>
                <w:sz w:val="20"/>
                <w:szCs w:val="20"/>
              </w:rPr>
              <w:t>Строительство основных улиц 1 очереди на территории новой площадки гидронамыва</w:t>
            </w:r>
          </w:p>
        </w:tc>
        <w:tc>
          <w:tcPr>
            <w:tcW w:w="992" w:type="dxa"/>
            <w:vAlign w:val="center"/>
          </w:tcPr>
          <w:p w:rsidR="00BC73F6" w:rsidRPr="002755DB" w:rsidRDefault="00BC73F6" w:rsidP="0043284E">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451</w:t>
            </w:r>
          </w:p>
        </w:tc>
        <w:tc>
          <w:tcPr>
            <w:tcW w:w="1276" w:type="dxa"/>
            <w:vAlign w:val="center"/>
          </w:tcPr>
          <w:p w:rsidR="00BC73F6" w:rsidRPr="002755DB" w:rsidRDefault="00BC73F6" w:rsidP="00DA6226">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14957,9</w:t>
            </w:r>
          </w:p>
        </w:tc>
        <w:tc>
          <w:tcPr>
            <w:tcW w:w="972" w:type="dxa"/>
            <w:vAlign w:val="center"/>
          </w:tcPr>
          <w:p w:rsidR="00BC73F6" w:rsidRPr="002755DB" w:rsidRDefault="00BC73F6" w:rsidP="000C544F">
            <w:pPr>
              <w:spacing w:after="0" w:line="240" w:lineRule="auto"/>
              <w:jc w:val="center"/>
              <w:rPr>
                <w:rFonts w:ascii="Times New Roman" w:hAnsi="Times New Roman" w:cs="Times New Roman"/>
                <w:sz w:val="20"/>
                <w:szCs w:val="20"/>
              </w:rPr>
            </w:pPr>
          </w:p>
        </w:tc>
        <w:tc>
          <w:tcPr>
            <w:tcW w:w="1033" w:type="dxa"/>
            <w:vAlign w:val="center"/>
          </w:tcPr>
          <w:p w:rsidR="00BC73F6" w:rsidRPr="002755DB" w:rsidRDefault="00BC73F6" w:rsidP="00C53359">
            <w:pPr>
              <w:spacing w:after="0" w:line="240" w:lineRule="auto"/>
              <w:jc w:val="center"/>
              <w:rPr>
                <w:rFonts w:ascii="Times New Roman" w:hAnsi="Times New Roman" w:cs="Times New Roman"/>
                <w:sz w:val="20"/>
                <w:szCs w:val="20"/>
              </w:rPr>
            </w:pPr>
          </w:p>
        </w:tc>
        <w:tc>
          <w:tcPr>
            <w:tcW w:w="1134" w:type="dxa"/>
            <w:vAlign w:val="center"/>
          </w:tcPr>
          <w:p w:rsidR="00BC73F6" w:rsidRPr="002755DB" w:rsidRDefault="00BC73F6" w:rsidP="00C53359">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14957,9</w:t>
            </w:r>
          </w:p>
        </w:tc>
        <w:tc>
          <w:tcPr>
            <w:tcW w:w="993" w:type="dxa"/>
            <w:vAlign w:val="center"/>
          </w:tcPr>
          <w:p w:rsidR="00BC73F6" w:rsidRPr="002755DB" w:rsidRDefault="00BC73F6" w:rsidP="00C53359">
            <w:pPr>
              <w:spacing w:after="0" w:line="240" w:lineRule="auto"/>
              <w:jc w:val="center"/>
              <w:rPr>
                <w:rFonts w:ascii="Times New Roman" w:hAnsi="Times New Roman" w:cs="Times New Roman"/>
                <w:sz w:val="20"/>
                <w:szCs w:val="20"/>
              </w:rPr>
            </w:pPr>
          </w:p>
        </w:tc>
        <w:tc>
          <w:tcPr>
            <w:tcW w:w="800" w:type="dxa"/>
            <w:vAlign w:val="center"/>
          </w:tcPr>
          <w:p w:rsidR="00BC73F6" w:rsidRPr="002755DB" w:rsidRDefault="00BC73F6" w:rsidP="00C53359">
            <w:pPr>
              <w:spacing w:after="0" w:line="240" w:lineRule="auto"/>
              <w:jc w:val="center"/>
              <w:rPr>
                <w:rFonts w:ascii="Times New Roman" w:hAnsi="Times New Roman" w:cs="Times New Roman"/>
                <w:sz w:val="20"/>
                <w:szCs w:val="20"/>
              </w:rPr>
            </w:pPr>
          </w:p>
        </w:tc>
      </w:tr>
      <w:tr w:rsidR="00BC73F6" w:rsidRPr="002755DB">
        <w:trPr>
          <w:trHeight w:val="181"/>
        </w:trPr>
        <w:tc>
          <w:tcPr>
            <w:tcW w:w="2700" w:type="dxa"/>
          </w:tcPr>
          <w:p w:rsidR="00BC73F6" w:rsidRPr="002755DB" w:rsidRDefault="00BC73F6" w:rsidP="0043284E">
            <w:pPr>
              <w:spacing w:after="0" w:line="240" w:lineRule="auto"/>
              <w:rPr>
                <w:rFonts w:ascii="Times New Roman" w:hAnsi="Times New Roman" w:cs="Times New Roman"/>
                <w:sz w:val="20"/>
                <w:szCs w:val="20"/>
              </w:rPr>
            </w:pPr>
            <w:r w:rsidRPr="002755DB">
              <w:rPr>
                <w:rFonts w:ascii="Times New Roman" w:hAnsi="Times New Roman" w:cs="Times New Roman"/>
                <w:sz w:val="20"/>
                <w:szCs w:val="20"/>
              </w:rPr>
              <w:t>Строительство местных дорог 1 очереди на территории новой площадки гидронамыва</w:t>
            </w:r>
          </w:p>
        </w:tc>
        <w:tc>
          <w:tcPr>
            <w:tcW w:w="992" w:type="dxa"/>
            <w:vAlign w:val="center"/>
          </w:tcPr>
          <w:p w:rsidR="00BC73F6" w:rsidRPr="002755DB" w:rsidRDefault="00BC73F6" w:rsidP="0043284E">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1047</w:t>
            </w:r>
          </w:p>
        </w:tc>
        <w:tc>
          <w:tcPr>
            <w:tcW w:w="1276" w:type="dxa"/>
            <w:vAlign w:val="center"/>
          </w:tcPr>
          <w:p w:rsidR="00BC73F6" w:rsidRPr="002755DB" w:rsidRDefault="00BC73F6" w:rsidP="00DA6226">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27358,1</w:t>
            </w:r>
          </w:p>
        </w:tc>
        <w:tc>
          <w:tcPr>
            <w:tcW w:w="972" w:type="dxa"/>
            <w:vAlign w:val="center"/>
          </w:tcPr>
          <w:p w:rsidR="00BC73F6" w:rsidRPr="002755DB" w:rsidRDefault="00BC73F6" w:rsidP="000C544F">
            <w:pPr>
              <w:spacing w:after="0" w:line="240" w:lineRule="auto"/>
              <w:jc w:val="center"/>
              <w:rPr>
                <w:rFonts w:ascii="Times New Roman" w:hAnsi="Times New Roman" w:cs="Times New Roman"/>
                <w:sz w:val="20"/>
                <w:szCs w:val="20"/>
              </w:rPr>
            </w:pPr>
          </w:p>
        </w:tc>
        <w:tc>
          <w:tcPr>
            <w:tcW w:w="1033" w:type="dxa"/>
            <w:vAlign w:val="center"/>
          </w:tcPr>
          <w:p w:rsidR="00BC73F6" w:rsidRPr="002755DB" w:rsidRDefault="00BC73F6" w:rsidP="00C53359">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15000,0</w:t>
            </w:r>
          </w:p>
        </w:tc>
        <w:tc>
          <w:tcPr>
            <w:tcW w:w="1134" w:type="dxa"/>
            <w:vAlign w:val="center"/>
          </w:tcPr>
          <w:p w:rsidR="00BC73F6" w:rsidRPr="002755DB" w:rsidRDefault="00BC73F6" w:rsidP="00C53359">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12358,1</w:t>
            </w:r>
          </w:p>
        </w:tc>
        <w:tc>
          <w:tcPr>
            <w:tcW w:w="993" w:type="dxa"/>
            <w:vAlign w:val="center"/>
          </w:tcPr>
          <w:p w:rsidR="00BC73F6" w:rsidRPr="002755DB" w:rsidRDefault="00BC73F6" w:rsidP="00C53359">
            <w:pPr>
              <w:spacing w:after="0" w:line="240" w:lineRule="auto"/>
              <w:jc w:val="center"/>
              <w:rPr>
                <w:rFonts w:ascii="Times New Roman" w:hAnsi="Times New Roman" w:cs="Times New Roman"/>
                <w:sz w:val="20"/>
                <w:szCs w:val="20"/>
              </w:rPr>
            </w:pPr>
          </w:p>
        </w:tc>
        <w:tc>
          <w:tcPr>
            <w:tcW w:w="800" w:type="dxa"/>
            <w:vAlign w:val="center"/>
          </w:tcPr>
          <w:p w:rsidR="00BC73F6" w:rsidRPr="002755DB" w:rsidRDefault="00BC73F6" w:rsidP="00C53359">
            <w:pPr>
              <w:spacing w:after="0" w:line="240" w:lineRule="auto"/>
              <w:jc w:val="center"/>
              <w:rPr>
                <w:rFonts w:ascii="Times New Roman" w:hAnsi="Times New Roman" w:cs="Times New Roman"/>
                <w:sz w:val="20"/>
                <w:szCs w:val="20"/>
              </w:rPr>
            </w:pPr>
          </w:p>
        </w:tc>
      </w:tr>
      <w:tr w:rsidR="00BC73F6" w:rsidRPr="002755DB">
        <w:trPr>
          <w:trHeight w:val="181"/>
        </w:trPr>
        <w:tc>
          <w:tcPr>
            <w:tcW w:w="2700" w:type="dxa"/>
          </w:tcPr>
          <w:p w:rsidR="00BC73F6" w:rsidRPr="002755DB" w:rsidRDefault="00BC73F6" w:rsidP="0043284E">
            <w:pPr>
              <w:spacing w:after="0" w:line="240" w:lineRule="auto"/>
              <w:rPr>
                <w:rFonts w:ascii="Times New Roman" w:hAnsi="Times New Roman" w:cs="Times New Roman"/>
                <w:sz w:val="20"/>
                <w:szCs w:val="20"/>
              </w:rPr>
            </w:pPr>
            <w:r w:rsidRPr="002755DB">
              <w:rPr>
                <w:rFonts w:ascii="Times New Roman" w:hAnsi="Times New Roman" w:cs="Times New Roman"/>
                <w:sz w:val="20"/>
                <w:szCs w:val="20"/>
              </w:rPr>
              <w:t>Строительство проездов 1 очереди на территории новой площадки гидронамыва</w:t>
            </w:r>
          </w:p>
        </w:tc>
        <w:tc>
          <w:tcPr>
            <w:tcW w:w="992" w:type="dxa"/>
            <w:vAlign w:val="center"/>
          </w:tcPr>
          <w:p w:rsidR="00BC73F6" w:rsidRPr="002755DB" w:rsidRDefault="00BC73F6" w:rsidP="0043284E">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608</w:t>
            </w:r>
          </w:p>
        </w:tc>
        <w:tc>
          <w:tcPr>
            <w:tcW w:w="1276" w:type="dxa"/>
            <w:vAlign w:val="center"/>
          </w:tcPr>
          <w:p w:rsidR="00BC73F6" w:rsidRPr="002755DB" w:rsidRDefault="00BC73F6" w:rsidP="00DA6226">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6665,6</w:t>
            </w:r>
          </w:p>
        </w:tc>
        <w:tc>
          <w:tcPr>
            <w:tcW w:w="972" w:type="dxa"/>
            <w:vAlign w:val="center"/>
          </w:tcPr>
          <w:p w:rsidR="00BC73F6" w:rsidRPr="002755DB" w:rsidRDefault="00BC73F6" w:rsidP="000C544F">
            <w:pPr>
              <w:spacing w:after="0"/>
              <w:jc w:val="center"/>
              <w:rPr>
                <w:rFonts w:ascii="Times New Roman" w:hAnsi="Times New Roman" w:cs="Times New Roman"/>
                <w:sz w:val="20"/>
                <w:szCs w:val="20"/>
              </w:rPr>
            </w:pPr>
          </w:p>
        </w:tc>
        <w:tc>
          <w:tcPr>
            <w:tcW w:w="1033" w:type="dxa"/>
            <w:vAlign w:val="center"/>
          </w:tcPr>
          <w:p w:rsidR="00BC73F6" w:rsidRPr="002755DB" w:rsidRDefault="00BC73F6" w:rsidP="00C53359">
            <w:pPr>
              <w:spacing w:after="0"/>
              <w:jc w:val="center"/>
              <w:rPr>
                <w:rFonts w:ascii="Times New Roman" w:hAnsi="Times New Roman" w:cs="Times New Roman"/>
                <w:sz w:val="20"/>
                <w:szCs w:val="20"/>
              </w:rPr>
            </w:pPr>
          </w:p>
        </w:tc>
        <w:tc>
          <w:tcPr>
            <w:tcW w:w="1134" w:type="dxa"/>
            <w:vAlign w:val="center"/>
          </w:tcPr>
          <w:p w:rsidR="00BC73F6" w:rsidRPr="002755DB" w:rsidRDefault="00BC73F6" w:rsidP="00C53359">
            <w:pPr>
              <w:spacing w:after="0"/>
              <w:jc w:val="center"/>
              <w:rPr>
                <w:rFonts w:ascii="Times New Roman" w:hAnsi="Times New Roman" w:cs="Times New Roman"/>
                <w:sz w:val="20"/>
                <w:szCs w:val="20"/>
              </w:rPr>
            </w:pPr>
          </w:p>
        </w:tc>
        <w:tc>
          <w:tcPr>
            <w:tcW w:w="993" w:type="dxa"/>
            <w:vAlign w:val="center"/>
          </w:tcPr>
          <w:p w:rsidR="00BC73F6" w:rsidRPr="002755DB" w:rsidRDefault="00BC73F6" w:rsidP="00C53359">
            <w:pPr>
              <w:spacing w:after="0"/>
              <w:jc w:val="center"/>
              <w:rPr>
                <w:rFonts w:ascii="Times New Roman" w:hAnsi="Times New Roman" w:cs="Times New Roman"/>
                <w:sz w:val="20"/>
                <w:szCs w:val="20"/>
              </w:rPr>
            </w:pPr>
            <w:r w:rsidRPr="002755DB">
              <w:rPr>
                <w:rFonts w:ascii="Times New Roman" w:hAnsi="Times New Roman" w:cs="Times New Roman"/>
                <w:sz w:val="20"/>
                <w:szCs w:val="20"/>
              </w:rPr>
              <w:t>6665,6</w:t>
            </w:r>
          </w:p>
        </w:tc>
        <w:tc>
          <w:tcPr>
            <w:tcW w:w="800" w:type="dxa"/>
            <w:vAlign w:val="center"/>
          </w:tcPr>
          <w:p w:rsidR="00BC73F6" w:rsidRPr="002755DB" w:rsidRDefault="00BC73F6" w:rsidP="00C53359">
            <w:pPr>
              <w:spacing w:after="0"/>
              <w:jc w:val="center"/>
              <w:rPr>
                <w:rFonts w:ascii="Times New Roman" w:hAnsi="Times New Roman" w:cs="Times New Roman"/>
                <w:sz w:val="20"/>
                <w:szCs w:val="20"/>
              </w:rPr>
            </w:pPr>
          </w:p>
        </w:tc>
      </w:tr>
      <w:tr w:rsidR="00BC73F6" w:rsidRPr="002755DB">
        <w:trPr>
          <w:trHeight w:val="181"/>
        </w:trPr>
        <w:tc>
          <w:tcPr>
            <w:tcW w:w="2700" w:type="dxa"/>
          </w:tcPr>
          <w:p w:rsidR="00BC73F6" w:rsidRPr="002755DB" w:rsidRDefault="00BC73F6" w:rsidP="00C53359">
            <w:pPr>
              <w:spacing w:after="0"/>
              <w:rPr>
                <w:rFonts w:ascii="Times New Roman" w:hAnsi="Times New Roman" w:cs="Times New Roman"/>
                <w:color w:val="000000"/>
                <w:sz w:val="20"/>
                <w:szCs w:val="20"/>
              </w:rPr>
            </w:pPr>
            <w:r w:rsidRPr="002755DB">
              <w:rPr>
                <w:rFonts w:ascii="Times New Roman" w:hAnsi="Times New Roman" w:cs="Times New Roman"/>
                <w:color w:val="000000"/>
                <w:sz w:val="20"/>
                <w:szCs w:val="20"/>
              </w:rPr>
              <w:t>Всего Чеускино</w:t>
            </w:r>
          </w:p>
        </w:tc>
        <w:tc>
          <w:tcPr>
            <w:tcW w:w="992" w:type="dxa"/>
            <w:vAlign w:val="center"/>
          </w:tcPr>
          <w:p w:rsidR="00BC73F6" w:rsidRPr="002755DB" w:rsidRDefault="00BC73F6" w:rsidP="00C53359">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3210</w:t>
            </w:r>
          </w:p>
        </w:tc>
        <w:tc>
          <w:tcPr>
            <w:tcW w:w="1276" w:type="dxa"/>
            <w:vAlign w:val="center"/>
          </w:tcPr>
          <w:p w:rsidR="00BC73F6" w:rsidRPr="002755DB" w:rsidRDefault="00BC73F6" w:rsidP="00DA6226">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81075,4</w:t>
            </w:r>
          </w:p>
        </w:tc>
        <w:tc>
          <w:tcPr>
            <w:tcW w:w="972" w:type="dxa"/>
            <w:vAlign w:val="center"/>
          </w:tcPr>
          <w:p w:rsidR="00BC73F6" w:rsidRPr="002755DB" w:rsidRDefault="00BC73F6" w:rsidP="000C544F">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23023,8</w:t>
            </w:r>
          </w:p>
        </w:tc>
        <w:tc>
          <w:tcPr>
            <w:tcW w:w="1033" w:type="dxa"/>
            <w:vAlign w:val="center"/>
          </w:tcPr>
          <w:p w:rsidR="00BC73F6" w:rsidRPr="002755DB" w:rsidRDefault="00BC73F6" w:rsidP="00C53359">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24070,0</w:t>
            </w:r>
          </w:p>
        </w:tc>
        <w:tc>
          <w:tcPr>
            <w:tcW w:w="1134" w:type="dxa"/>
            <w:vAlign w:val="center"/>
          </w:tcPr>
          <w:p w:rsidR="00BC73F6" w:rsidRPr="002755DB" w:rsidRDefault="00BC73F6" w:rsidP="00C53359">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27316,0</w:t>
            </w:r>
          </w:p>
        </w:tc>
        <w:tc>
          <w:tcPr>
            <w:tcW w:w="993" w:type="dxa"/>
            <w:vAlign w:val="center"/>
          </w:tcPr>
          <w:p w:rsidR="00BC73F6" w:rsidRPr="002755DB" w:rsidRDefault="00BC73F6" w:rsidP="00C53359">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6665,6</w:t>
            </w:r>
          </w:p>
        </w:tc>
        <w:tc>
          <w:tcPr>
            <w:tcW w:w="800" w:type="dxa"/>
            <w:vAlign w:val="center"/>
          </w:tcPr>
          <w:p w:rsidR="00BC73F6" w:rsidRPr="002755DB" w:rsidRDefault="00BC73F6" w:rsidP="00C53359">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w:t>
            </w:r>
          </w:p>
        </w:tc>
      </w:tr>
      <w:tr w:rsidR="00BC73F6" w:rsidRPr="002755DB">
        <w:trPr>
          <w:trHeight w:val="181"/>
        </w:trPr>
        <w:tc>
          <w:tcPr>
            <w:tcW w:w="2700" w:type="dxa"/>
          </w:tcPr>
          <w:p w:rsidR="00BC73F6" w:rsidRPr="002755DB" w:rsidRDefault="00BC73F6" w:rsidP="004622E5">
            <w:pPr>
              <w:spacing w:after="0"/>
              <w:rPr>
                <w:rFonts w:ascii="Times New Roman" w:hAnsi="Times New Roman" w:cs="Times New Roman"/>
                <w:color w:val="000000"/>
                <w:sz w:val="20"/>
                <w:szCs w:val="20"/>
              </w:rPr>
            </w:pPr>
            <w:r w:rsidRPr="002755DB">
              <w:rPr>
                <w:rFonts w:ascii="Times New Roman" w:hAnsi="Times New Roman" w:cs="Times New Roman"/>
                <w:color w:val="000000"/>
                <w:sz w:val="20"/>
                <w:szCs w:val="20"/>
              </w:rPr>
              <w:t>Итого поселение Сингапай</w:t>
            </w:r>
          </w:p>
        </w:tc>
        <w:tc>
          <w:tcPr>
            <w:tcW w:w="992" w:type="dxa"/>
            <w:vAlign w:val="center"/>
          </w:tcPr>
          <w:p w:rsidR="00BC73F6" w:rsidRPr="002755DB" w:rsidRDefault="00BC73F6" w:rsidP="004622E5">
            <w:pPr>
              <w:spacing w:after="0"/>
              <w:jc w:val="center"/>
              <w:rPr>
                <w:rFonts w:ascii="Times New Roman" w:hAnsi="Times New Roman" w:cs="Times New Roman"/>
                <w:sz w:val="20"/>
                <w:szCs w:val="20"/>
              </w:rPr>
            </w:pPr>
            <w:r w:rsidRPr="002755DB">
              <w:rPr>
                <w:rFonts w:ascii="Times New Roman" w:hAnsi="Times New Roman" w:cs="Times New Roman"/>
                <w:sz w:val="20"/>
                <w:szCs w:val="20"/>
              </w:rPr>
              <w:t>4268</w:t>
            </w:r>
          </w:p>
        </w:tc>
        <w:tc>
          <w:tcPr>
            <w:tcW w:w="1276" w:type="dxa"/>
            <w:vAlign w:val="center"/>
          </w:tcPr>
          <w:p w:rsidR="00BC73F6" w:rsidRPr="002755DB" w:rsidRDefault="00BC73F6" w:rsidP="004622E5">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111832,0</w:t>
            </w:r>
          </w:p>
        </w:tc>
        <w:tc>
          <w:tcPr>
            <w:tcW w:w="972" w:type="dxa"/>
            <w:vAlign w:val="center"/>
          </w:tcPr>
          <w:p w:rsidR="00BC73F6" w:rsidRPr="002755DB" w:rsidRDefault="00BC73F6" w:rsidP="004622E5">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23023,8</w:t>
            </w:r>
          </w:p>
        </w:tc>
        <w:tc>
          <w:tcPr>
            <w:tcW w:w="1033" w:type="dxa"/>
            <w:vAlign w:val="center"/>
          </w:tcPr>
          <w:p w:rsidR="00BC73F6" w:rsidRPr="002755DB" w:rsidRDefault="00BC73F6" w:rsidP="004622E5">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24070,0</w:t>
            </w:r>
          </w:p>
        </w:tc>
        <w:tc>
          <w:tcPr>
            <w:tcW w:w="1134" w:type="dxa"/>
            <w:vAlign w:val="center"/>
          </w:tcPr>
          <w:p w:rsidR="00BC73F6" w:rsidRPr="002755DB" w:rsidRDefault="00BC73F6" w:rsidP="004622E5">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27316,0</w:t>
            </w:r>
          </w:p>
        </w:tc>
        <w:tc>
          <w:tcPr>
            <w:tcW w:w="993" w:type="dxa"/>
            <w:vAlign w:val="center"/>
          </w:tcPr>
          <w:p w:rsidR="00BC73F6" w:rsidRPr="002755DB" w:rsidRDefault="00BC73F6" w:rsidP="004622E5">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18322,9</w:t>
            </w:r>
          </w:p>
        </w:tc>
        <w:tc>
          <w:tcPr>
            <w:tcW w:w="800" w:type="dxa"/>
            <w:vAlign w:val="center"/>
          </w:tcPr>
          <w:p w:rsidR="00BC73F6" w:rsidRPr="002755DB" w:rsidRDefault="00BC73F6" w:rsidP="004622E5">
            <w:pPr>
              <w:spacing w:after="0" w:line="240" w:lineRule="auto"/>
              <w:jc w:val="center"/>
              <w:rPr>
                <w:rFonts w:ascii="Times New Roman" w:hAnsi="Times New Roman" w:cs="Times New Roman"/>
                <w:sz w:val="20"/>
                <w:szCs w:val="20"/>
              </w:rPr>
            </w:pPr>
            <w:r w:rsidRPr="002755DB">
              <w:rPr>
                <w:rFonts w:ascii="Times New Roman" w:hAnsi="Times New Roman" w:cs="Times New Roman"/>
                <w:sz w:val="20"/>
                <w:szCs w:val="20"/>
              </w:rPr>
              <w:t>19099,3</w:t>
            </w:r>
          </w:p>
        </w:tc>
      </w:tr>
    </w:tbl>
    <w:p w:rsidR="00BC73F6" w:rsidRPr="00C53359" w:rsidRDefault="00BC73F6" w:rsidP="00C53359">
      <w:pPr>
        <w:spacing w:after="0"/>
        <w:ind w:firstLine="709"/>
        <w:jc w:val="both"/>
        <w:rPr>
          <w:rFonts w:ascii="Times New Roman" w:eastAsia="SimSun" w:hAnsi="Times New Roman"/>
          <w:sz w:val="24"/>
          <w:szCs w:val="24"/>
          <w:lang w:eastAsia="ru-RU"/>
        </w:rPr>
      </w:pPr>
    </w:p>
    <w:p w:rsidR="00BC73F6" w:rsidRPr="00C53359"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За период 2019-2023 годов планируется построить и реконструировать </w:t>
      </w:r>
      <w:r>
        <w:rPr>
          <w:rFonts w:ascii="Times New Roman" w:eastAsia="SimSun" w:hAnsi="Times New Roman" w:cs="Times New Roman"/>
          <w:sz w:val="24"/>
          <w:szCs w:val="24"/>
          <w:lang w:eastAsia="ru-RU"/>
        </w:rPr>
        <w:t>4,268</w:t>
      </w:r>
      <w:r w:rsidRPr="00C53359">
        <w:rPr>
          <w:rFonts w:ascii="Times New Roman" w:eastAsia="SimSun" w:hAnsi="Times New Roman" w:cs="Times New Roman"/>
          <w:sz w:val="24"/>
          <w:szCs w:val="24"/>
          <w:lang w:eastAsia="ru-RU"/>
        </w:rPr>
        <w:t xml:space="preserve"> км улично-дорожной сети, из них:</w:t>
      </w:r>
    </w:p>
    <w:p w:rsidR="00BC73F6" w:rsidRPr="00C53359"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 новое строительство составит – </w:t>
      </w:r>
      <w:r>
        <w:rPr>
          <w:rFonts w:ascii="Times New Roman" w:eastAsia="SimSun" w:hAnsi="Times New Roman" w:cs="Times New Roman"/>
          <w:sz w:val="24"/>
          <w:szCs w:val="24"/>
          <w:lang w:eastAsia="ru-RU"/>
        </w:rPr>
        <w:t>4,268</w:t>
      </w:r>
      <w:r w:rsidRPr="00C53359">
        <w:rPr>
          <w:rFonts w:ascii="Times New Roman" w:eastAsia="SimSun" w:hAnsi="Times New Roman" w:cs="Times New Roman"/>
          <w:sz w:val="24"/>
          <w:szCs w:val="24"/>
          <w:lang w:eastAsia="ru-RU"/>
        </w:rPr>
        <w:t xml:space="preserve"> км;</w:t>
      </w:r>
    </w:p>
    <w:p w:rsidR="00BC73F6" w:rsidRPr="00C53359"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 реконструкция – </w:t>
      </w:r>
      <w:r>
        <w:rPr>
          <w:rFonts w:ascii="Times New Roman" w:eastAsia="SimSun" w:hAnsi="Times New Roman" w:cs="Times New Roman"/>
          <w:sz w:val="24"/>
          <w:szCs w:val="24"/>
          <w:lang w:eastAsia="ru-RU"/>
        </w:rPr>
        <w:t>0</w:t>
      </w:r>
      <w:r w:rsidRPr="00C53359">
        <w:rPr>
          <w:rFonts w:ascii="Times New Roman" w:eastAsia="SimSun" w:hAnsi="Times New Roman" w:cs="Times New Roman"/>
          <w:sz w:val="24"/>
          <w:szCs w:val="24"/>
          <w:lang w:eastAsia="ru-RU"/>
        </w:rPr>
        <w:t xml:space="preserve"> км.</w:t>
      </w:r>
    </w:p>
    <w:p w:rsidR="00BC73F6" w:rsidRDefault="00BC73F6" w:rsidP="002755DB">
      <w:pPr>
        <w:spacing w:after="0" w:line="240" w:lineRule="auto"/>
        <w:ind w:firstLine="709"/>
        <w:jc w:val="both"/>
        <w:rPr>
          <w:rFonts w:ascii="Times New Roman" w:eastAsia="SimSun" w:hAnsi="Times New Roman"/>
          <w:sz w:val="24"/>
          <w:szCs w:val="24"/>
          <w:lang w:eastAsia="ru-RU"/>
        </w:rPr>
      </w:pPr>
      <w:r w:rsidRPr="00C53359">
        <w:rPr>
          <w:rFonts w:ascii="Times New Roman" w:eastAsia="SimSun" w:hAnsi="Times New Roman" w:cs="Times New Roman"/>
          <w:sz w:val="24"/>
          <w:szCs w:val="24"/>
          <w:lang w:eastAsia="ru-RU"/>
        </w:rPr>
        <w:t>В составе планируемых к строительству и реконструкции участков улично-дорожной сети:</w:t>
      </w:r>
    </w:p>
    <w:p w:rsidR="00BC73F6" w:rsidRPr="00C53359" w:rsidRDefault="00BC73F6" w:rsidP="002755DB">
      <w:pPr>
        <w:spacing w:after="0" w:line="240" w:lineRule="auto"/>
        <w:ind w:firstLine="709"/>
        <w:jc w:val="both"/>
        <w:rPr>
          <w:rFonts w:ascii="Times New Roman" w:eastAsia="SimSun" w:hAnsi="Times New Roman"/>
          <w:sz w:val="24"/>
          <w:szCs w:val="24"/>
          <w:lang w:eastAsia="ru-RU"/>
        </w:rPr>
      </w:pPr>
      <w:r>
        <w:rPr>
          <w:rFonts w:ascii="Times New Roman" w:eastAsia="SimSun" w:hAnsi="Times New Roman" w:cs="Times New Roman"/>
          <w:sz w:val="24"/>
          <w:szCs w:val="24"/>
          <w:lang w:eastAsia="ru-RU"/>
        </w:rPr>
        <w:t>- основные улицы – 0,451 км</w:t>
      </w:r>
    </w:p>
    <w:p w:rsidR="00BC73F6"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 местные улицы – </w:t>
      </w:r>
      <w:r>
        <w:rPr>
          <w:rFonts w:ascii="Times New Roman" w:eastAsia="SimSun" w:hAnsi="Times New Roman" w:cs="Times New Roman"/>
          <w:sz w:val="24"/>
          <w:szCs w:val="24"/>
          <w:lang w:eastAsia="ru-RU"/>
        </w:rPr>
        <w:t>2,162</w:t>
      </w:r>
      <w:r w:rsidRPr="00C53359">
        <w:rPr>
          <w:rFonts w:ascii="Times New Roman" w:eastAsia="SimSun" w:hAnsi="Times New Roman" w:cs="Times New Roman"/>
          <w:sz w:val="24"/>
          <w:szCs w:val="24"/>
          <w:lang w:eastAsia="ru-RU"/>
        </w:rPr>
        <w:t xml:space="preserve"> км</w:t>
      </w:r>
      <w:r>
        <w:rPr>
          <w:rFonts w:ascii="Times New Roman" w:eastAsia="SimSun" w:hAnsi="Times New Roman" w:cs="Times New Roman"/>
          <w:sz w:val="24"/>
          <w:szCs w:val="24"/>
          <w:lang w:eastAsia="ru-RU"/>
        </w:rPr>
        <w:t>;</w:t>
      </w:r>
    </w:p>
    <w:p w:rsidR="00BC73F6" w:rsidRDefault="00BC73F6" w:rsidP="002755DB">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 местные </w:t>
      </w:r>
      <w:r>
        <w:rPr>
          <w:rFonts w:ascii="Times New Roman" w:eastAsia="SimSun" w:hAnsi="Times New Roman" w:cs="Times New Roman"/>
          <w:sz w:val="24"/>
          <w:szCs w:val="24"/>
          <w:lang w:eastAsia="ru-RU"/>
        </w:rPr>
        <w:t>дороги</w:t>
      </w:r>
      <w:r w:rsidRPr="00C53359">
        <w:rPr>
          <w:rFonts w:ascii="Times New Roman" w:eastAsia="SimSun" w:hAnsi="Times New Roman" w:cs="Times New Roman"/>
          <w:sz w:val="24"/>
          <w:szCs w:val="24"/>
          <w:lang w:eastAsia="ru-RU"/>
        </w:rPr>
        <w:t xml:space="preserve"> – </w:t>
      </w:r>
      <w:r>
        <w:rPr>
          <w:rFonts w:ascii="Times New Roman" w:eastAsia="SimSun" w:hAnsi="Times New Roman" w:cs="Times New Roman"/>
          <w:sz w:val="24"/>
          <w:szCs w:val="24"/>
          <w:lang w:eastAsia="ru-RU"/>
        </w:rPr>
        <w:t xml:space="preserve">1,047 </w:t>
      </w:r>
      <w:r w:rsidRPr="00C53359">
        <w:rPr>
          <w:rFonts w:ascii="Times New Roman" w:eastAsia="SimSun" w:hAnsi="Times New Roman" w:cs="Times New Roman"/>
          <w:sz w:val="24"/>
          <w:szCs w:val="24"/>
          <w:lang w:eastAsia="ru-RU"/>
        </w:rPr>
        <w:t>км</w:t>
      </w:r>
      <w:r>
        <w:rPr>
          <w:rFonts w:ascii="Times New Roman" w:eastAsia="SimSun" w:hAnsi="Times New Roman" w:cs="Times New Roman"/>
          <w:sz w:val="24"/>
          <w:szCs w:val="24"/>
          <w:lang w:eastAsia="ru-RU"/>
        </w:rPr>
        <w:t>;</w:t>
      </w:r>
    </w:p>
    <w:p w:rsidR="00BC73F6" w:rsidRPr="00C53359" w:rsidRDefault="00BC73F6" w:rsidP="002755DB">
      <w:pPr>
        <w:spacing w:after="0" w:line="240" w:lineRule="auto"/>
        <w:ind w:firstLine="709"/>
        <w:jc w:val="both"/>
        <w:rPr>
          <w:rFonts w:ascii="Times New Roman" w:eastAsia="SimSun" w:hAnsi="Times New Roman"/>
          <w:sz w:val="24"/>
          <w:szCs w:val="24"/>
          <w:lang w:eastAsia="ru-RU"/>
        </w:rPr>
      </w:pPr>
      <w:r>
        <w:rPr>
          <w:rFonts w:ascii="Times New Roman" w:eastAsia="SimSun" w:hAnsi="Times New Roman" w:cs="Times New Roman"/>
          <w:sz w:val="24"/>
          <w:szCs w:val="24"/>
          <w:lang w:eastAsia="ru-RU"/>
        </w:rPr>
        <w:t>- проезды – 0,608 км.</w:t>
      </w:r>
    </w:p>
    <w:p w:rsidR="00BC73F6" w:rsidRDefault="00BC73F6" w:rsidP="00C53359">
      <w:pPr>
        <w:spacing w:after="0" w:line="257" w:lineRule="auto"/>
        <w:jc w:val="right"/>
        <w:rPr>
          <w:rFonts w:ascii="Times New Roman" w:hAnsi="Times New Roman" w:cs="Times New Roman"/>
          <w:sz w:val="24"/>
          <w:szCs w:val="24"/>
        </w:rPr>
      </w:pPr>
    </w:p>
    <w:p w:rsidR="00BC73F6" w:rsidRPr="00C53359" w:rsidRDefault="00BC73F6" w:rsidP="00C53359">
      <w:pPr>
        <w:spacing w:after="0" w:line="257" w:lineRule="auto"/>
        <w:jc w:val="right"/>
        <w:rPr>
          <w:rFonts w:ascii="Times New Roman" w:hAnsi="Times New Roman" w:cs="Times New Roman"/>
          <w:sz w:val="24"/>
          <w:szCs w:val="24"/>
        </w:rPr>
      </w:pPr>
      <w:r w:rsidRPr="00C53359">
        <w:rPr>
          <w:rFonts w:ascii="Times New Roman" w:hAnsi="Times New Roman" w:cs="Times New Roman"/>
          <w:sz w:val="24"/>
          <w:szCs w:val="24"/>
        </w:rPr>
        <w:t>Таблица 5.</w:t>
      </w:r>
      <w:r>
        <w:rPr>
          <w:rFonts w:ascii="Times New Roman" w:hAnsi="Times New Roman" w:cs="Times New Roman"/>
          <w:sz w:val="24"/>
          <w:szCs w:val="24"/>
        </w:rPr>
        <w:t>9</w:t>
      </w:r>
    </w:p>
    <w:p w:rsidR="00BC73F6" w:rsidRDefault="00BC73F6" w:rsidP="002755DB">
      <w:pPr>
        <w:spacing w:after="0" w:line="240" w:lineRule="auto"/>
        <w:ind w:firstLine="709"/>
        <w:jc w:val="center"/>
        <w:rPr>
          <w:rFonts w:ascii="Times New Roman" w:eastAsia="SimSun" w:hAnsi="Times New Roman"/>
          <w:sz w:val="24"/>
          <w:szCs w:val="24"/>
          <w:lang w:eastAsia="ru-RU"/>
        </w:rPr>
      </w:pPr>
      <w:r w:rsidRPr="00C53359">
        <w:rPr>
          <w:rFonts w:ascii="Times New Roman" w:eastAsia="SimSun" w:hAnsi="Times New Roman" w:cs="Times New Roman"/>
          <w:sz w:val="24"/>
          <w:szCs w:val="24"/>
          <w:lang w:eastAsia="ru-RU"/>
        </w:rPr>
        <w:t>Предлагается строительство и ввод в эксплуатацию в 2024 - 2028 годах следующих участков улично-дорожной сети поселения Сингапай</w:t>
      </w:r>
    </w:p>
    <w:p w:rsidR="00BC73F6" w:rsidRPr="00C53359" w:rsidRDefault="00BC73F6" w:rsidP="00C53359">
      <w:pPr>
        <w:spacing w:after="0"/>
        <w:ind w:firstLine="709"/>
        <w:jc w:val="center"/>
        <w:rPr>
          <w:rFonts w:ascii="Times New Roman" w:eastAsia="SimSun" w:hAnsi="Times New Roman"/>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2"/>
        <w:gridCol w:w="1131"/>
        <w:gridCol w:w="1383"/>
        <w:gridCol w:w="2264"/>
      </w:tblGrid>
      <w:tr w:rsidR="00BC73F6" w:rsidRPr="002755DB">
        <w:tc>
          <w:tcPr>
            <w:tcW w:w="4652"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Основные мероприятия программы</w:t>
            </w:r>
          </w:p>
        </w:tc>
        <w:tc>
          <w:tcPr>
            <w:tcW w:w="1131"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Протяж., м</w:t>
            </w:r>
          </w:p>
        </w:tc>
        <w:tc>
          <w:tcPr>
            <w:tcW w:w="1383"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Стоимость, млн. руб.</w:t>
            </w:r>
          </w:p>
        </w:tc>
        <w:tc>
          <w:tcPr>
            <w:tcW w:w="2264"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Основание для включения в программу</w:t>
            </w:r>
          </w:p>
        </w:tc>
      </w:tr>
      <w:tr w:rsidR="00BC73F6" w:rsidRPr="002755DB">
        <w:tc>
          <w:tcPr>
            <w:tcW w:w="4652" w:type="dxa"/>
            <w:vAlign w:val="center"/>
          </w:tcPr>
          <w:p w:rsidR="00BC73F6" w:rsidRPr="002755DB" w:rsidRDefault="00BC73F6" w:rsidP="00C53359">
            <w:pPr>
              <w:spacing w:after="0" w:line="240" w:lineRule="auto"/>
              <w:jc w:val="center"/>
              <w:rPr>
                <w:rFonts w:ascii="Times New Roman" w:hAnsi="Times New Roman" w:cs="Times New Roman"/>
                <w:color w:val="000000"/>
              </w:rPr>
            </w:pPr>
            <w:r w:rsidRPr="002755DB">
              <w:rPr>
                <w:rFonts w:ascii="Times New Roman" w:hAnsi="Times New Roman" w:cs="Times New Roman"/>
                <w:color w:val="000000"/>
              </w:rPr>
              <w:t>Сингапай:</w:t>
            </w:r>
          </w:p>
        </w:tc>
        <w:tc>
          <w:tcPr>
            <w:tcW w:w="1131" w:type="dxa"/>
            <w:vAlign w:val="center"/>
          </w:tcPr>
          <w:p w:rsidR="00BC73F6" w:rsidRPr="002755DB" w:rsidRDefault="00BC73F6" w:rsidP="00C53359">
            <w:pPr>
              <w:spacing w:after="0" w:line="240" w:lineRule="auto"/>
              <w:jc w:val="center"/>
              <w:rPr>
                <w:rFonts w:ascii="Times New Roman" w:hAnsi="Times New Roman" w:cs="Times New Roman"/>
              </w:rPr>
            </w:pPr>
          </w:p>
        </w:tc>
        <w:tc>
          <w:tcPr>
            <w:tcW w:w="1383" w:type="dxa"/>
            <w:vAlign w:val="center"/>
          </w:tcPr>
          <w:p w:rsidR="00BC73F6" w:rsidRPr="002755DB" w:rsidRDefault="00BC73F6" w:rsidP="00C53359">
            <w:pPr>
              <w:spacing w:after="0" w:line="240" w:lineRule="auto"/>
              <w:jc w:val="center"/>
              <w:rPr>
                <w:rFonts w:ascii="Times New Roman" w:hAnsi="Times New Roman" w:cs="Times New Roman"/>
              </w:rPr>
            </w:pPr>
          </w:p>
        </w:tc>
        <w:tc>
          <w:tcPr>
            <w:tcW w:w="2264" w:type="dxa"/>
            <w:vAlign w:val="center"/>
          </w:tcPr>
          <w:p w:rsidR="00BC73F6" w:rsidRPr="002755DB" w:rsidRDefault="00BC73F6" w:rsidP="00C53359">
            <w:pPr>
              <w:spacing w:after="0" w:line="240" w:lineRule="auto"/>
              <w:jc w:val="center"/>
              <w:rPr>
                <w:rFonts w:ascii="Times New Roman" w:hAnsi="Times New Roman" w:cs="Times New Roman"/>
              </w:rPr>
            </w:pPr>
          </w:p>
        </w:tc>
      </w:tr>
      <w:tr w:rsidR="00BC73F6" w:rsidRPr="002755DB">
        <w:tc>
          <w:tcPr>
            <w:tcW w:w="4652" w:type="dxa"/>
          </w:tcPr>
          <w:p w:rsidR="00BC73F6" w:rsidRPr="002755DB" w:rsidRDefault="00BC73F6" w:rsidP="00A773EF">
            <w:pPr>
              <w:spacing w:after="0" w:line="240" w:lineRule="auto"/>
              <w:rPr>
                <w:rFonts w:ascii="Times New Roman" w:hAnsi="Times New Roman" w:cs="Times New Roman"/>
              </w:rPr>
            </w:pPr>
            <w:r w:rsidRPr="002755DB">
              <w:rPr>
                <w:rFonts w:ascii="Times New Roman" w:hAnsi="Times New Roman" w:cs="Times New Roman"/>
              </w:rPr>
              <w:t>Строительство улицы Лесная от проспекта Мечтателей</w:t>
            </w:r>
          </w:p>
        </w:tc>
        <w:tc>
          <w:tcPr>
            <w:tcW w:w="1131" w:type="dxa"/>
            <w:vAlign w:val="center"/>
          </w:tcPr>
          <w:p w:rsidR="00BC73F6" w:rsidRPr="002755DB" w:rsidRDefault="00BC73F6" w:rsidP="00A773EF">
            <w:pPr>
              <w:spacing w:after="0" w:line="240" w:lineRule="auto"/>
              <w:jc w:val="center"/>
              <w:rPr>
                <w:rFonts w:ascii="Times New Roman" w:hAnsi="Times New Roman" w:cs="Times New Roman"/>
              </w:rPr>
            </w:pPr>
            <w:r w:rsidRPr="002755DB">
              <w:rPr>
                <w:rFonts w:ascii="Times New Roman" w:hAnsi="Times New Roman" w:cs="Times New Roman"/>
              </w:rPr>
              <w:t>183</w:t>
            </w:r>
          </w:p>
        </w:tc>
        <w:tc>
          <w:tcPr>
            <w:tcW w:w="1383" w:type="dxa"/>
            <w:tcBorders>
              <w:top w:val="nil"/>
              <w:left w:val="nil"/>
              <w:bottom w:val="nil"/>
              <w:right w:val="nil"/>
            </w:tcBorders>
            <w:vAlign w:val="bottom"/>
          </w:tcPr>
          <w:p w:rsidR="00BC73F6" w:rsidRPr="002755DB" w:rsidRDefault="00BC73F6" w:rsidP="00A773EF">
            <w:pPr>
              <w:spacing w:after="0" w:line="240" w:lineRule="auto"/>
              <w:jc w:val="center"/>
              <w:rPr>
                <w:rFonts w:ascii="Times New Roman" w:hAnsi="Times New Roman" w:cs="Times New Roman"/>
              </w:rPr>
            </w:pPr>
            <w:r w:rsidRPr="002755DB">
              <w:rPr>
                <w:rFonts w:ascii="Times New Roman" w:hAnsi="Times New Roman" w:cs="Times New Roman"/>
              </w:rPr>
              <w:t>5319,9</w:t>
            </w:r>
          </w:p>
        </w:tc>
        <w:tc>
          <w:tcPr>
            <w:tcW w:w="2264" w:type="dxa"/>
            <w:vAlign w:val="center"/>
          </w:tcPr>
          <w:p w:rsidR="00BC73F6" w:rsidRPr="002755DB" w:rsidRDefault="00BC73F6" w:rsidP="00A773EF">
            <w:pPr>
              <w:spacing w:after="0" w:line="240" w:lineRule="auto"/>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4652" w:type="dxa"/>
          </w:tcPr>
          <w:p w:rsidR="00BC73F6" w:rsidRPr="002755DB" w:rsidRDefault="00BC73F6" w:rsidP="00A773EF">
            <w:pPr>
              <w:spacing w:after="0" w:line="240" w:lineRule="auto"/>
              <w:rPr>
                <w:rFonts w:ascii="Times New Roman" w:hAnsi="Times New Roman" w:cs="Times New Roman"/>
              </w:rPr>
            </w:pPr>
            <w:r w:rsidRPr="002755DB">
              <w:rPr>
                <w:rFonts w:ascii="Times New Roman" w:hAnsi="Times New Roman" w:cs="Times New Roman"/>
              </w:rPr>
              <w:t>Реконструкция переулка Березовый от улицы Березовая до улицы Кедровая</w:t>
            </w:r>
          </w:p>
        </w:tc>
        <w:tc>
          <w:tcPr>
            <w:tcW w:w="1131" w:type="dxa"/>
            <w:vAlign w:val="center"/>
          </w:tcPr>
          <w:p w:rsidR="00BC73F6" w:rsidRPr="002755DB" w:rsidRDefault="00BC73F6" w:rsidP="00A773EF">
            <w:pPr>
              <w:spacing w:after="0" w:line="240" w:lineRule="auto"/>
              <w:jc w:val="center"/>
              <w:rPr>
                <w:rFonts w:ascii="Times New Roman" w:hAnsi="Times New Roman" w:cs="Times New Roman"/>
              </w:rPr>
            </w:pPr>
            <w:r w:rsidRPr="002755DB">
              <w:rPr>
                <w:rFonts w:ascii="Times New Roman" w:hAnsi="Times New Roman" w:cs="Times New Roman"/>
              </w:rPr>
              <w:t>160</w:t>
            </w:r>
          </w:p>
        </w:tc>
        <w:tc>
          <w:tcPr>
            <w:tcW w:w="1383" w:type="dxa"/>
            <w:tcBorders>
              <w:top w:val="nil"/>
              <w:left w:val="nil"/>
              <w:bottom w:val="nil"/>
              <w:right w:val="nil"/>
            </w:tcBorders>
            <w:vAlign w:val="bottom"/>
          </w:tcPr>
          <w:p w:rsidR="00BC73F6" w:rsidRPr="002755DB" w:rsidRDefault="00BC73F6" w:rsidP="00A773EF">
            <w:pPr>
              <w:spacing w:after="0" w:line="240" w:lineRule="auto"/>
              <w:jc w:val="center"/>
              <w:rPr>
                <w:rFonts w:ascii="Times New Roman" w:hAnsi="Times New Roman" w:cs="Times New Roman"/>
              </w:rPr>
            </w:pPr>
            <w:r w:rsidRPr="002755DB">
              <w:rPr>
                <w:rFonts w:ascii="Times New Roman" w:hAnsi="Times New Roman" w:cs="Times New Roman"/>
              </w:rPr>
              <w:t>4651,3</w:t>
            </w:r>
          </w:p>
        </w:tc>
        <w:tc>
          <w:tcPr>
            <w:tcW w:w="2264" w:type="dxa"/>
            <w:vAlign w:val="center"/>
          </w:tcPr>
          <w:p w:rsidR="00BC73F6" w:rsidRPr="002755DB" w:rsidRDefault="00BC73F6" w:rsidP="00A773EF">
            <w:pPr>
              <w:spacing w:after="0" w:line="240" w:lineRule="auto"/>
              <w:jc w:val="center"/>
              <w:rPr>
                <w:rFonts w:ascii="Times New Roman" w:hAnsi="Times New Roman" w:cs="Times New Roman"/>
              </w:rPr>
            </w:pPr>
            <w:r w:rsidRPr="002755DB">
              <w:rPr>
                <w:rFonts w:ascii="Times New Roman" w:hAnsi="Times New Roman" w:cs="Times New Roman"/>
              </w:rPr>
              <w:t>Тех. условия</w:t>
            </w:r>
          </w:p>
        </w:tc>
      </w:tr>
      <w:tr w:rsidR="00BC73F6" w:rsidRPr="002755DB">
        <w:tc>
          <w:tcPr>
            <w:tcW w:w="4652" w:type="dxa"/>
          </w:tcPr>
          <w:p w:rsidR="00BC73F6" w:rsidRPr="002755DB" w:rsidRDefault="00BC73F6" w:rsidP="00A773EF">
            <w:pPr>
              <w:spacing w:after="0" w:line="240" w:lineRule="auto"/>
              <w:jc w:val="both"/>
              <w:rPr>
                <w:rFonts w:ascii="Times New Roman" w:hAnsi="Times New Roman" w:cs="Times New Roman"/>
              </w:rPr>
            </w:pPr>
            <w:r w:rsidRPr="002755DB">
              <w:rPr>
                <w:rFonts w:ascii="Times New Roman" w:hAnsi="Times New Roman" w:cs="Times New Roman"/>
                <w:color w:val="000000"/>
              </w:rPr>
              <w:t xml:space="preserve">Реконструкция участка улицы Энергетиков от улицы Кедровая до улицы </w:t>
            </w:r>
            <w:r w:rsidRPr="002755DB">
              <w:rPr>
                <w:rFonts w:ascii="Times New Roman" w:hAnsi="Times New Roman" w:cs="Times New Roman"/>
                <w:bdr w:val="none" w:sz="0" w:space="0" w:color="auto" w:frame="1"/>
                <w:lang w:eastAsia="ru-RU"/>
              </w:rPr>
              <w:t>Круг Г-2</w:t>
            </w:r>
          </w:p>
        </w:tc>
        <w:tc>
          <w:tcPr>
            <w:tcW w:w="1131" w:type="dxa"/>
            <w:vAlign w:val="center"/>
          </w:tcPr>
          <w:p w:rsidR="00BC73F6" w:rsidRPr="002755DB" w:rsidRDefault="00BC73F6" w:rsidP="00A773EF">
            <w:pPr>
              <w:spacing w:after="0" w:line="240" w:lineRule="auto"/>
              <w:jc w:val="center"/>
              <w:rPr>
                <w:rFonts w:ascii="Times New Roman" w:hAnsi="Times New Roman" w:cs="Times New Roman"/>
              </w:rPr>
            </w:pPr>
            <w:r w:rsidRPr="002755DB">
              <w:rPr>
                <w:rFonts w:ascii="Times New Roman" w:hAnsi="Times New Roman" w:cs="Times New Roman"/>
              </w:rPr>
              <w:t>248</w:t>
            </w:r>
          </w:p>
        </w:tc>
        <w:tc>
          <w:tcPr>
            <w:tcW w:w="1383" w:type="dxa"/>
            <w:tcBorders>
              <w:top w:val="nil"/>
              <w:left w:val="nil"/>
              <w:bottom w:val="nil"/>
              <w:right w:val="nil"/>
            </w:tcBorders>
            <w:vAlign w:val="bottom"/>
          </w:tcPr>
          <w:p w:rsidR="00BC73F6" w:rsidRPr="002755DB" w:rsidRDefault="00BC73F6" w:rsidP="00A773EF">
            <w:pPr>
              <w:spacing w:after="0" w:line="240" w:lineRule="auto"/>
              <w:jc w:val="center"/>
              <w:rPr>
                <w:rFonts w:ascii="Times New Roman" w:hAnsi="Times New Roman" w:cs="Times New Roman"/>
              </w:rPr>
            </w:pPr>
            <w:r w:rsidRPr="002755DB">
              <w:rPr>
                <w:rFonts w:ascii="Times New Roman" w:hAnsi="Times New Roman" w:cs="Times New Roman"/>
              </w:rPr>
              <w:t>7209,5</w:t>
            </w:r>
          </w:p>
        </w:tc>
        <w:tc>
          <w:tcPr>
            <w:tcW w:w="2264" w:type="dxa"/>
            <w:vAlign w:val="center"/>
          </w:tcPr>
          <w:p w:rsidR="00BC73F6" w:rsidRPr="002755DB" w:rsidRDefault="00BC73F6" w:rsidP="00A773EF">
            <w:pPr>
              <w:spacing w:after="0" w:line="240" w:lineRule="auto"/>
              <w:jc w:val="center"/>
              <w:rPr>
                <w:rFonts w:ascii="Times New Roman" w:hAnsi="Times New Roman" w:cs="Times New Roman"/>
              </w:rPr>
            </w:pPr>
            <w:r w:rsidRPr="002755DB">
              <w:rPr>
                <w:rFonts w:ascii="Times New Roman" w:hAnsi="Times New Roman" w:cs="Times New Roman"/>
              </w:rPr>
              <w:t>Тех. условия</w:t>
            </w:r>
          </w:p>
        </w:tc>
      </w:tr>
      <w:tr w:rsidR="00BC73F6" w:rsidRPr="002755DB">
        <w:trPr>
          <w:trHeight w:val="355"/>
        </w:trPr>
        <w:tc>
          <w:tcPr>
            <w:tcW w:w="4652" w:type="dxa"/>
          </w:tcPr>
          <w:p w:rsidR="00BC73F6" w:rsidRPr="002755DB" w:rsidRDefault="00BC73F6" w:rsidP="00F36D16">
            <w:pPr>
              <w:spacing w:after="0" w:line="240" w:lineRule="auto"/>
              <w:rPr>
                <w:rFonts w:ascii="Times New Roman" w:hAnsi="Times New Roman" w:cs="Times New Roman"/>
              </w:rPr>
            </w:pPr>
            <w:r w:rsidRPr="002755DB">
              <w:rPr>
                <w:rFonts w:ascii="Times New Roman" w:hAnsi="Times New Roman" w:cs="Times New Roman"/>
              </w:rPr>
              <w:t>Строительство инфраструктуры пешеходного и велосипедного движения</w:t>
            </w:r>
          </w:p>
        </w:tc>
        <w:tc>
          <w:tcPr>
            <w:tcW w:w="1131"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2392</w:t>
            </w:r>
          </w:p>
        </w:tc>
        <w:tc>
          <w:tcPr>
            <w:tcW w:w="1383" w:type="dxa"/>
            <w:vAlign w:val="center"/>
          </w:tcPr>
          <w:p w:rsidR="00BC73F6" w:rsidRPr="002755DB" w:rsidRDefault="00BC73F6" w:rsidP="00DA6226">
            <w:pPr>
              <w:spacing w:after="0" w:line="240" w:lineRule="auto"/>
              <w:jc w:val="center"/>
              <w:rPr>
                <w:rFonts w:ascii="Times New Roman" w:hAnsi="Times New Roman" w:cs="Times New Roman"/>
              </w:rPr>
            </w:pPr>
            <w:r w:rsidRPr="002755DB">
              <w:rPr>
                <w:rFonts w:ascii="Times New Roman" w:hAnsi="Times New Roman" w:cs="Times New Roman"/>
              </w:rPr>
              <w:t>7033,6</w:t>
            </w:r>
          </w:p>
        </w:tc>
        <w:tc>
          <w:tcPr>
            <w:tcW w:w="2264" w:type="dxa"/>
            <w:vAlign w:val="center"/>
          </w:tcPr>
          <w:p w:rsidR="00BC73F6" w:rsidRPr="002755DB" w:rsidRDefault="00BC73F6" w:rsidP="00FA5A77">
            <w:pPr>
              <w:spacing w:after="0" w:line="240" w:lineRule="auto"/>
              <w:jc w:val="center"/>
              <w:rPr>
                <w:rFonts w:ascii="Times New Roman" w:hAnsi="Times New Roman" w:cs="Times New Roman"/>
              </w:rPr>
            </w:pPr>
            <w:r w:rsidRPr="002755DB">
              <w:rPr>
                <w:rFonts w:ascii="Times New Roman" w:hAnsi="Times New Roman" w:cs="Times New Roman"/>
              </w:rPr>
              <w:t>Генплан</w:t>
            </w:r>
          </w:p>
        </w:tc>
      </w:tr>
      <w:tr w:rsidR="00BC73F6" w:rsidRPr="002755DB">
        <w:trPr>
          <w:trHeight w:val="355"/>
        </w:trPr>
        <w:tc>
          <w:tcPr>
            <w:tcW w:w="4652" w:type="dxa"/>
          </w:tcPr>
          <w:p w:rsidR="00BC73F6" w:rsidRPr="002755DB" w:rsidRDefault="00BC73F6" w:rsidP="00C53359">
            <w:pPr>
              <w:spacing w:after="0" w:line="240" w:lineRule="auto"/>
              <w:jc w:val="both"/>
              <w:rPr>
                <w:rFonts w:ascii="Times New Roman" w:hAnsi="Times New Roman" w:cs="Times New Roman"/>
              </w:rPr>
            </w:pPr>
            <w:r w:rsidRPr="002755DB">
              <w:rPr>
                <w:rFonts w:ascii="Times New Roman" w:hAnsi="Times New Roman" w:cs="Times New Roman"/>
              </w:rPr>
              <w:t>Строительство проездов</w:t>
            </w:r>
          </w:p>
        </w:tc>
        <w:tc>
          <w:tcPr>
            <w:tcW w:w="1131" w:type="dxa"/>
            <w:vAlign w:val="center"/>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400</w:t>
            </w:r>
          </w:p>
        </w:tc>
        <w:tc>
          <w:tcPr>
            <w:tcW w:w="1383" w:type="dxa"/>
            <w:vAlign w:val="center"/>
          </w:tcPr>
          <w:p w:rsidR="00BC73F6" w:rsidRPr="002755DB" w:rsidRDefault="00BC73F6" w:rsidP="00DA6226">
            <w:pPr>
              <w:spacing w:after="0" w:line="240" w:lineRule="auto"/>
              <w:jc w:val="center"/>
              <w:rPr>
                <w:rFonts w:ascii="Times New Roman" w:hAnsi="Times New Roman" w:cs="Times New Roman"/>
              </w:rPr>
            </w:pPr>
            <w:r w:rsidRPr="002755DB">
              <w:rPr>
                <w:rFonts w:ascii="Times New Roman" w:hAnsi="Times New Roman" w:cs="Times New Roman"/>
              </w:rPr>
              <w:t>4385,3</w:t>
            </w:r>
          </w:p>
        </w:tc>
        <w:tc>
          <w:tcPr>
            <w:tcW w:w="2264" w:type="dxa"/>
            <w:vAlign w:val="center"/>
          </w:tcPr>
          <w:p w:rsidR="00BC73F6" w:rsidRPr="002755DB" w:rsidRDefault="00BC73F6" w:rsidP="00FA5A77">
            <w:pPr>
              <w:spacing w:after="0" w:line="240" w:lineRule="auto"/>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4652" w:type="dxa"/>
            <w:vAlign w:val="center"/>
          </w:tcPr>
          <w:p w:rsidR="00BC73F6" w:rsidRPr="002755DB" w:rsidRDefault="00BC73F6" w:rsidP="00C53359">
            <w:pPr>
              <w:spacing w:after="0" w:line="240" w:lineRule="auto"/>
              <w:rPr>
                <w:rFonts w:ascii="Times New Roman" w:hAnsi="Times New Roman" w:cs="Times New Roman"/>
                <w:color w:val="000000"/>
              </w:rPr>
            </w:pPr>
            <w:r w:rsidRPr="002755DB">
              <w:rPr>
                <w:rFonts w:ascii="Times New Roman" w:hAnsi="Times New Roman" w:cs="Times New Roman"/>
                <w:color w:val="000000"/>
              </w:rPr>
              <w:t>Всего Сингапай</w:t>
            </w:r>
          </w:p>
        </w:tc>
        <w:tc>
          <w:tcPr>
            <w:tcW w:w="1131" w:type="dxa"/>
            <w:vAlign w:val="bottom"/>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991</w:t>
            </w:r>
          </w:p>
        </w:tc>
        <w:tc>
          <w:tcPr>
            <w:tcW w:w="1383" w:type="dxa"/>
            <w:vAlign w:val="center"/>
          </w:tcPr>
          <w:p w:rsidR="00BC73F6" w:rsidRPr="002755DB" w:rsidRDefault="00BC73F6" w:rsidP="001903A9">
            <w:pPr>
              <w:spacing w:after="0" w:line="240" w:lineRule="auto"/>
              <w:jc w:val="center"/>
              <w:rPr>
                <w:rFonts w:ascii="Times New Roman" w:hAnsi="Times New Roman" w:cs="Times New Roman"/>
              </w:rPr>
            </w:pPr>
            <w:r w:rsidRPr="002755DB">
              <w:rPr>
                <w:rFonts w:ascii="Times New Roman" w:hAnsi="Times New Roman" w:cs="Times New Roman"/>
              </w:rPr>
              <w:t>28599,6</w:t>
            </w:r>
          </w:p>
        </w:tc>
        <w:tc>
          <w:tcPr>
            <w:tcW w:w="2264" w:type="dxa"/>
            <w:vAlign w:val="center"/>
          </w:tcPr>
          <w:p w:rsidR="00BC73F6" w:rsidRPr="002755DB" w:rsidRDefault="00BC73F6" w:rsidP="00FA5A77">
            <w:pPr>
              <w:spacing w:after="0" w:line="240" w:lineRule="auto"/>
              <w:jc w:val="center"/>
              <w:rPr>
                <w:rFonts w:ascii="Times New Roman" w:hAnsi="Times New Roman" w:cs="Times New Roman"/>
              </w:rPr>
            </w:pPr>
          </w:p>
        </w:tc>
      </w:tr>
      <w:tr w:rsidR="00BC73F6" w:rsidRPr="002755DB">
        <w:tc>
          <w:tcPr>
            <w:tcW w:w="4652" w:type="dxa"/>
            <w:vAlign w:val="center"/>
          </w:tcPr>
          <w:p w:rsidR="00BC73F6" w:rsidRPr="002755DB" w:rsidRDefault="00BC73F6" w:rsidP="00C53359">
            <w:pPr>
              <w:spacing w:after="0" w:line="240" w:lineRule="auto"/>
              <w:jc w:val="center"/>
              <w:rPr>
                <w:rFonts w:ascii="Times New Roman" w:hAnsi="Times New Roman" w:cs="Times New Roman"/>
                <w:color w:val="000000"/>
              </w:rPr>
            </w:pPr>
            <w:r w:rsidRPr="002755DB">
              <w:rPr>
                <w:rFonts w:ascii="Times New Roman" w:hAnsi="Times New Roman" w:cs="Times New Roman"/>
                <w:color w:val="000000"/>
              </w:rPr>
              <w:t>Чеускино:</w:t>
            </w:r>
          </w:p>
        </w:tc>
        <w:tc>
          <w:tcPr>
            <w:tcW w:w="1131" w:type="dxa"/>
            <w:vAlign w:val="center"/>
          </w:tcPr>
          <w:p w:rsidR="00BC73F6" w:rsidRPr="002755DB" w:rsidRDefault="00BC73F6" w:rsidP="00C53359">
            <w:pPr>
              <w:spacing w:after="0" w:line="240" w:lineRule="auto"/>
              <w:jc w:val="center"/>
              <w:rPr>
                <w:rFonts w:ascii="Times New Roman" w:hAnsi="Times New Roman" w:cs="Times New Roman"/>
              </w:rPr>
            </w:pPr>
          </w:p>
        </w:tc>
        <w:tc>
          <w:tcPr>
            <w:tcW w:w="1383" w:type="dxa"/>
            <w:vAlign w:val="center"/>
          </w:tcPr>
          <w:p w:rsidR="00BC73F6" w:rsidRPr="002755DB" w:rsidRDefault="00BC73F6" w:rsidP="00C53359">
            <w:pPr>
              <w:spacing w:after="0" w:line="240" w:lineRule="auto"/>
              <w:jc w:val="center"/>
              <w:rPr>
                <w:rFonts w:ascii="Times New Roman" w:hAnsi="Times New Roman" w:cs="Times New Roman"/>
              </w:rPr>
            </w:pPr>
          </w:p>
        </w:tc>
        <w:tc>
          <w:tcPr>
            <w:tcW w:w="2264" w:type="dxa"/>
            <w:vAlign w:val="center"/>
          </w:tcPr>
          <w:p w:rsidR="00BC73F6" w:rsidRPr="002755DB" w:rsidRDefault="00BC73F6" w:rsidP="00FA5A77">
            <w:pPr>
              <w:spacing w:after="0" w:line="240" w:lineRule="auto"/>
              <w:jc w:val="center"/>
              <w:rPr>
                <w:rFonts w:ascii="Times New Roman" w:hAnsi="Times New Roman" w:cs="Times New Roman"/>
              </w:rPr>
            </w:pPr>
          </w:p>
        </w:tc>
      </w:tr>
      <w:tr w:rsidR="00BC73F6" w:rsidRPr="002755DB">
        <w:tc>
          <w:tcPr>
            <w:tcW w:w="4652" w:type="dxa"/>
          </w:tcPr>
          <w:p w:rsidR="00BC73F6" w:rsidRPr="002755DB" w:rsidRDefault="00BC73F6" w:rsidP="0043284E">
            <w:pPr>
              <w:spacing w:after="0" w:line="240" w:lineRule="auto"/>
              <w:rPr>
                <w:rFonts w:ascii="Times New Roman" w:hAnsi="Times New Roman" w:cs="Times New Roman"/>
              </w:rPr>
            </w:pPr>
            <w:r w:rsidRPr="002755DB">
              <w:rPr>
                <w:rFonts w:ascii="Times New Roman" w:hAnsi="Times New Roman" w:cs="Times New Roman"/>
              </w:rPr>
              <w:t>Строительство основных улиц 2 очереди на территории новой площадки гидронамыва</w:t>
            </w:r>
          </w:p>
        </w:tc>
        <w:tc>
          <w:tcPr>
            <w:tcW w:w="1131" w:type="dxa"/>
            <w:vAlign w:val="center"/>
          </w:tcPr>
          <w:p w:rsidR="00BC73F6" w:rsidRPr="002755DB" w:rsidRDefault="00BC73F6" w:rsidP="0043284E">
            <w:pPr>
              <w:spacing w:after="0" w:line="240" w:lineRule="auto"/>
              <w:jc w:val="center"/>
              <w:rPr>
                <w:rFonts w:ascii="Times New Roman" w:hAnsi="Times New Roman" w:cs="Times New Roman"/>
              </w:rPr>
            </w:pPr>
            <w:r w:rsidRPr="002755DB">
              <w:rPr>
                <w:rFonts w:ascii="Times New Roman" w:hAnsi="Times New Roman" w:cs="Times New Roman"/>
              </w:rPr>
              <w:t>463</w:t>
            </w:r>
          </w:p>
        </w:tc>
        <w:tc>
          <w:tcPr>
            <w:tcW w:w="1383" w:type="dxa"/>
            <w:vAlign w:val="center"/>
          </w:tcPr>
          <w:p w:rsidR="00BC73F6" w:rsidRPr="002755DB" w:rsidRDefault="00BC73F6" w:rsidP="00A228D5">
            <w:pPr>
              <w:spacing w:after="0" w:line="240" w:lineRule="auto"/>
              <w:jc w:val="center"/>
              <w:rPr>
                <w:rFonts w:ascii="Times New Roman" w:hAnsi="Times New Roman" w:cs="Times New Roman"/>
              </w:rPr>
            </w:pPr>
            <w:r w:rsidRPr="002755DB">
              <w:rPr>
                <w:rFonts w:ascii="Times New Roman" w:hAnsi="Times New Roman" w:cs="Times New Roman"/>
              </w:rPr>
              <w:t>15355,9</w:t>
            </w:r>
          </w:p>
        </w:tc>
        <w:tc>
          <w:tcPr>
            <w:tcW w:w="2264" w:type="dxa"/>
            <w:vAlign w:val="center"/>
          </w:tcPr>
          <w:p w:rsidR="00BC73F6" w:rsidRPr="002755DB" w:rsidRDefault="00BC73F6" w:rsidP="00FA5A77">
            <w:pPr>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4652" w:type="dxa"/>
          </w:tcPr>
          <w:p w:rsidR="00BC73F6" w:rsidRPr="002755DB" w:rsidRDefault="00BC73F6" w:rsidP="0043284E">
            <w:pPr>
              <w:spacing w:after="0" w:line="240" w:lineRule="auto"/>
              <w:rPr>
                <w:rFonts w:ascii="Times New Roman" w:hAnsi="Times New Roman" w:cs="Times New Roman"/>
              </w:rPr>
            </w:pPr>
            <w:r w:rsidRPr="002755DB">
              <w:rPr>
                <w:rFonts w:ascii="Times New Roman" w:hAnsi="Times New Roman" w:cs="Times New Roman"/>
              </w:rPr>
              <w:t>Строительство местных улиц 2 очереди на территории новой площадки гидронамыва</w:t>
            </w:r>
          </w:p>
        </w:tc>
        <w:tc>
          <w:tcPr>
            <w:tcW w:w="1131" w:type="dxa"/>
            <w:vAlign w:val="center"/>
          </w:tcPr>
          <w:p w:rsidR="00BC73F6" w:rsidRPr="002755DB" w:rsidRDefault="00BC73F6" w:rsidP="008A36E0">
            <w:pPr>
              <w:spacing w:after="0" w:line="240" w:lineRule="auto"/>
              <w:jc w:val="center"/>
              <w:rPr>
                <w:rFonts w:ascii="Times New Roman" w:hAnsi="Times New Roman" w:cs="Times New Roman"/>
              </w:rPr>
            </w:pPr>
            <w:r w:rsidRPr="002755DB">
              <w:rPr>
                <w:rFonts w:ascii="Times New Roman" w:hAnsi="Times New Roman" w:cs="Times New Roman"/>
              </w:rPr>
              <w:t>1675</w:t>
            </w:r>
          </w:p>
        </w:tc>
        <w:tc>
          <w:tcPr>
            <w:tcW w:w="1383" w:type="dxa"/>
            <w:vAlign w:val="bottom"/>
          </w:tcPr>
          <w:p w:rsidR="00BC73F6" w:rsidRPr="002755DB" w:rsidRDefault="00BC73F6" w:rsidP="00DA6226">
            <w:pPr>
              <w:spacing w:after="0" w:line="240" w:lineRule="auto"/>
              <w:jc w:val="center"/>
              <w:rPr>
                <w:rFonts w:ascii="Times New Roman" w:hAnsi="Times New Roman" w:cs="Times New Roman"/>
              </w:rPr>
            </w:pPr>
            <w:r w:rsidRPr="002755DB">
              <w:rPr>
                <w:rFonts w:ascii="Times New Roman" w:hAnsi="Times New Roman" w:cs="Times New Roman"/>
              </w:rPr>
              <w:t>48693,0</w:t>
            </w:r>
          </w:p>
        </w:tc>
        <w:tc>
          <w:tcPr>
            <w:tcW w:w="2264" w:type="dxa"/>
            <w:vAlign w:val="center"/>
          </w:tcPr>
          <w:p w:rsidR="00BC73F6" w:rsidRPr="002755DB" w:rsidRDefault="00BC73F6" w:rsidP="00FA5A77">
            <w:pPr>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4652" w:type="dxa"/>
          </w:tcPr>
          <w:p w:rsidR="00BC73F6" w:rsidRPr="002755DB" w:rsidRDefault="00BC73F6" w:rsidP="0043284E">
            <w:pPr>
              <w:spacing w:after="0" w:line="240" w:lineRule="auto"/>
              <w:rPr>
                <w:rFonts w:ascii="Times New Roman" w:hAnsi="Times New Roman" w:cs="Times New Roman"/>
              </w:rPr>
            </w:pPr>
            <w:r w:rsidRPr="002755DB">
              <w:rPr>
                <w:rFonts w:ascii="Times New Roman" w:hAnsi="Times New Roman" w:cs="Times New Roman"/>
              </w:rPr>
              <w:t>Строительство местных дорог 2 очереди на территории новой площадки гидронамыва</w:t>
            </w:r>
          </w:p>
        </w:tc>
        <w:tc>
          <w:tcPr>
            <w:tcW w:w="1131" w:type="dxa"/>
            <w:vAlign w:val="center"/>
          </w:tcPr>
          <w:p w:rsidR="00BC73F6" w:rsidRPr="002755DB" w:rsidRDefault="00BC73F6" w:rsidP="0043284E">
            <w:pPr>
              <w:spacing w:after="0" w:line="240" w:lineRule="auto"/>
              <w:jc w:val="center"/>
              <w:rPr>
                <w:rFonts w:ascii="Times New Roman" w:hAnsi="Times New Roman" w:cs="Times New Roman"/>
              </w:rPr>
            </w:pPr>
            <w:r w:rsidRPr="002755DB">
              <w:rPr>
                <w:rFonts w:ascii="Times New Roman" w:hAnsi="Times New Roman" w:cs="Times New Roman"/>
              </w:rPr>
              <w:t>790</w:t>
            </w:r>
          </w:p>
        </w:tc>
        <w:tc>
          <w:tcPr>
            <w:tcW w:w="1383" w:type="dxa"/>
            <w:vAlign w:val="bottom"/>
          </w:tcPr>
          <w:p w:rsidR="00BC73F6" w:rsidRPr="002755DB" w:rsidRDefault="00BC73F6" w:rsidP="00DA6226">
            <w:pPr>
              <w:spacing w:after="0" w:line="240" w:lineRule="auto"/>
              <w:jc w:val="center"/>
              <w:rPr>
                <w:rFonts w:ascii="Times New Roman" w:hAnsi="Times New Roman" w:cs="Times New Roman"/>
              </w:rPr>
            </w:pPr>
            <w:r w:rsidRPr="002755DB">
              <w:rPr>
                <w:rFonts w:ascii="Times New Roman" w:hAnsi="Times New Roman" w:cs="Times New Roman"/>
              </w:rPr>
              <w:t>20642,7</w:t>
            </w:r>
          </w:p>
        </w:tc>
        <w:tc>
          <w:tcPr>
            <w:tcW w:w="2264" w:type="dxa"/>
            <w:vAlign w:val="center"/>
          </w:tcPr>
          <w:p w:rsidR="00BC73F6" w:rsidRPr="002755DB" w:rsidRDefault="00BC73F6" w:rsidP="00FA5A77">
            <w:pPr>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4652" w:type="dxa"/>
          </w:tcPr>
          <w:p w:rsidR="00BC73F6" w:rsidRPr="002755DB" w:rsidRDefault="00BC73F6" w:rsidP="0043284E">
            <w:pPr>
              <w:spacing w:after="0" w:line="240" w:lineRule="auto"/>
              <w:rPr>
                <w:rFonts w:ascii="Times New Roman" w:hAnsi="Times New Roman" w:cs="Times New Roman"/>
              </w:rPr>
            </w:pPr>
            <w:r w:rsidRPr="002755DB">
              <w:rPr>
                <w:rFonts w:ascii="Times New Roman" w:hAnsi="Times New Roman" w:cs="Times New Roman"/>
              </w:rPr>
              <w:t>Строительство проездов 2 очереди на территории новой площадки гидронамыва</w:t>
            </w:r>
          </w:p>
        </w:tc>
        <w:tc>
          <w:tcPr>
            <w:tcW w:w="1131" w:type="dxa"/>
            <w:vAlign w:val="center"/>
          </w:tcPr>
          <w:p w:rsidR="00BC73F6" w:rsidRPr="002755DB" w:rsidRDefault="00BC73F6" w:rsidP="0043284E">
            <w:pPr>
              <w:spacing w:after="0" w:line="240" w:lineRule="auto"/>
              <w:jc w:val="center"/>
              <w:rPr>
                <w:rFonts w:ascii="Times New Roman" w:hAnsi="Times New Roman" w:cs="Times New Roman"/>
              </w:rPr>
            </w:pPr>
            <w:r w:rsidRPr="002755DB">
              <w:rPr>
                <w:rFonts w:ascii="Times New Roman" w:hAnsi="Times New Roman" w:cs="Times New Roman"/>
              </w:rPr>
              <w:t>302</w:t>
            </w:r>
          </w:p>
        </w:tc>
        <w:tc>
          <w:tcPr>
            <w:tcW w:w="1383" w:type="dxa"/>
            <w:vAlign w:val="center"/>
          </w:tcPr>
          <w:p w:rsidR="00BC73F6" w:rsidRPr="002755DB" w:rsidRDefault="00BC73F6" w:rsidP="00DA6226">
            <w:pPr>
              <w:spacing w:after="0" w:line="240" w:lineRule="auto"/>
              <w:jc w:val="center"/>
              <w:rPr>
                <w:rFonts w:ascii="Times New Roman" w:hAnsi="Times New Roman" w:cs="Times New Roman"/>
              </w:rPr>
            </w:pPr>
            <w:r w:rsidRPr="002755DB">
              <w:rPr>
                <w:rFonts w:ascii="Times New Roman" w:hAnsi="Times New Roman" w:cs="Times New Roman"/>
              </w:rPr>
              <w:t>3310,9</w:t>
            </w:r>
          </w:p>
        </w:tc>
        <w:tc>
          <w:tcPr>
            <w:tcW w:w="2264" w:type="dxa"/>
            <w:vAlign w:val="center"/>
          </w:tcPr>
          <w:p w:rsidR="00BC73F6" w:rsidRPr="002755DB" w:rsidRDefault="00BC73F6" w:rsidP="00FA5A77">
            <w:pPr>
              <w:jc w:val="center"/>
              <w:rPr>
                <w:rFonts w:ascii="Times New Roman" w:hAnsi="Times New Roman" w:cs="Times New Roman"/>
              </w:rPr>
            </w:pPr>
            <w:r w:rsidRPr="002755DB">
              <w:rPr>
                <w:rFonts w:ascii="Times New Roman" w:hAnsi="Times New Roman" w:cs="Times New Roman"/>
              </w:rPr>
              <w:t>Генплан</w:t>
            </w:r>
          </w:p>
        </w:tc>
      </w:tr>
      <w:tr w:rsidR="00BC73F6" w:rsidRPr="002755DB">
        <w:tc>
          <w:tcPr>
            <w:tcW w:w="4652" w:type="dxa"/>
          </w:tcPr>
          <w:p w:rsidR="00BC73F6" w:rsidRPr="002755DB" w:rsidRDefault="00BC73F6" w:rsidP="00C53359">
            <w:pPr>
              <w:spacing w:after="0" w:line="240" w:lineRule="auto"/>
              <w:rPr>
                <w:rFonts w:ascii="Times New Roman" w:hAnsi="Times New Roman" w:cs="Times New Roman"/>
                <w:color w:val="000000"/>
              </w:rPr>
            </w:pPr>
            <w:r w:rsidRPr="002755DB">
              <w:rPr>
                <w:rFonts w:ascii="Times New Roman" w:hAnsi="Times New Roman" w:cs="Times New Roman"/>
                <w:color w:val="000000"/>
              </w:rPr>
              <w:t>Всего Чеускино</w:t>
            </w:r>
          </w:p>
        </w:tc>
        <w:tc>
          <w:tcPr>
            <w:tcW w:w="1131" w:type="dxa"/>
            <w:vAlign w:val="bottom"/>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3230</w:t>
            </w:r>
          </w:p>
        </w:tc>
        <w:tc>
          <w:tcPr>
            <w:tcW w:w="1383" w:type="dxa"/>
            <w:vAlign w:val="bottom"/>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88002,5</w:t>
            </w:r>
          </w:p>
        </w:tc>
        <w:tc>
          <w:tcPr>
            <w:tcW w:w="2264" w:type="dxa"/>
            <w:vAlign w:val="center"/>
          </w:tcPr>
          <w:p w:rsidR="00BC73F6" w:rsidRPr="002755DB" w:rsidRDefault="00BC73F6" w:rsidP="00C53359">
            <w:pPr>
              <w:spacing w:after="0" w:line="240" w:lineRule="auto"/>
              <w:jc w:val="center"/>
              <w:rPr>
                <w:rFonts w:ascii="Times New Roman" w:hAnsi="Times New Roman" w:cs="Times New Roman"/>
              </w:rPr>
            </w:pPr>
          </w:p>
        </w:tc>
      </w:tr>
      <w:tr w:rsidR="00BC73F6" w:rsidRPr="002755DB">
        <w:trPr>
          <w:trHeight w:val="70"/>
        </w:trPr>
        <w:tc>
          <w:tcPr>
            <w:tcW w:w="4652" w:type="dxa"/>
          </w:tcPr>
          <w:p w:rsidR="00BC73F6" w:rsidRPr="002755DB" w:rsidRDefault="00BC73F6" w:rsidP="00C53359">
            <w:pPr>
              <w:spacing w:after="0" w:line="240" w:lineRule="auto"/>
              <w:rPr>
                <w:rFonts w:ascii="Times New Roman" w:hAnsi="Times New Roman" w:cs="Times New Roman"/>
                <w:color w:val="000000"/>
              </w:rPr>
            </w:pPr>
            <w:r w:rsidRPr="002755DB">
              <w:rPr>
                <w:rFonts w:ascii="Times New Roman" w:hAnsi="Times New Roman" w:cs="Times New Roman"/>
                <w:color w:val="000000"/>
              </w:rPr>
              <w:t>Итого поселение Сингапай</w:t>
            </w:r>
          </w:p>
        </w:tc>
        <w:tc>
          <w:tcPr>
            <w:tcW w:w="1131" w:type="dxa"/>
            <w:vAlign w:val="bottom"/>
          </w:tcPr>
          <w:p w:rsidR="00BC73F6" w:rsidRPr="002755DB" w:rsidRDefault="00BC73F6" w:rsidP="003719DE">
            <w:pPr>
              <w:spacing w:after="0" w:line="240" w:lineRule="auto"/>
              <w:jc w:val="center"/>
              <w:rPr>
                <w:rFonts w:ascii="Times New Roman" w:hAnsi="Times New Roman" w:cs="Times New Roman"/>
              </w:rPr>
            </w:pPr>
            <w:r w:rsidRPr="002755DB">
              <w:rPr>
                <w:rFonts w:ascii="Times New Roman" w:hAnsi="Times New Roman" w:cs="Times New Roman"/>
              </w:rPr>
              <w:t>4221</w:t>
            </w:r>
          </w:p>
        </w:tc>
        <w:tc>
          <w:tcPr>
            <w:tcW w:w="1383" w:type="dxa"/>
            <w:vAlign w:val="bottom"/>
          </w:tcPr>
          <w:p w:rsidR="00BC73F6" w:rsidRPr="002755DB" w:rsidRDefault="00BC73F6" w:rsidP="00C53359">
            <w:pPr>
              <w:spacing w:after="0" w:line="240" w:lineRule="auto"/>
              <w:jc w:val="center"/>
              <w:rPr>
                <w:rFonts w:ascii="Times New Roman" w:hAnsi="Times New Roman" w:cs="Times New Roman"/>
              </w:rPr>
            </w:pPr>
            <w:r w:rsidRPr="002755DB">
              <w:rPr>
                <w:rFonts w:ascii="Times New Roman" w:hAnsi="Times New Roman" w:cs="Times New Roman"/>
              </w:rPr>
              <w:t>116602,1</w:t>
            </w:r>
          </w:p>
        </w:tc>
        <w:tc>
          <w:tcPr>
            <w:tcW w:w="2264" w:type="dxa"/>
            <w:vAlign w:val="center"/>
          </w:tcPr>
          <w:p w:rsidR="00BC73F6" w:rsidRPr="002755DB" w:rsidRDefault="00BC73F6" w:rsidP="00C53359">
            <w:pPr>
              <w:spacing w:after="0" w:line="240" w:lineRule="auto"/>
              <w:jc w:val="center"/>
              <w:rPr>
                <w:rFonts w:ascii="Times New Roman" w:hAnsi="Times New Roman" w:cs="Times New Roman"/>
              </w:rPr>
            </w:pPr>
          </w:p>
        </w:tc>
      </w:tr>
    </w:tbl>
    <w:p w:rsidR="00BC73F6" w:rsidRPr="00C53359" w:rsidRDefault="00BC73F6" w:rsidP="00C53359">
      <w:pPr>
        <w:spacing w:after="0"/>
        <w:ind w:firstLine="709"/>
        <w:jc w:val="both"/>
        <w:rPr>
          <w:rFonts w:ascii="Times New Roman" w:eastAsia="SimSun" w:hAnsi="Times New Roman"/>
          <w:sz w:val="24"/>
          <w:szCs w:val="24"/>
          <w:lang w:eastAsia="ru-RU"/>
        </w:rPr>
      </w:pP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За период 2024-2028 годов планируется построить и реконструировать </w:t>
      </w:r>
      <w:r>
        <w:rPr>
          <w:rFonts w:ascii="Times New Roman" w:eastAsia="SimSun" w:hAnsi="Times New Roman" w:cs="Times New Roman"/>
          <w:sz w:val="24"/>
          <w:szCs w:val="24"/>
          <w:lang w:eastAsia="ru-RU"/>
        </w:rPr>
        <w:t>4,221</w:t>
      </w:r>
      <w:r w:rsidRPr="00C53359">
        <w:rPr>
          <w:rFonts w:ascii="Times New Roman" w:eastAsia="SimSun" w:hAnsi="Times New Roman" w:cs="Times New Roman"/>
          <w:sz w:val="24"/>
          <w:szCs w:val="24"/>
          <w:lang w:eastAsia="ru-RU"/>
        </w:rPr>
        <w:t xml:space="preserve"> км улично-дорожной сети, из них:</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 новое строительство составит – </w:t>
      </w:r>
      <w:r>
        <w:rPr>
          <w:rFonts w:ascii="Times New Roman" w:eastAsia="SimSun" w:hAnsi="Times New Roman" w:cs="Times New Roman"/>
          <w:sz w:val="24"/>
          <w:szCs w:val="24"/>
          <w:lang w:eastAsia="ru-RU"/>
        </w:rPr>
        <w:t>3,813</w:t>
      </w:r>
      <w:r w:rsidRPr="00C53359">
        <w:rPr>
          <w:rFonts w:ascii="Times New Roman" w:eastAsia="SimSun" w:hAnsi="Times New Roman" w:cs="Times New Roman"/>
          <w:sz w:val="24"/>
          <w:szCs w:val="24"/>
          <w:lang w:eastAsia="ru-RU"/>
        </w:rPr>
        <w:t xml:space="preserve"> км;</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реконструкция – 0,</w:t>
      </w:r>
      <w:r>
        <w:rPr>
          <w:rFonts w:ascii="Times New Roman" w:eastAsia="SimSun" w:hAnsi="Times New Roman" w:cs="Times New Roman"/>
          <w:sz w:val="24"/>
          <w:szCs w:val="24"/>
          <w:lang w:eastAsia="ru-RU"/>
        </w:rPr>
        <w:t>408</w:t>
      </w:r>
      <w:r w:rsidRPr="00C53359">
        <w:rPr>
          <w:rFonts w:ascii="Times New Roman" w:eastAsia="SimSun" w:hAnsi="Times New Roman" w:cs="Times New Roman"/>
          <w:sz w:val="24"/>
          <w:szCs w:val="24"/>
          <w:lang w:eastAsia="ru-RU"/>
        </w:rPr>
        <w:t xml:space="preserve"> км.</w:t>
      </w:r>
    </w:p>
    <w:p w:rsidR="00BC73F6" w:rsidRDefault="00BC73F6" w:rsidP="008F7591">
      <w:pPr>
        <w:spacing w:after="0" w:line="240" w:lineRule="auto"/>
        <w:ind w:firstLine="709"/>
        <w:jc w:val="both"/>
        <w:rPr>
          <w:rFonts w:ascii="Times New Roman" w:eastAsia="SimSun" w:hAnsi="Times New Roman"/>
          <w:sz w:val="24"/>
          <w:szCs w:val="24"/>
          <w:lang w:eastAsia="ru-RU"/>
        </w:rPr>
      </w:pPr>
      <w:r w:rsidRPr="00C53359">
        <w:rPr>
          <w:rFonts w:ascii="Times New Roman" w:eastAsia="SimSun" w:hAnsi="Times New Roman" w:cs="Times New Roman"/>
          <w:sz w:val="24"/>
          <w:szCs w:val="24"/>
          <w:lang w:eastAsia="ru-RU"/>
        </w:rPr>
        <w:t>В составе планируемых к строительству и реконструкции участков улично-дорожной сети:</w:t>
      </w:r>
    </w:p>
    <w:p w:rsidR="00BC73F6" w:rsidRPr="00C53359" w:rsidRDefault="00BC73F6" w:rsidP="008F7591">
      <w:pPr>
        <w:spacing w:after="0" w:line="240" w:lineRule="auto"/>
        <w:ind w:firstLine="709"/>
        <w:jc w:val="both"/>
        <w:rPr>
          <w:rFonts w:ascii="Times New Roman" w:eastAsia="SimSun" w:hAnsi="Times New Roman"/>
          <w:sz w:val="24"/>
          <w:szCs w:val="24"/>
          <w:lang w:eastAsia="ru-RU"/>
        </w:rPr>
      </w:pPr>
      <w:r>
        <w:rPr>
          <w:rFonts w:ascii="Times New Roman" w:eastAsia="SimSun" w:hAnsi="Times New Roman" w:cs="Times New Roman"/>
          <w:sz w:val="24"/>
          <w:szCs w:val="24"/>
          <w:lang w:eastAsia="ru-RU"/>
        </w:rPr>
        <w:t>- основные улицы – 0,463 км;</w:t>
      </w:r>
    </w:p>
    <w:p w:rsidR="00BC73F6"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 местные улицы – </w:t>
      </w:r>
      <w:r>
        <w:rPr>
          <w:rFonts w:ascii="Times New Roman" w:eastAsia="SimSun" w:hAnsi="Times New Roman" w:cs="Times New Roman"/>
          <w:sz w:val="24"/>
          <w:szCs w:val="24"/>
          <w:lang w:eastAsia="ru-RU"/>
        </w:rPr>
        <w:t>2</w:t>
      </w:r>
      <w:r w:rsidRPr="00C53359">
        <w:rPr>
          <w:rFonts w:ascii="Times New Roman" w:eastAsia="SimSun" w:hAnsi="Times New Roman" w:cs="Times New Roman"/>
          <w:sz w:val="24"/>
          <w:szCs w:val="24"/>
          <w:lang w:eastAsia="ru-RU"/>
        </w:rPr>
        <w:t>,</w:t>
      </w:r>
      <w:r>
        <w:rPr>
          <w:rFonts w:ascii="Times New Roman" w:eastAsia="SimSun" w:hAnsi="Times New Roman" w:cs="Times New Roman"/>
          <w:sz w:val="24"/>
          <w:szCs w:val="24"/>
          <w:lang w:eastAsia="ru-RU"/>
        </w:rPr>
        <w:t>266</w:t>
      </w:r>
      <w:r w:rsidRPr="00C53359">
        <w:rPr>
          <w:rFonts w:ascii="Times New Roman" w:eastAsia="SimSun" w:hAnsi="Times New Roman" w:cs="Times New Roman"/>
          <w:sz w:val="24"/>
          <w:szCs w:val="24"/>
          <w:lang w:eastAsia="ru-RU"/>
        </w:rPr>
        <w:t xml:space="preserve"> км</w:t>
      </w:r>
      <w:r>
        <w:rPr>
          <w:rFonts w:ascii="Times New Roman" w:eastAsia="SimSun" w:hAnsi="Times New Roman" w:cs="Times New Roman"/>
          <w:sz w:val="24"/>
          <w:szCs w:val="24"/>
          <w:lang w:eastAsia="ru-RU"/>
        </w:rPr>
        <w:t>;</w:t>
      </w:r>
    </w:p>
    <w:p w:rsidR="00BC73F6" w:rsidRDefault="00BC73F6" w:rsidP="008F7591">
      <w:pPr>
        <w:spacing w:after="0" w:line="240" w:lineRule="auto"/>
        <w:ind w:firstLine="709"/>
        <w:jc w:val="both"/>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 xml:space="preserve">- </w:t>
      </w:r>
      <w:r w:rsidRPr="00C53359">
        <w:rPr>
          <w:rFonts w:ascii="Times New Roman" w:eastAsia="SimSun" w:hAnsi="Times New Roman" w:cs="Times New Roman"/>
          <w:sz w:val="24"/>
          <w:szCs w:val="24"/>
          <w:lang w:eastAsia="ru-RU"/>
        </w:rPr>
        <w:t xml:space="preserve">местные </w:t>
      </w:r>
      <w:r>
        <w:rPr>
          <w:rFonts w:ascii="Times New Roman" w:eastAsia="SimSun" w:hAnsi="Times New Roman" w:cs="Times New Roman"/>
          <w:sz w:val="24"/>
          <w:szCs w:val="24"/>
          <w:lang w:eastAsia="ru-RU"/>
        </w:rPr>
        <w:t>дороги</w:t>
      </w:r>
      <w:r w:rsidRPr="00C53359">
        <w:rPr>
          <w:rFonts w:ascii="Times New Roman" w:eastAsia="SimSun" w:hAnsi="Times New Roman" w:cs="Times New Roman"/>
          <w:sz w:val="24"/>
          <w:szCs w:val="24"/>
          <w:lang w:eastAsia="ru-RU"/>
        </w:rPr>
        <w:t xml:space="preserve"> – </w:t>
      </w:r>
      <w:r>
        <w:rPr>
          <w:rFonts w:ascii="Times New Roman" w:eastAsia="SimSun" w:hAnsi="Times New Roman" w:cs="Times New Roman"/>
          <w:sz w:val="24"/>
          <w:szCs w:val="24"/>
          <w:lang w:eastAsia="ru-RU"/>
        </w:rPr>
        <w:t>0,790</w:t>
      </w:r>
      <w:r w:rsidRPr="00C53359">
        <w:rPr>
          <w:rFonts w:ascii="Times New Roman" w:eastAsia="SimSun" w:hAnsi="Times New Roman" w:cs="Times New Roman"/>
          <w:sz w:val="24"/>
          <w:szCs w:val="24"/>
          <w:lang w:eastAsia="ru-RU"/>
        </w:rPr>
        <w:t xml:space="preserve"> км</w:t>
      </w:r>
      <w:r>
        <w:rPr>
          <w:rFonts w:ascii="Times New Roman" w:eastAsia="SimSun" w:hAnsi="Times New Roman" w:cs="Times New Roman"/>
          <w:sz w:val="24"/>
          <w:szCs w:val="24"/>
          <w:lang w:eastAsia="ru-RU"/>
        </w:rPr>
        <w:t>;</w:t>
      </w:r>
    </w:p>
    <w:p w:rsidR="00BC73F6" w:rsidRPr="00C53359" w:rsidRDefault="00BC73F6" w:rsidP="008F7591">
      <w:pPr>
        <w:spacing w:after="0" w:line="240" w:lineRule="auto"/>
        <w:ind w:firstLine="709"/>
        <w:jc w:val="both"/>
        <w:rPr>
          <w:rFonts w:ascii="Times New Roman" w:eastAsia="SimSun" w:hAnsi="Times New Roman"/>
          <w:sz w:val="24"/>
          <w:szCs w:val="24"/>
          <w:lang w:eastAsia="ru-RU"/>
        </w:rPr>
      </w:pPr>
      <w:r>
        <w:rPr>
          <w:rFonts w:ascii="Times New Roman" w:eastAsia="SimSun" w:hAnsi="Times New Roman" w:cs="Times New Roman"/>
          <w:sz w:val="24"/>
          <w:szCs w:val="24"/>
          <w:lang w:eastAsia="ru-RU"/>
        </w:rPr>
        <w:t>- проезды – 0,702 км.</w:t>
      </w:r>
    </w:p>
    <w:p w:rsidR="00BC73F6" w:rsidRPr="00C53359" w:rsidRDefault="00BC73F6" w:rsidP="00C53359">
      <w:pPr>
        <w:spacing w:after="160" w:line="256" w:lineRule="auto"/>
        <w:jc w:val="right"/>
        <w:rPr>
          <w:rFonts w:ascii="Times New Roman" w:hAnsi="Times New Roman" w:cs="Times New Roman"/>
          <w:sz w:val="24"/>
          <w:szCs w:val="24"/>
        </w:rPr>
      </w:pPr>
      <w:r w:rsidRPr="00C53359">
        <w:rPr>
          <w:rFonts w:ascii="Times New Roman" w:hAnsi="Times New Roman" w:cs="Times New Roman"/>
          <w:sz w:val="24"/>
          <w:szCs w:val="24"/>
        </w:rPr>
        <w:t>Таблица 5.</w:t>
      </w:r>
      <w:r>
        <w:rPr>
          <w:rFonts w:ascii="Times New Roman" w:hAnsi="Times New Roman" w:cs="Times New Roman"/>
          <w:sz w:val="24"/>
          <w:szCs w:val="24"/>
        </w:rPr>
        <w:t>10</w:t>
      </w:r>
    </w:p>
    <w:p w:rsidR="00BC73F6" w:rsidRDefault="00BC73F6" w:rsidP="008F7591">
      <w:pPr>
        <w:spacing w:after="0" w:line="240" w:lineRule="auto"/>
        <w:ind w:firstLine="709"/>
        <w:jc w:val="center"/>
        <w:rPr>
          <w:rFonts w:ascii="Times New Roman" w:eastAsia="SimSun" w:hAnsi="Times New Roman"/>
          <w:sz w:val="24"/>
          <w:szCs w:val="24"/>
          <w:lang w:eastAsia="ru-RU"/>
        </w:rPr>
      </w:pPr>
      <w:r w:rsidRPr="00C53359">
        <w:rPr>
          <w:rFonts w:ascii="Times New Roman" w:eastAsia="SimSun" w:hAnsi="Times New Roman" w:cs="Times New Roman"/>
          <w:sz w:val="24"/>
          <w:szCs w:val="24"/>
          <w:lang w:eastAsia="ru-RU"/>
        </w:rPr>
        <w:t>Предлагается строительство и ввод в эксплуатацию в 2029 - 2033 годах следующих участков улично-дорожной сети поселения Сингапай</w:t>
      </w:r>
    </w:p>
    <w:p w:rsidR="00BC73F6" w:rsidRPr="00C53359" w:rsidRDefault="00BC73F6" w:rsidP="00C53359">
      <w:pPr>
        <w:spacing w:after="0"/>
        <w:ind w:firstLine="709"/>
        <w:jc w:val="center"/>
        <w:rPr>
          <w:rFonts w:ascii="Times New Roman" w:eastAsia="SimSun" w:hAnsi="Times New Roman"/>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55"/>
        <w:gridCol w:w="1131"/>
        <w:gridCol w:w="1735"/>
        <w:gridCol w:w="2209"/>
      </w:tblGrid>
      <w:tr w:rsidR="00BC73F6" w:rsidRPr="008F7591">
        <w:tc>
          <w:tcPr>
            <w:tcW w:w="4355"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Основные мероприятия программы</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Протяж., км</w:t>
            </w:r>
          </w:p>
        </w:tc>
        <w:tc>
          <w:tcPr>
            <w:tcW w:w="1735"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Стоимость, млн. руб.</w:t>
            </w: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Основание для включения в программу</w:t>
            </w:r>
          </w:p>
        </w:tc>
      </w:tr>
      <w:tr w:rsidR="00BC73F6" w:rsidRPr="008F7591">
        <w:tc>
          <w:tcPr>
            <w:tcW w:w="4355" w:type="dxa"/>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Сингапай:</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p>
        </w:tc>
        <w:tc>
          <w:tcPr>
            <w:tcW w:w="1735" w:type="dxa"/>
            <w:vAlign w:val="center"/>
          </w:tcPr>
          <w:p w:rsidR="00BC73F6" w:rsidRPr="008F7591" w:rsidRDefault="00BC73F6" w:rsidP="008F7591">
            <w:pPr>
              <w:spacing w:after="0" w:line="240" w:lineRule="auto"/>
              <w:jc w:val="center"/>
              <w:rPr>
                <w:rFonts w:ascii="Times New Roman" w:hAnsi="Times New Roman" w:cs="Times New Roman"/>
              </w:rPr>
            </w:pP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p>
        </w:tc>
      </w:tr>
      <w:tr w:rsidR="00BC73F6" w:rsidRPr="008F7591">
        <w:tc>
          <w:tcPr>
            <w:tcW w:w="4355" w:type="dxa"/>
            <w:vAlign w:val="center"/>
          </w:tcPr>
          <w:p w:rsidR="00BC73F6" w:rsidRPr="008F7591" w:rsidRDefault="00BC73F6" w:rsidP="008F7591">
            <w:pPr>
              <w:spacing w:after="0" w:line="240" w:lineRule="auto"/>
              <w:rPr>
                <w:rFonts w:ascii="Times New Roman" w:hAnsi="Times New Roman" w:cs="Times New Roman"/>
                <w:color w:val="000000"/>
              </w:rPr>
            </w:pPr>
            <w:r w:rsidRPr="008F7591">
              <w:rPr>
                <w:rFonts w:ascii="Times New Roman" w:hAnsi="Times New Roman" w:cs="Times New Roman"/>
                <w:color w:val="000000"/>
              </w:rPr>
              <w:t xml:space="preserve">Строительство участка переулка Восточный от улицы Сургутская до проспекта Молодежный </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319</w:t>
            </w:r>
          </w:p>
        </w:tc>
        <w:tc>
          <w:tcPr>
            <w:tcW w:w="1735"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9273,5</w:t>
            </w: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Генплан</w:t>
            </w:r>
          </w:p>
        </w:tc>
      </w:tr>
      <w:tr w:rsidR="00BC73F6" w:rsidRPr="008F7591">
        <w:tc>
          <w:tcPr>
            <w:tcW w:w="4355" w:type="dxa"/>
          </w:tcPr>
          <w:p w:rsidR="00BC73F6" w:rsidRPr="008F7591" w:rsidRDefault="00BC73F6" w:rsidP="008F7591">
            <w:pPr>
              <w:spacing w:after="0" w:line="240" w:lineRule="auto"/>
              <w:rPr>
                <w:rFonts w:ascii="Times New Roman" w:hAnsi="Times New Roman" w:cs="Times New Roman"/>
              </w:rPr>
            </w:pPr>
            <w:r w:rsidRPr="008F7591">
              <w:rPr>
                <w:rFonts w:ascii="Times New Roman" w:hAnsi="Times New Roman" w:cs="Times New Roman"/>
                <w:color w:val="000000"/>
              </w:rPr>
              <w:t>Реконструкция участка улицы Кедровая от улицы Еловая до улицы Энергетиков</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420</w:t>
            </w:r>
          </w:p>
        </w:tc>
        <w:tc>
          <w:tcPr>
            <w:tcW w:w="1735"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12209,6</w:t>
            </w: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Тех. состояние</w:t>
            </w:r>
          </w:p>
        </w:tc>
      </w:tr>
      <w:tr w:rsidR="00BC73F6" w:rsidRPr="008F7591">
        <w:tc>
          <w:tcPr>
            <w:tcW w:w="4355" w:type="dxa"/>
          </w:tcPr>
          <w:p w:rsidR="00BC73F6" w:rsidRPr="008F7591" w:rsidRDefault="00BC73F6" w:rsidP="008F7591">
            <w:pPr>
              <w:spacing w:after="0" w:line="240" w:lineRule="auto"/>
              <w:rPr>
                <w:rFonts w:ascii="Times New Roman" w:hAnsi="Times New Roman" w:cs="Times New Roman"/>
                <w:color w:val="000000"/>
              </w:rPr>
            </w:pPr>
            <w:r w:rsidRPr="008F7591">
              <w:rPr>
                <w:rFonts w:ascii="Times New Roman" w:hAnsi="Times New Roman" w:cs="Times New Roman"/>
              </w:rPr>
              <w:t>Строительство местных улиц</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300</w:t>
            </w:r>
          </w:p>
        </w:tc>
        <w:tc>
          <w:tcPr>
            <w:tcW w:w="1735"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8721,1</w:t>
            </w: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Генплан</w:t>
            </w:r>
          </w:p>
        </w:tc>
      </w:tr>
      <w:tr w:rsidR="00BC73F6" w:rsidRPr="008F7591">
        <w:tc>
          <w:tcPr>
            <w:tcW w:w="4355" w:type="dxa"/>
          </w:tcPr>
          <w:p w:rsidR="00BC73F6" w:rsidRPr="008F7591" w:rsidRDefault="00BC73F6" w:rsidP="008F7591">
            <w:pPr>
              <w:spacing w:after="0" w:line="240" w:lineRule="auto"/>
              <w:jc w:val="both"/>
              <w:rPr>
                <w:rFonts w:ascii="Times New Roman" w:hAnsi="Times New Roman" w:cs="Times New Roman"/>
              </w:rPr>
            </w:pPr>
            <w:r w:rsidRPr="008F7591">
              <w:rPr>
                <w:rFonts w:ascii="Times New Roman" w:hAnsi="Times New Roman" w:cs="Times New Roman"/>
              </w:rPr>
              <w:t>Строительство проездов</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410</w:t>
            </w:r>
          </w:p>
        </w:tc>
        <w:tc>
          <w:tcPr>
            <w:tcW w:w="1735"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4494,9</w:t>
            </w: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Генплан</w:t>
            </w:r>
          </w:p>
        </w:tc>
      </w:tr>
      <w:tr w:rsidR="00BC73F6" w:rsidRPr="008F7591">
        <w:tc>
          <w:tcPr>
            <w:tcW w:w="4355" w:type="dxa"/>
            <w:vAlign w:val="center"/>
          </w:tcPr>
          <w:p w:rsidR="00BC73F6" w:rsidRPr="008F7591" w:rsidRDefault="00BC73F6" w:rsidP="008F7591">
            <w:pPr>
              <w:spacing w:after="0" w:line="240" w:lineRule="auto"/>
              <w:rPr>
                <w:rFonts w:ascii="Times New Roman" w:hAnsi="Times New Roman" w:cs="Times New Roman"/>
              </w:rPr>
            </w:pPr>
            <w:r w:rsidRPr="008F7591">
              <w:rPr>
                <w:rFonts w:ascii="Times New Roman" w:hAnsi="Times New Roman" w:cs="Times New Roman"/>
              </w:rPr>
              <w:t xml:space="preserve">Реконструкция участка улицы Земляничная от </w:t>
            </w:r>
            <w:r w:rsidRPr="008F7591">
              <w:rPr>
                <w:rFonts w:ascii="Times New Roman" w:hAnsi="Times New Roman" w:cs="Times New Roman"/>
                <w:bdr w:val="none" w:sz="0" w:space="0" w:color="auto" w:frame="1"/>
                <w:lang w:eastAsia="ru-RU"/>
              </w:rPr>
              <w:t>Подъезда к НПС «Остров»</w:t>
            </w:r>
            <w:r w:rsidRPr="008F7591">
              <w:rPr>
                <w:rFonts w:ascii="Times New Roman" w:hAnsi="Times New Roman" w:cs="Times New Roman"/>
              </w:rPr>
              <w:t xml:space="preserve"> до улицы Рабочая</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1170</w:t>
            </w:r>
          </w:p>
        </w:tc>
        <w:tc>
          <w:tcPr>
            <w:tcW w:w="1735"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30572,1</w:t>
            </w: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Тех. состояние</w:t>
            </w:r>
          </w:p>
        </w:tc>
      </w:tr>
      <w:tr w:rsidR="00BC73F6" w:rsidRPr="008F7591">
        <w:tc>
          <w:tcPr>
            <w:tcW w:w="4355" w:type="dxa"/>
          </w:tcPr>
          <w:p w:rsidR="00BC73F6" w:rsidRPr="008F7591" w:rsidRDefault="00BC73F6" w:rsidP="008F7591">
            <w:pPr>
              <w:spacing w:after="0" w:line="240" w:lineRule="auto"/>
              <w:jc w:val="both"/>
              <w:rPr>
                <w:rFonts w:ascii="Times New Roman" w:hAnsi="Times New Roman" w:cs="Times New Roman"/>
              </w:rPr>
            </w:pPr>
            <w:r w:rsidRPr="008F7591">
              <w:rPr>
                <w:rFonts w:ascii="Times New Roman" w:hAnsi="Times New Roman" w:cs="Times New Roman"/>
              </w:rPr>
              <w:t xml:space="preserve">Реконструкция участка улицы Рабочая от </w:t>
            </w:r>
            <w:r w:rsidRPr="008F7591">
              <w:rPr>
                <w:rFonts w:ascii="Times New Roman" w:hAnsi="Times New Roman" w:cs="Times New Roman"/>
                <w:bdr w:val="none" w:sz="0" w:space="0" w:color="auto" w:frame="1"/>
                <w:lang w:eastAsia="ru-RU"/>
              </w:rPr>
              <w:t xml:space="preserve">улицы Сургутская </w:t>
            </w:r>
            <w:r w:rsidRPr="008F7591">
              <w:rPr>
                <w:rFonts w:ascii="Times New Roman" w:hAnsi="Times New Roman" w:cs="Times New Roman"/>
              </w:rPr>
              <w:t xml:space="preserve"> до улицы Земляничная</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488</w:t>
            </w:r>
          </w:p>
        </w:tc>
        <w:tc>
          <w:tcPr>
            <w:tcW w:w="1735"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12751,4</w:t>
            </w: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Тех. состояние</w:t>
            </w:r>
          </w:p>
        </w:tc>
      </w:tr>
      <w:tr w:rsidR="00BC73F6" w:rsidRPr="008F7591">
        <w:tc>
          <w:tcPr>
            <w:tcW w:w="4355" w:type="dxa"/>
          </w:tcPr>
          <w:p w:rsidR="00BC73F6" w:rsidRPr="008F7591" w:rsidRDefault="00BC73F6" w:rsidP="008F7591">
            <w:pPr>
              <w:spacing w:after="0" w:line="240" w:lineRule="auto"/>
              <w:jc w:val="both"/>
              <w:rPr>
                <w:rFonts w:ascii="Times New Roman" w:hAnsi="Times New Roman" w:cs="Times New Roman"/>
              </w:rPr>
            </w:pPr>
            <w:r w:rsidRPr="008F7591">
              <w:rPr>
                <w:rFonts w:ascii="Times New Roman" w:hAnsi="Times New Roman" w:cs="Times New Roman"/>
                <w:color w:val="000000"/>
              </w:rPr>
              <w:t>Всего Сингапай</w:t>
            </w:r>
          </w:p>
        </w:tc>
        <w:tc>
          <w:tcPr>
            <w:tcW w:w="1131"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3107</w:t>
            </w:r>
          </w:p>
        </w:tc>
        <w:tc>
          <w:tcPr>
            <w:tcW w:w="1735"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78022,6</w:t>
            </w: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p>
        </w:tc>
      </w:tr>
      <w:tr w:rsidR="00BC73F6" w:rsidRPr="008F7591">
        <w:tc>
          <w:tcPr>
            <w:tcW w:w="4355"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Чеускино:</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p>
        </w:tc>
        <w:tc>
          <w:tcPr>
            <w:tcW w:w="1735" w:type="dxa"/>
            <w:vAlign w:val="center"/>
          </w:tcPr>
          <w:p w:rsidR="00BC73F6" w:rsidRPr="008F7591" w:rsidRDefault="00BC73F6" w:rsidP="008F7591">
            <w:pPr>
              <w:spacing w:after="0" w:line="240" w:lineRule="auto"/>
              <w:jc w:val="center"/>
              <w:rPr>
                <w:rFonts w:ascii="Times New Roman" w:hAnsi="Times New Roman" w:cs="Times New Roman"/>
              </w:rPr>
            </w:pP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p>
        </w:tc>
      </w:tr>
      <w:tr w:rsidR="00BC73F6" w:rsidRPr="008F7591">
        <w:tc>
          <w:tcPr>
            <w:tcW w:w="4355" w:type="dxa"/>
          </w:tcPr>
          <w:p w:rsidR="00BC73F6" w:rsidRPr="008F7591" w:rsidRDefault="00BC73F6" w:rsidP="008F7591">
            <w:pPr>
              <w:spacing w:after="0" w:line="240" w:lineRule="auto"/>
              <w:rPr>
                <w:rFonts w:ascii="Times New Roman" w:hAnsi="Times New Roman" w:cs="Times New Roman"/>
              </w:rPr>
            </w:pPr>
            <w:r w:rsidRPr="008F7591">
              <w:rPr>
                <w:rFonts w:ascii="Times New Roman" w:hAnsi="Times New Roman" w:cs="Times New Roman"/>
              </w:rPr>
              <w:t>Строительство участка улицы Зеленая от улицы Новая до границы населенного пункта</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572</w:t>
            </w:r>
          </w:p>
        </w:tc>
        <w:tc>
          <w:tcPr>
            <w:tcW w:w="1735"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16628,3</w:t>
            </w: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Генплан</w:t>
            </w:r>
          </w:p>
        </w:tc>
      </w:tr>
      <w:tr w:rsidR="00BC73F6" w:rsidRPr="008F7591">
        <w:tc>
          <w:tcPr>
            <w:tcW w:w="4355" w:type="dxa"/>
          </w:tcPr>
          <w:p w:rsidR="00BC73F6" w:rsidRPr="008F7591" w:rsidRDefault="00BC73F6" w:rsidP="008F7591">
            <w:pPr>
              <w:spacing w:after="0" w:line="240" w:lineRule="auto"/>
              <w:rPr>
                <w:rFonts w:ascii="Times New Roman" w:hAnsi="Times New Roman" w:cs="Times New Roman"/>
              </w:rPr>
            </w:pPr>
            <w:r w:rsidRPr="008F7591">
              <w:rPr>
                <w:rFonts w:ascii="Times New Roman" w:hAnsi="Times New Roman" w:cs="Times New Roman"/>
              </w:rPr>
              <w:t>Строительство участка улицы Болотная (новый участок) до улицы Дорожная</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288</w:t>
            </w:r>
          </w:p>
        </w:tc>
        <w:tc>
          <w:tcPr>
            <w:tcW w:w="1735"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8372,3</w:t>
            </w: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Генплан</w:t>
            </w:r>
          </w:p>
        </w:tc>
      </w:tr>
      <w:tr w:rsidR="00BC73F6" w:rsidRPr="008F7591">
        <w:tc>
          <w:tcPr>
            <w:tcW w:w="4355" w:type="dxa"/>
          </w:tcPr>
          <w:p w:rsidR="00BC73F6" w:rsidRPr="008F7591" w:rsidRDefault="00BC73F6" w:rsidP="008F7591">
            <w:pPr>
              <w:spacing w:after="0" w:line="240" w:lineRule="auto"/>
              <w:rPr>
                <w:rFonts w:ascii="Times New Roman" w:hAnsi="Times New Roman" w:cs="Times New Roman"/>
              </w:rPr>
            </w:pPr>
            <w:r w:rsidRPr="008F7591">
              <w:rPr>
                <w:rFonts w:ascii="Times New Roman" w:hAnsi="Times New Roman" w:cs="Times New Roman"/>
              </w:rPr>
              <w:t>Строительство участка улицы Кедровая от улицы С  до улицы Дорожная</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218</w:t>
            </w:r>
          </w:p>
        </w:tc>
        <w:tc>
          <w:tcPr>
            <w:tcW w:w="1735"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6337,4</w:t>
            </w: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Генплан</w:t>
            </w:r>
          </w:p>
        </w:tc>
      </w:tr>
      <w:tr w:rsidR="00BC73F6" w:rsidRPr="008F7591">
        <w:tc>
          <w:tcPr>
            <w:tcW w:w="4355" w:type="dxa"/>
          </w:tcPr>
          <w:p w:rsidR="00BC73F6" w:rsidRPr="008F7591" w:rsidRDefault="00BC73F6" w:rsidP="008F7591">
            <w:pPr>
              <w:spacing w:after="0" w:line="240" w:lineRule="auto"/>
              <w:rPr>
                <w:rFonts w:ascii="Times New Roman" w:hAnsi="Times New Roman" w:cs="Times New Roman"/>
                <w:color w:val="000000"/>
              </w:rPr>
            </w:pPr>
            <w:r w:rsidRPr="008F7591">
              <w:rPr>
                <w:rFonts w:ascii="Times New Roman" w:hAnsi="Times New Roman" w:cs="Times New Roman"/>
                <w:color w:val="000000"/>
              </w:rPr>
              <w:t>Всего Чеускино</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1078</w:t>
            </w:r>
          </w:p>
        </w:tc>
        <w:tc>
          <w:tcPr>
            <w:tcW w:w="1735"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31338,0</w:t>
            </w: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p>
        </w:tc>
      </w:tr>
      <w:tr w:rsidR="00BC73F6" w:rsidRPr="008F7591">
        <w:tc>
          <w:tcPr>
            <w:tcW w:w="4355" w:type="dxa"/>
          </w:tcPr>
          <w:p w:rsidR="00BC73F6" w:rsidRPr="008F7591" w:rsidRDefault="00BC73F6" w:rsidP="008F7591">
            <w:pPr>
              <w:spacing w:after="0" w:line="240" w:lineRule="auto"/>
              <w:rPr>
                <w:rFonts w:ascii="Times New Roman" w:hAnsi="Times New Roman" w:cs="Times New Roman"/>
                <w:color w:val="000000"/>
              </w:rPr>
            </w:pPr>
            <w:r w:rsidRPr="008F7591">
              <w:rPr>
                <w:rFonts w:ascii="Times New Roman" w:hAnsi="Times New Roman" w:cs="Times New Roman"/>
                <w:color w:val="000000"/>
              </w:rPr>
              <w:t>Итого поселение Сингапай</w:t>
            </w:r>
          </w:p>
        </w:tc>
        <w:tc>
          <w:tcPr>
            <w:tcW w:w="1131"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4185</w:t>
            </w:r>
          </w:p>
        </w:tc>
        <w:tc>
          <w:tcPr>
            <w:tcW w:w="1735"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109360,6</w:t>
            </w:r>
          </w:p>
        </w:tc>
        <w:tc>
          <w:tcPr>
            <w:tcW w:w="2209" w:type="dxa"/>
            <w:vAlign w:val="center"/>
          </w:tcPr>
          <w:p w:rsidR="00BC73F6" w:rsidRPr="008F7591" w:rsidRDefault="00BC73F6" w:rsidP="008F7591">
            <w:pPr>
              <w:spacing w:after="0" w:line="240" w:lineRule="auto"/>
              <w:jc w:val="center"/>
              <w:rPr>
                <w:rFonts w:ascii="Times New Roman" w:hAnsi="Times New Roman" w:cs="Times New Roman"/>
              </w:rPr>
            </w:pPr>
          </w:p>
        </w:tc>
      </w:tr>
    </w:tbl>
    <w:p w:rsidR="00BC73F6" w:rsidRPr="00C53359" w:rsidRDefault="00BC73F6" w:rsidP="00C53359"/>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За период 2029-2033 годов планируется построить и реконструировать </w:t>
      </w:r>
      <w:r>
        <w:rPr>
          <w:rFonts w:ascii="Times New Roman" w:eastAsia="SimSun" w:hAnsi="Times New Roman" w:cs="Times New Roman"/>
          <w:sz w:val="24"/>
          <w:szCs w:val="24"/>
          <w:lang w:eastAsia="ru-RU"/>
        </w:rPr>
        <w:t>4,185</w:t>
      </w:r>
      <w:r w:rsidRPr="00C53359">
        <w:rPr>
          <w:rFonts w:ascii="Times New Roman" w:eastAsia="SimSun" w:hAnsi="Times New Roman" w:cs="Times New Roman"/>
          <w:sz w:val="24"/>
          <w:szCs w:val="24"/>
          <w:lang w:eastAsia="ru-RU"/>
        </w:rPr>
        <w:t xml:space="preserve"> км улично-дорожной сети, из них:</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 новое строительство составит – </w:t>
      </w:r>
      <w:r>
        <w:rPr>
          <w:rFonts w:ascii="Times New Roman" w:eastAsia="SimSun" w:hAnsi="Times New Roman" w:cs="Times New Roman"/>
          <w:sz w:val="24"/>
          <w:szCs w:val="24"/>
          <w:lang w:eastAsia="ru-RU"/>
        </w:rPr>
        <w:t>2,107</w:t>
      </w:r>
      <w:r w:rsidRPr="00C53359">
        <w:rPr>
          <w:rFonts w:ascii="Times New Roman" w:eastAsia="SimSun" w:hAnsi="Times New Roman" w:cs="Times New Roman"/>
          <w:sz w:val="24"/>
          <w:szCs w:val="24"/>
          <w:lang w:eastAsia="ru-RU"/>
        </w:rPr>
        <w:t xml:space="preserve"> км;</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 реконструкция – </w:t>
      </w:r>
      <w:r>
        <w:rPr>
          <w:rFonts w:ascii="Times New Roman" w:eastAsia="SimSun" w:hAnsi="Times New Roman" w:cs="Times New Roman"/>
          <w:sz w:val="24"/>
          <w:szCs w:val="24"/>
          <w:lang w:eastAsia="ru-RU"/>
        </w:rPr>
        <w:t>2,078</w:t>
      </w:r>
      <w:r w:rsidRPr="00C53359">
        <w:rPr>
          <w:rFonts w:ascii="Times New Roman" w:eastAsia="SimSun" w:hAnsi="Times New Roman" w:cs="Times New Roman"/>
          <w:sz w:val="24"/>
          <w:szCs w:val="24"/>
          <w:lang w:eastAsia="ru-RU"/>
        </w:rPr>
        <w:t xml:space="preserve"> км.</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В составе планируемых к строительству и реконструкции участков улично-дорожной сети:</w:t>
      </w:r>
    </w:p>
    <w:p w:rsidR="00BC73F6" w:rsidRDefault="00BC73F6" w:rsidP="008F7591">
      <w:pPr>
        <w:spacing w:after="0" w:line="240" w:lineRule="auto"/>
        <w:ind w:firstLine="709"/>
        <w:jc w:val="both"/>
        <w:rPr>
          <w:rFonts w:ascii="Times New Roman" w:eastAsia="SimSun" w:hAnsi="Times New Roman"/>
          <w:sz w:val="24"/>
          <w:szCs w:val="24"/>
          <w:lang w:eastAsia="ru-RU"/>
        </w:rPr>
      </w:pPr>
      <w:r w:rsidRPr="00C53359">
        <w:rPr>
          <w:rFonts w:ascii="Times New Roman" w:eastAsia="SimSun" w:hAnsi="Times New Roman" w:cs="Times New Roman"/>
          <w:sz w:val="24"/>
          <w:szCs w:val="24"/>
          <w:lang w:eastAsia="ru-RU"/>
        </w:rPr>
        <w:t>- местные улицы –</w:t>
      </w:r>
      <w:r>
        <w:rPr>
          <w:rFonts w:ascii="Times New Roman" w:eastAsia="SimSun" w:hAnsi="Times New Roman" w:cs="Times New Roman"/>
          <w:sz w:val="24"/>
          <w:szCs w:val="24"/>
          <w:lang w:eastAsia="ru-RU"/>
        </w:rPr>
        <w:t xml:space="preserve"> 2,117 </w:t>
      </w:r>
      <w:r w:rsidRPr="00C53359">
        <w:rPr>
          <w:rFonts w:ascii="Times New Roman" w:eastAsia="SimSun" w:hAnsi="Times New Roman" w:cs="Times New Roman"/>
          <w:sz w:val="24"/>
          <w:szCs w:val="24"/>
          <w:lang w:eastAsia="ru-RU"/>
        </w:rPr>
        <w:t>км;</w:t>
      </w:r>
    </w:p>
    <w:p w:rsidR="00BC73F6" w:rsidRDefault="00BC73F6" w:rsidP="008F7591">
      <w:pPr>
        <w:spacing w:after="0" w:line="240" w:lineRule="auto"/>
        <w:ind w:firstLine="709"/>
        <w:jc w:val="both"/>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 местные дороги – 1,658 км;</w:t>
      </w:r>
    </w:p>
    <w:p w:rsidR="00BC73F6" w:rsidRDefault="00BC73F6" w:rsidP="008F7591">
      <w:pPr>
        <w:spacing w:after="0" w:line="240" w:lineRule="auto"/>
        <w:ind w:firstLine="709"/>
        <w:jc w:val="both"/>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 проезды – 0,410 км.</w:t>
      </w:r>
    </w:p>
    <w:p w:rsidR="00BC73F6" w:rsidRPr="00C53359" w:rsidRDefault="00BC73F6" w:rsidP="00C53359">
      <w:pPr>
        <w:spacing w:after="160" w:line="256" w:lineRule="auto"/>
        <w:jc w:val="right"/>
        <w:rPr>
          <w:rFonts w:ascii="Times New Roman" w:hAnsi="Times New Roman" w:cs="Times New Roman"/>
          <w:sz w:val="24"/>
          <w:szCs w:val="24"/>
        </w:rPr>
      </w:pPr>
      <w:r w:rsidRPr="00C53359">
        <w:rPr>
          <w:rFonts w:ascii="Times New Roman" w:hAnsi="Times New Roman" w:cs="Times New Roman"/>
          <w:sz w:val="24"/>
          <w:szCs w:val="24"/>
        </w:rPr>
        <w:t>Таблица 5.1</w:t>
      </w:r>
      <w:r>
        <w:rPr>
          <w:rFonts w:ascii="Times New Roman" w:hAnsi="Times New Roman" w:cs="Times New Roman"/>
          <w:sz w:val="24"/>
          <w:szCs w:val="24"/>
        </w:rPr>
        <w:t>1</w:t>
      </w:r>
    </w:p>
    <w:p w:rsidR="00BC73F6" w:rsidRDefault="00BC73F6" w:rsidP="008F7591">
      <w:pPr>
        <w:spacing w:after="0" w:line="240" w:lineRule="auto"/>
        <w:ind w:firstLine="709"/>
        <w:jc w:val="center"/>
        <w:rPr>
          <w:rFonts w:ascii="Times New Roman" w:eastAsia="SimSun" w:hAnsi="Times New Roman"/>
          <w:sz w:val="24"/>
          <w:szCs w:val="24"/>
          <w:lang w:eastAsia="ru-RU"/>
        </w:rPr>
      </w:pPr>
      <w:r w:rsidRPr="00C53359">
        <w:rPr>
          <w:rFonts w:ascii="Times New Roman" w:eastAsia="SimSun" w:hAnsi="Times New Roman" w:cs="Times New Roman"/>
          <w:sz w:val="24"/>
          <w:szCs w:val="24"/>
          <w:lang w:eastAsia="ru-RU"/>
        </w:rPr>
        <w:t>Предлагается строительство и ввод в эксплуатацию в 2034- 2038 годах следующих участков улично-дорожной сети поселения Сингапай</w:t>
      </w:r>
    </w:p>
    <w:p w:rsidR="00BC73F6" w:rsidRPr="00C53359" w:rsidRDefault="00BC73F6" w:rsidP="008F7591">
      <w:pPr>
        <w:spacing w:after="0" w:line="240" w:lineRule="auto"/>
        <w:ind w:firstLine="709"/>
        <w:jc w:val="center"/>
        <w:rPr>
          <w:rFonts w:ascii="Times New Roman" w:eastAsia="SimSun" w:hAnsi="Times New Roman"/>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4"/>
        <w:gridCol w:w="1131"/>
        <w:gridCol w:w="1383"/>
        <w:gridCol w:w="2262"/>
      </w:tblGrid>
      <w:tr w:rsidR="00BC73F6" w:rsidRPr="008F7591">
        <w:tc>
          <w:tcPr>
            <w:tcW w:w="4654"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Основные мероприятия программы</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Протяж., км</w:t>
            </w:r>
          </w:p>
        </w:tc>
        <w:tc>
          <w:tcPr>
            <w:tcW w:w="1383"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Стоимость, млн. руб.</w:t>
            </w: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Основание для включения в программу</w:t>
            </w:r>
          </w:p>
        </w:tc>
      </w:tr>
      <w:tr w:rsidR="00BC73F6" w:rsidRPr="008F7591">
        <w:tc>
          <w:tcPr>
            <w:tcW w:w="4654" w:type="dxa"/>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Сингапай:</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p>
        </w:tc>
        <w:tc>
          <w:tcPr>
            <w:tcW w:w="1383" w:type="dxa"/>
            <w:vAlign w:val="center"/>
          </w:tcPr>
          <w:p w:rsidR="00BC73F6" w:rsidRPr="008F7591" w:rsidRDefault="00BC73F6" w:rsidP="008F7591">
            <w:pPr>
              <w:spacing w:after="0" w:line="240" w:lineRule="auto"/>
              <w:jc w:val="center"/>
              <w:rPr>
                <w:rFonts w:ascii="Times New Roman" w:hAnsi="Times New Roman" w:cs="Times New Roman"/>
              </w:rPr>
            </w:pP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p>
        </w:tc>
      </w:tr>
      <w:tr w:rsidR="00BC73F6" w:rsidRPr="008F7591">
        <w:tc>
          <w:tcPr>
            <w:tcW w:w="4654" w:type="dxa"/>
            <w:vAlign w:val="center"/>
          </w:tcPr>
          <w:p w:rsidR="00BC73F6" w:rsidRPr="008F7591" w:rsidRDefault="00BC73F6" w:rsidP="008F7591">
            <w:pPr>
              <w:spacing w:after="0" w:line="240" w:lineRule="auto"/>
              <w:rPr>
                <w:rFonts w:ascii="Times New Roman" w:hAnsi="Times New Roman" w:cs="Times New Roman"/>
                <w:color w:val="000000"/>
              </w:rPr>
            </w:pPr>
            <w:r w:rsidRPr="008F7591">
              <w:rPr>
                <w:rFonts w:ascii="Times New Roman" w:hAnsi="Times New Roman" w:cs="Times New Roman"/>
                <w:color w:val="000000"/>
              </w:rPr>
              <w:t>Строительство участка переулка Восточный от проспекта Молодежный до проспекта Мечтателей</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211</w:t>
            </w:r>
          </w:p>
        </w:tc>
        <w:tc>
          <w:tcPr>
            <w:tcW w:w="1383"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6133,9</w:t>
            </w: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Генплан</w:t>
            </w:r>
          </w:p>
        </w:tc>
      </w:tr>
      <w:tr w:rsidR="00BC73F6" w:rsidRPr="008F7591">
        <w:tc>
          <w:tcPr>
            <w:tcW w:w="4654" w:type="dxa"/>
            <w:vAlign w:val="center"/>
          </w:tcPr>
          <w:p w:rsidR="00BC73F6" w:rsidRPr="008F7591" w:rsidRDefault="00BC73F6" w:rsidP="008F7591">
            <w:pPr>
              <w:spacing w:after="0" w:line="240" w:lineRule="auto"/>
              <w:rPr>
                <w:rFonts w:ascii="Times New Roman" w:hAnsi="Times New Roman" w:cs="Times New Roman"/>
                <w:color w:val="000000"/>
              </w:rPr>
            </w:pPr>
            <w:r w:rsidRPr="008F7591">
              <w:rPr>
                <w:rFonts w:ascii="Times New Roman" w:hAnsi="Times New Roman" w:cs="Times New Roman"/>
                <w:color w:val="000000"/>
              </w:rPr>
              <w:t>Реконструкция участка улицы Кедровая от улицы Еловая до улицы Энергетиков</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500</w:t>
            </w:r>
          </w:p>
        </w:tc>
        <w:tc>
          <w:tcPr>
            <w:tcW w:w="1383"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14535,2</w:t>
            </w: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Тех. состояние</w:t>
            </w:r>
          </w:p>
        </w:tc>
      </w:tr>
      <w:tr w:rsidR="00BC73F6" w:rsidRPr="008F7591">
        <w:tc>
          <w:tcPr>
            <w:tcW w:w="4654" w:type="dxa"/>
            <w:vAlign w:val="center"/>
          </w:tcPr>
          <w:p w:rsidR="00BC73F6" w:rsidRPr="008F7591" w:rsidRDefault="00BC73F6" w:rsidP="008F7591">
            <w:pPr>
              <w:spacing w:after="0" w:line="240" w:lineRule="auto"/>
              <w:rPr>
                <w:rFonts w:ascii="Times New Roman" w:hAnsi="Times New Roman" w:cs="Times New Roman"/>
              </w:rPr>
            </w:pPr>
            <w:r w:rsidRPr="008F7591">
              <w:rPr>
                <w:rFonts w:ascii="Times New Roman" w:hAnsi="Times New Roman" w:cs="Times New Roman"/>
              </w:rPr>
              <w:t>Строительство местных улиц</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390</w:t>
            </w:r>
          </w:p>
        </w:tc>
        <w:tc>
          <w:tcPr>
            <w:tcW w:w="1383"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11337,5</w:t>
            </w: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Генплан</w:t>
            </w:r>
          </w:p>
        </w:tc>
      </w:tr>
      <w:tr w:rsidR="00BC73F6" w:rsidRPr="008F7591">
        <w:tc>
          <w:tcPr>
            <w:tcW w:w="4654" w:type="dxa"/>
          </w:tcPr>
          <w:p w:rsidR="00BC73F6" w:rsidRPr="008F7591" w:rsidRDefault="00BC73F6" w:rsidP="008F7591">
            <w:pPr>
              <w:spacing w:after="0" w:line="240" w:lineRule="auto"/>
              <w:jc w:val="both"/>
              <w:rPr>
                <w:rFonts w:ascii="Times New Roman" w:hAnsi="Times New Roman" w:cs="Times New Roman"/>
                <w:color w:val="000000"/>
              </w:rPr>
            </w:pPr>
            <w:r w:rsidRPr="008F7591">
              <w:rPr>
                <w:rFonts w:ascii="Times New Roman" w:hAnsi="Times New Roman" w:cs="Times New Roman"/>
              </w:rPr>
              <w:t>Реконструкция участка улицы Нефтяников от улицы Земляничная</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172</w:t>
            </w:r>
          </w:p>
        </w:tc>
        <w:tc>
          <w:tcPr>
            <w:tcW w:w="1383"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4494,4</w:t>
            </w: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Тех. состояние</w:t>
            </w:r>
          </w:p>
        </w:tc>
      </w:tr>
      <w:tr w:rsidR="00BC73F6" w:rsidRPr="008F7591">
        <w:tc>
          <w:tcPr>
            <w:tcW w:w="4654" w:type="dxa"/>
          </w:tcPr>
          <w:p w:rsidR="00BC73F6" w:rsidRPr="008F7591" w:rsidRDefault="00BC73F6" w:rsidP="008F7591">
            <w:pPr>
              <w:spacing w:after="0" w:line="240" w:lineRule="auto"/>
              <w:jc w:val="both"/>
              <w:rPr>
                <w:rFonts w:ascii="Times New Roman" w:hAnsi="Times New Roman" w:cs="Times New Roman"/>
              </w:rPr>
            </w:pPr>
            <w:r w:rsidRPr="008F7591">
              <w:rPr>
                <w:rFonts w:ascii="Times New Roman" w:hAnsi="Times New Roman" w:cs="Times New Roman"/>
                <w:color w:val="000000"/>
              </w:rPr>
              <w:t xml:space="preserve">Строительство участка улицы </w:t>
            </w:r>
            <w:r w:rsidRPr="008F7591">
              <w:rPr>
                <w:rFonts w:ascii="Times New Roman" w:hAnsi="Times New Roman" w:cs="Times New Roman"/>
              </w:rPr>
              <w:t>Земляничная</w:t>
            </w:r>
            <w:r w:rsidRPr="008F7591">
              <w:rPr>
                <w:rFonts w:ascii="Times New Roman" w:hAnsi="Times New Roman" w:cs="Times New Roman"/>
                <w:color w:val="000000"/>
              </w:rPr>
              <w:t xml:space="preserve"> от  улицы Рабочая до улицы Энергетиков </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876</w:t>
            </w:r>
          </w:p>
        </w:tc>
        <w:tc>
          <w:tcPr>
            <w:tcW w:w="1383"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22889,9</w:t>
            </w: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Генплан</w:t>
            </w:r>
          </w:p>
        </w:tc>
      </w:tr>
      <w:tr w:rsidR="00BC73F6" w:rsidRPr="008F7591">
        <w:tc>
          <w:tcPr>
            <w:tcW w:w="4654" w:type="dxa"/>
          </w:tcPr>
          <w:p w:rsidR="00BC73F6" w:rsidRPr="008F7591" w:rsidRDefault="00BC73F6" w:rsidP="008F7591">
            <w:pPr>
              <w:spacing w:after="0" w:line="240" w:lineRule="auto"/>
              <w:jc w:val="both"/>
              <w:rPr>
                <w:rFonts w:ascii="Times New Roman" w:hAnsi="Times New Roman" w:cs="Times New Roman"/>
              </w:rPr>
            </w:pPr>
            <w:r w:rsidRPr="008F7591">
              <w:rPr>
                <w:rFonts w:ascii="Times New Roman" w:hAnsi="Times New Roman" w:cs="Times New Roman"/>
                <w:color w:val="000000"/>
              </w:rPr>
              <w:t xml:space="preserve">Строительство участка улицы </w:t>
            </w:r>
            <w:r w:rsidRPr="008F7591">
              <w:rPr>
                <w:rFonts w:ascii="Times New Roman" w:hAnsi="Times New Roman" w:cs="Times New Roman"/>
              </w:rPr>
              <w:t>Земляничная</w:t>
            </w:r>
            <w:r w:rsidRPr="008F7591">
              <w:rPr>
                <w:rFonts w:ascii="Times New Roman" w:hAnsi="Times New Roman" w:cs="Times New Roman"/>
                <w:color w:val="000000"/>
              </w:rPr>
              <w:t xml:space="preserve"> от  улицы Энергетиков до улицы Нефтяников</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987</w:t>
            </w:r>
          </w:p>
        </w:tc>
        <w:tc>
          <w:tcPr>
            <w:tcW w:w="1383"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25790,3</w:t>
            </w: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Генплан</w:t>
            </w:r>
          </w:p>
        </w:tc>
      </w:tr>
      <w:tr w:rsidR="00BC73F6" w:rsidRPr="008F7591">
        <w:tc>
          <w:tcPr>
            <w:tcW w:w="4654" w:type="dxa"/>
            <w:vAlign w:val="center"/>
          </w:tcPr>
          <w:p w:rsidR="00BC73F6" w:rsidRPr="008F7591" w:rsidRDefault="00BC73F6" w:rsidP="008F7591">
            <w:pPr>
              <w:spacing w:after="0" w:line="240" w:lineRule="auto"/>
              <w:rPr>
                <w:rFonts w:ascii="Times New Roman" w:hAnsi="Times New Roman" w:cs="Times New Roman"/>
              </w:rPr>
            </w:pPr>
            <w:r w:rsidRPr="008F7591">
              <w:rPr>
                <w:rFonts w:ascii="Times New Roman" w:hAnsi="Times New Roman" w:cs="Times New Roman"/>
                <w:color w:val="000000"/>
              </w:rPr>
              <w:t>Всего Сингапай</w:t>
            </w:r>
          </w:p>
        </w:tc>
        <w:tc>
          <w:tcPr>
            <w:tcW w:w="1131"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3136</w:t>
            </w:r>
          </w:p>
        </w:tc>
        <w:tc>
          <w:tcPr>
            <w:tcW w:w="1383"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85181,2</w:t>
            </w: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p>
        </w:tc>
      </w:tr>
      <w:tr w:rsidR="00BC73F6" w:rsidRPr="008F7591">
        <w:tc>
          <w:tcPr>
            <w:tcW w:w="4654"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Чеускино:</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p>
        </w:tc>
        <w:tc>
          <w:tcPr>
            <w:tcW w:w="1383" w:type="dxa"/>
            <w:vAlign w:val="center"/>
          </w:tcPr>
          <w:p w:rsidR="00BC73F6" w:rsidRPr="008F7591" w:rsidRDefault="00BC73F6" w:rsidP="008F7591">
            <w:pPr>
              <w:spacing w:after="0" w:line="240" w:lineRule="auto"/>
              <w:jc w:val="center"/>
              <w:rPr>
                <w:rFonts w:ascii="Times New Roman" w:hAnsi="Times New Roman" w:cs="Times New Roman"/>
              </w:rPr>
            </w:pP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p>
        </w:tc>
      </w:tr>
      <w:tr w:rsidR="00BC73F6" w:rsidRPr="008F7591">
        <w:tc>
          <w:tcPr>
            <w:tcW w:w="4654" w:type="dxa"/>
          </w:tcPr>
          <w:p w:rsidR="00BC73F6" w:rsidRPr="008F7591" w:rsidRDefault="00BC73F6" w:rsidP="008F7591">
            <w:pPr>
              <w:spacing w:after="0" w:line="240" w:lineRule="auto"/>
              <w:rPr>
                <w:rFonts w:ascii="Times New Roman" w:hAnsi="Times New Roman" w:cs="Times New Roman"/>
              </w:rPr>
            </w:pPr>
            <w:r w:rsidRPr="008F7591">
              <w:rPr>
                <w:rFonts w:ascii="Times New Roman" w:hAnsi="Times New Roman" w:cs="Times New Roman"/>
              </w:rPr>
              <w:t>Строительство участка улицы Дорожная от улицы Центральная до улицы Зеленая</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92</w:t>
            </w:r>
          </w:p>
        </w:tc>
        <w:tc>
          <w:tcPr>
            <w:tcW w:w="1383"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2674,5</w:t>
            </w: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Генплан</w:t>
            </w:r>
          </w:p>
        </w:tc>
      </w:tr>
      <w:tr w:rsidR="00BC73F6" w:rsidRPr="008F7591">
        <w:tc>
          <w:tcPr>
            <w:tcW w:w="4654" w:type="dxa"/>
          </w:tcPr>
          <w:p w:rsidR="00BC73F6" w:rsidRPr="008F7591" w:rsidRDefault="00BC73F6" w:rsidP="008F7591">
            <w:pPr>
              <w:spacing w:after="0" w:line="240" w:lineRule="auto"/>
              <w:rPr>
                <w:rFonts w:ascii="Times New Roman" w:hAnsi="Times New Roman" w:cs="Times New Roman"/>
              </w:rPr>
            </w:pPr>
            <w:r w:rsidRPr="008F7591">
              <w:rPr>
                <w:rFonts w:ascii="Times New Roman" w:hAnsi="Times New Roman" w:cs="Times New Roman"/>
              </w:rPr>
              <w:t>Строительство участка улицы Дорожная от улицы  Зеленая до улицы Болотная</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347</w:t>
            </w:r>
          </w:p>
        </w:tc>
        <w:tc>
          <w:tcPr>
            <w:tcW w:w="1383"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10087,5</w:t>
            </w: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Генплан</w:t>
            </w:r>
          </w:p>
        </w:tc>
      </w:tr>
      <w:tr w:rsidR="00BC73F6" w:rsidRPr="008F7591">
        <w:tc>
          <w:tcPr>
            <w:tcW w:w="4654" w:type="dxa"/>
          </w:tcPr>
          <w:p w:rsidR="00BC73F6" w:rsidRPr="008F7591" w:rsidRDefault="00BC73F6" w:rsidP="008F7591">
            <w:pPr>
              <w:spacing w:after="0" w:line="240" w:lineRule="auto"/>
              <w:rPr>
                <w:rFonts w:ascii="Times New Roman" w:hAnsi="Times New Roman" w:cs="Times New Roman"/>
              </w:rPr>
            </w:pPr>
            <w:r w:rsidRPr="008F7591">
              <w:rPr>
                <w:rFonts w:ascii="Times New Roman" w:hAnsi="Times New Roman" w:cs="Times New Roman"/>
              </w:rPr>
              <w:t>Строительство участка улицы С от улицы Центральная до улицы Кедровая</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188</w:t>
            </w:r>
          </w:p>
        </w:tc>
        <w:tc>
          <w:tcPr>
            <w:tcW w:w="1383"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5465,2</w:t>
            </w: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Генплан</w:t>
            </w:r>
          </w:p>
        </w:tc>
      </w:tr>
      <w:tr w:rsidR="00BC73F6" w:rsidRPr="008F7591">
        <w:tc>
          <w:tcPr>
            <w:tcW w:w="4654" w:type="dxa"/>
          </w:tcPr>
          <w:p w:rsidR="00BC73F6" w:rsidRPr="008F7591" w:rsidRDefault="00BC73F6" w:rsidP="008F7591">
            <w:pPr>
              <w:spacing w:after="0" w:line="240" w:lineRule="auto"/>
              <w:rPr>
                <w:rFonts w:ascii="Times New Roman" w:hAnsi="Times New Roman" w:cs="Times New Roman"/>
              </w:rPr>
            </w:pPr>
            <w:r w:rsidRPr="008F7591">
              <w:rPr>
                <w:rFonts w:ascii="Times New Roman" w:hAnsi="Times New Roman" w:cs="Times New Roman"/>
              </w:rPr>
              <w:t>Строительство участка улицы С от улицы Кедровая до улицы Болотная</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156</w:t>
            </w:r>
          </w:p>
        </w:tc>
        <w:tc>
          <w:tcPr>
            <w:tcW w:w="1383"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4535,0</w:t>
            </w: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Генплан</w:t>
            </w:r>
          </w:p>
        </w:tc>
      </w:tr>
      <w:tr w:rsidR="00BC73F6" w:rsidRPr="008F7591">
        <w:tc>
          <w:tcPr>
            <w:tcW w:w="4654" w:type="dxa"/>
          </w:tcPr>
          <w:p w:rsidR="00BC73F6" w:rsidRPr="008F7591" w:rsidRDefault="00BC73F6" w:rsidP="008F7591">
            <w:pPr>
              <w:spacing w:after="0" w:line="240" w:lineRule="auto"/>
              <w:rPr>
                <w:rFonts w:ascii="Times New Roman" w:hAnsi="Times New Roman" w:cs="Times New Roman"/>
                <w:color w:val="000000"/>
              </w:rPr>
            </w:pPr>
            <w:r w:rsidRPr="008F7591">
              <w:rPr>
                <w:rFonts w:ascii="Times New Roman" w:hAnsi="Times New Roman" w:cs="Times New Roman"/>
                <w:color w:val="000000"/>
              </w:rPr>
              <w:t>Всего Чеускино</w:t>
            </w:r>
          </w:p>
        </w:tc>
        <w:tc>
          <w:tcPr>
            <w:tcW w:w="1131"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783</w:t>
            </w:r>
          </w:p>
        </w:tc>
        <w:tc>
          <w:tcPr>
            <w:tcW w:w="1383"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22762,2</w:t>
            </w: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p>
        </w:tc>
      </w:tr>
      <w:tr w:rsidR="00BC73F6" w:rsidRPr="008F7591">
        <w:tc>
          <w:tcPr>
            <w:tcW w:w="4654" w:type="dxa"/>
          </w:tcPr>
          <w:p w:rsidR="00BC73F6" w:rsidRPr="008F7591" w:rsidRDefault="00BC73F6" w:rsidP="008F7591">
            <w:pPr>
              <w:spacing w:after="0" w:line="240" w:lineRule="auto"/>
              <w:rPr>
                <w:rFonts w:ascii="Times New Roman" w:hAnsi="Times New Roman" w:cs="Times New Roman"/>
                <w:color w:val="000000"/>
              </w:rPr>
            </w:pPr>
            <w:r w:rsidRPr="008F7591">
              <w:rPr>
                <w:rFonts w:ascii="Times New Roman" w:hAnsi="Times New Roman" w:cs="Times New Roman"/>
                <w:color w:val="000000"/>
              </w:rPr>
              <w:t>Итого поселение Сингапай</w:t>
            </w:r>
          </w:p>
        </w:tc>
        <w:tc>
          <w:tcPr>
            <w:tcW w:w="1131" w:type="dxa"/>
            <w:vAlign w:val="bottom"/>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3919</w:t>
            </w:r>
          </w:p>
        </w:tc>
        <w:tc>
          <w:tcPr>
            <w:tcW w:w="1383" w:type="dxa"/>
            <w:vAlign w:val="center"/>
          </w:tcPr>
          <w:p w:rsidR="00BC73F6" w:rsidRPr="008F7591" w:rsidRDefault="00BC73F6" w:rsidP="008F7591">
            <w:pPr>
              <w:spacing w:after="0" w:line="240" w:lineRule="auto"/>
              <w:jc w:val="center"/>
              <w:rPr>
                <w:rFonts w:ascii="Times New Roman" w:hAnsi="Times New Roman" w:cs="Times New Roman"/>
              </w:rPr>
            </w:pPr>
            <w:r w:rsidRPr="008F7591">
              <w:rPr>
                <w:rFonts w:ascii="Times New Roman" w:hAnsi="Times New Roman" w:cs="Times New Roman"/>
              </w:rPr>
              <w:t>107943,4</w:t>
            </w:r>
          </w:p>
        </w:tc>
        <w:tc>
          <w:tcPr>
            <w:tcW w:w="2262" w:type="dxa"/>
            <w:vAlign w:val="center"/>
          </w:tcPr>
          <w:p w:rsidR="00BC73F6" w:rsidRPr="008F7591" w:rsidRDefault="00BC73F6" w:rsidP="008F7591">
            <w:pPr>
              <w:spacing w:after="0" w:line="240" w:lineRule="auto"/>
              <w:jc w:val="center"/>
              <w:rPr>
                <w:rFonts w:ascii="Times New Roman" w:hAnsi="Times New Roman" w:cs="Times New Roman"/>
              </w:rPr>
            </w:pPr>
          </w:p>
        </w:tc>
      </w:tr>
    </w:tbl>
    <w:p w:rsidR="00BC73F6" w:rsidRPr="00C53359" w:rsidRDefault="00BC73F6" w:rsidP="00C53359">
      <w:pPr>
        <w:spacing w:after="0"/>
        <w:ind w:firstLine="709"/>
        <w:jc w:val="both"/>
        <w:rPr>
          <w:rFonts w:ascii="Times New Roman" w:eastAsia="SimSun" w:hAnsi="Times New Roman"/>
          <w:sz w:val="24"/>
          <w:szCs w:val="24"/>
          <w:lang w:eastAsia="ru-RU"/>
        </w:rPr>
      </w:pP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За период 2034-2038 годов планируется построить и реконструировать </w:t>
      </w:r>
      <w:r>
        <w:rPr>
          <w:rFonts w:ascii="Times New Roman" w:eastAsia="SimSun" w:hAnsi="Times New Roman" w:cs="Times New Roman"/>
          <w:sz w:val="24"/>
          <w:szCs w:val="24"/>
          <w:lang w:eastAsia="ru-RU"/>
        </w:rPr>
        <w:t>3,919</w:t>
      </w:r>
      <w:r w:rsidRPr="00C53359">
        <w:rPr>
          <w:rFonts w:ascii="Times New Roman" w:eastAsia="SimSun" w:hAnsi="Times New Roman" w:cs="Times New Roman"/>
          <w:sz w:val="24"/>
          <w:szCs w:val="24"/>
          <w:lang w:eastAsia="ru-RU"/>
        </w:rPr>
        <w:t xml:space="preserve"> км улично-дорожной сети, из них:</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 новое строительство составит – </w:t>
      </w:r>
      <w:r>
        <w:rPr>
          <w:rFonts w:ascii="Times New Roman" w:eastAsia="SimSun" w:hAnsi="Times New Roman" w:cs="Times New Roman"/>
          <w:sz w:val="24"/>
          <w:szCs w:val="24"/>
          <w:lang w:eastAsia="ru-RU"/>
        </w:rPr>
        <w:t>3,247</w:t>
      </w:r>
      <w:r w:rsidRPr="00C53359">
        <w:rPr>
          <w:rFonts w:ascii="Times New Roman" w:eastAsia="SimSun" w:hAnsi="Times New Roman" w:cs="Times New Roman"/>
          <w:sz w:val="24"/>
          <w:szCs w:val="24"/>
          <w:lang w:eastAsia="ru-RU"/>
        </w:rPr>
        <w:t xml:space="preserve"> км;</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реконструкция – 0,</w:t>
      </w:r>
      <w:r>
        <w:rPr>
          <w:rFonts w:ascii="Times New Roman" w:eastAsia="SimSun" w:hAnsi="Times New Roman" w:cs="Times New Roman"/>
          <w:sz w:val="24"/>
          <w:szCs w:val="24"/>
          <w:lang w:eastAsia="ru-RU"/>
        </w:rPr>
        <w:t>672</w:t>
      </w:r>
      <w:r w:rsidRPr="00C53359">
        <w:rPr>
          <w:rFonts w:ascii="Times New Roman" w:eastAsia="SimSun" w:hAnsi="Times New Roman" w:cs="Times New Roman"/>
          <w:sz w:val="24"/>
          <w:szCs w:val="24"/>
          <w:lang w:eastAsia="ru-RU"/>
        </w:rPr>
        <w:t xml:space="preserve"> км.</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В составе планируемых к строительству и реконструкции участков улично-дорожной сети:</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местные улицы – 1,</w:t>
      </w:r>
      <w:r>
        <w:rPr>
          <w:rFonts w:ascii="Times New Roman" w:eastAsia="SimSun" w:hAnsi="Times New Roman" w:cs="Times New Roman"/>
          <w:sz w:val="24"/>
          <w:szCs w:val="24"/>
          <w:lang w:eastAsia="ru-RU"/>
        </w:rPr>
        <w:t>883</w:t>
      </w:r>
      <w:r w:rsidRPr="00C53359">
        <w:rPr>
          <w:rFonts w:ascii="Times New Roman" w:eastAsia="SimSun" w:hAnsi="Times New Roman" w:cs="Times New Roman"/>
          <w:sz w:val="24"/>
          <w:szCs w:val="24"/>
          <w:lang w:eastAsia="ru-RU"/>
        </w:rPr>
        <w:t xml:space="preserve"> км;</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 местные </w:t>
      </w:r>
      <w:r>
        <w:rPr>
          <w:rFonts w:ascii="Times New Roman" w:eastAsia="SimSun" w:hAnsi="Times New Roman" w:cs="Times New Roman"/>
          <w:sz w:val="24"/>
          <w:szCs w:val="24"/>
          <w:lang w:eastAsia="ru-RU"/>
        </w:rPr>
        <w:t>дороги</w:t>
      </w:r>
      <w:r w:rsidRPr="00C53359">
        <w:rPr>
          <w:rFonts w:ascii="Times New Roman" w:eastAsia="SimSun" w:hAnsi="Times New Roman" w:cs="Times New Roman"/>
          <w:sz w:val="24"/>
          <w:szCs w:val="24"/>
          <w:lang w:eastAsia="ru-RU"/>
        </w:rPr>
        <w:t xml:space="preserve"> – </w:t>
      </w:r>
      <w:r>
        <w:rPr>
          <w:rFonts w:ascii="Times New Roman" w:eastAsia="SimSun" w:hAnsi="Times New Roman" w:cs="Times New Roman"/>
          <w:sz w:val="24"/>
          <w:szCs w:val="24"/>
          <w:lang w:eastAsia="ru-RU"/>
        </w:rPr>
        <w:t>2,036</w:t>
      </w:r>
      <w:r w:rsidRPr="00C53359">
        <w:rPr>
          <w:rFonts w:ascii="Times New Roman" w:eastAsia="SimSun" w:hAnsi="Times New Roman" w:cs="Times New Roman"/>
          <w:sz w:val="24"/>
          <w:szCs w:val="24"/>
          <w:lang w:eastAsia="ru-RU"/>
        </w:rPr>
        <w:t xml:space="preserve"> км.</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Таким образом, за расчетный период 2019 – 2038 годы планируется построить и реконструировать </w:t>
      </w:r>
      <w:r>
        <w:rPr>
          <w:rFonts w:ascii="Times New Roman" w:eastAsia="SimSun" w:hAnsi="Times New Roman" w:cs="Times New Roman"/>
          <w:sz w:val="24"/>
          <w:szCs w:val="24"/>
          <w:lang w:eastAsia="ru-RU"/>
        </w:rPr>
        <w:t>16,593</w:t>
      </w:r>
      <w:r w:rsidRPr="00C53359">
        <w:rPr>
          <w:rFonts w:ascii="Times New Roman" w:eastAsia="SimSun" w:hAnsi="Times New Roman" w:cs="Times New Roman"/>
          <w:sz w:val="24"/>
          <w:szCs w:val="24"/>
          <w:lang w:eastAsia="ru-RU"/>
        </w:rPr>
        <w:t xml:space="preserve"> км улично-дорожной сети поселения, из них:</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 новое строительство составит – </w:t>
      </w:r>
      <w:r>
        <w:rPr>
          <w:rFonts w:ascii="Times New Roman" w:eastAsia="SimSun" w:hAnsi="Times New Roman" w:cs="Times New Roman"/>
          <w:sz w:val="24"/>
          <w:szCs w:val="24"/>
          <w:lang w:eastAsia="ru-RU"/>
        </w:rPr>
        <w:t>13</w:t>
      </w:r>
      <w:r w:rsidRPr="00C53359">
        <w:rPr>
          <w:rFonts w:ascii="Times New Roman" w:eastAsia="SimSun" w:hAnsi="Times New Roman" w:cs="Times New Roman"/>
          <w:sz w:val="24"/>
          <w:szCs w:val="24"/>
          <w:lang w:eastAsia="ru-RU"/>
        </w:rPr>
        <w:t>,</w:t>
      </w:r>
      <w:r>
        <w:rPr>
          <w:rFonts w:ascii="Times New Roman" w:eastAsia="SimSun" w:hAnsi="Times New Roman" w:cs="Times New Roman"/>
          <w:sz w:val="24"/>
          <w:szCs w:val="24"/>
          <w:lang w:eastAsia="ru-RU"/>
        </w:rPr>
        <w:t>435</w:t>
      </w:r>
      <w:r w:rsidRPr="00C53359">
        <w:rPr>
          <w:rFonts w:ascii="Times New Roman" w:eastAsia="SimSun" w:hAnsi="Times New Roman" w:cs="Times New Roman"/>
          <w:sz w:val="24"/>
          <w:szCs w:val="24"/>
          <w:lang w:eastAsia="ru-RU"/>
        </w:rPr>
        <w:t xml:space="preserve"> км;</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 реконструкция – </w:t>
      </w:r>
      <w:r>
        <w:rPr>
          <w:rFonts w:ascii="Times New Roman" w:eastAsia="SimSun" w:hAnsi="Times New Roman" w:cs="Times New Roman"/>
          <w:sz w:val="24"/>
          <w:szCs w:val="24"/>
          <w:lang w:eastAsia="ru-RU"/>
        </w:rPr>
        <w:t>3,158</w:t>
      </w:r>
      <w:r w:rsidRPr="00C53359">
        <w:rPr>
          <w:rFonts w:ascii="Times New Roman" w:eastAsia="SimSun" w:hAnsi="Times New Roman" w:cs="Times New Roman"/>
          <w:sz w:val="24"/>
          <w:szCs w:val="24"/>
          <w:lang w:eastAsia="ru-RU"/>
        </w:rPr>
        <w:t xml:space="preserve"> км.</w:t>
      </w:r>
    </w:p>
    <w:p w:rsidR="00BC73F6" w:rsidRDefault="00BC73F6" w:rsidP="008F7591">
      <w:pPr>
        <w:spacing w:after="0" w:line="240" w:lineRule="auto"/>
        <w:ind w:firstLine="709"/>
        <w:jc w:val="both"/>
        <w:rPr>
          <w:rFonts w:ascii="Times New Roman" w:eastAsia="SimSun" w:hAnsi="Times New Roman"/>
          <w:sz w:val="24"/>
          <w:szCs w:val="24"/>
          <w:lang w:eastAsia="ru-RU"/>
        </w:rPr>
      </w:pPr>
      <w:r w:rsidRPr="00C53359">
        <w:rPr>
          <w:rFonts w:ascii="Times New Roman" w:eastAsia="SimSun" w:hAnsi="Times New Roman" w:cs="Times New Roman"/>
          <w:sz w:val="24"/>
          <w:szCs w:val="24"/>
          <w:lang w:eastAsia="ru-RU"/>
        </w:rPr>
        <w:t>В составе планируемых к строительству и реконструкции участков улично-дорожной сети:</w:t>
      </w:r>
    </w:p>
    <w:p w:rsidR="00BC73F6" w:rsidRPr="00C53359" w:rsidRDefault="00BC73F6" w:rsidP="008F7591">
      <w:pPr>
        <w:spacing w:after="0" w:line="240" w:lineRule="auto"/>
        <w:ind w:firstLine="709"/>
        <w:jc w:val="both"/>
        <w:rPr>
          <w:rFonts w:ascii="Times New Roman" w:eastAsia="SimSun" w:hAnsi="Times New Roman"/>
          <w:sz w:val="24"/>
          <w:szCs w:val="24"/>
          <w:lang w:eastAsia="ru-RU"/>
        </w:rPr>
      </w:pPr>
      <w:r>
        <w:rPr>
          <w:rFonts w:ascii="Times New Roman" w:eastAsia="SimSun" w:hAnsi="Times New Roman" w:cs="Times New Roman"/>
          <w:sz w:val="24"/>
          <w:szCs w:val="24"/>
          <w:lang w:eastAsia="ru-RU"/>
        </w:rPr>
        <w:t>- основные улицы – 0,914 км;</w:t>
      </w:r>
    </w:p>
    <w:p w:rsidR="00BC73F6" w:rsidRDefault="00BC73F6" w:rsidP="008F7591">
      <w:pPr>
        <w:spacing w:after="0" w:line="240" w:lineRule="auto"/>
        <w:ind w:firstLine="709"/>
        <w:jc w:val="both"/>
        <w:rPr>
          <w:rFonts w:ascii="Times New Roman" w:eastAsia="SimSun" w:hAnsi="Times New Roman"/>
          <w:sz w:val="24"/>
          <w:szCs w:val="24"/>
          <w:lang w:eastAsia="ru-RU"/>
        </w:rPr>
      </w:pPr>
      <w:r w:rsidRPr="00C53359">
        <w:rPr>
          <w:rFonts w:ascii="Times New Roman" w:eastAsia="SimSun" w:hAnsi="Times New Roman" w:cs="Times New Roman"/>
          <w:sz w:val="24"/>
          <w:szCs w:val="24"/>
          <w:lang w:eastAsia="ru-RU"/>
        </w:rPr>
        <w:t xml:space="preserve">- местные улицы – </w:t>
      </w:r>
      <w:r>
        <w:rPr>
          <w:rFonts w:ascii="Times New Roman" w:eastAsia="SimSun" w:hAnsi="Times New Roman" w:cs="Times New Roman"/>
          <w:sz w:val="24"/>
          <w:szCs w:val="24"/>
          <w:lang w:eastAsia="ru-RU"/>
        </w:rPr>
        <w:t>8,428</w:t>
      </w:r>
      <w:r w:rsidRPr="00C53359">
        <w:rPr>
          <w:rFonts w:ascii="Times New Roman" w:eastAsia="SimSun" w:hAnsi="Times New Roman" w:cs="Times New Roman"/>
          <w:sz w:val="24"/>
          <w:szCs w:val="24"/>
          <w:lang w:eastAsia="ru-RU"/>
        </w:rPr>
        <w:t xml:space="preserve"> км;</w:t>
      </w:r>
    </w:p>
    <w:p w:rsidR="00BC73F6" w:rsidRPr="00C53359" w:rsidRDefault="00BC73F6" w:rsidP="008F7591">
      <w:pPr>
        <w:spacing w:after="0" w:line="240" w:lineRule="auto"/>
        <w:ind w:firstLine="709"/>
        <w:jc w:val="both"/>
        <w:rPr>
          <w:rFonts w:ascii="Times New Roman" w:eastAsia="SimSun" w:hAnsi="Times New Roman"/>
          <w:sz w:val="24"/>
          <w:szCs w:val="24"/>
          <w:lang w:eastAsia="ru-RU"/>
        </w:rPr>
      </w:pPr>
      <w:r>
        <w:rPr>
          <w:rFonts w:ascii="Times New Roman" w:eastAsia="SimSun" w:hAnsi="Times New Roman" w:cs="Times New Roman"/>
          <w:sz w:val="24"/>
          <w:szCs w:val="24"/>
          <w:lang w:eastAsia="ru-RU"/>
        </w:rPr>
        <w:t>- местные дороги – 5,531км;</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 проезды – </w:t>
      </w:r>
      <w:r>
        <w:rPr>
          <w:rFonts w:ascii="Times New Roman" w:eastAsia="SimSun" w:hAnsi="Times New Roman" w:cs="Times New Roman"/>
          <w:sz w:val="24"/>
          <w:szCs w:val="24"/>
          <w:lang w:eastAsia="ru-RU"/>
        </w:rPr>
        <w:t>1,720</w:t>
      </w:r>
      <w:r w:rsidRPr="00C53359">
        <w:rPr>
          <w:rFonts w:ascii="Times New Roman" w:eastAsia="SimSun" w:hAnsi="Times New Roman" w:cs="Times New Roman"/>
          <w:sz w:val="24"/>
          <w:szCs w:val="24"/>
          <w:lang w:eastAsia="ru-RU"/>
        </w:rPr>
        <w:t xml:space="preserve"> км.</w:t>
      </w:r>
    </w:p>
    <w:p w:rsidR="00BC73F6" w:rsidRPr="00C53359" w:rsidRDefault="00BC73F6" w:rsidP="008F7591">
      <w:pPr>
        <w:spacing w:after="0" w:line="240" w:lineRule="auto"/>
        <w:ind w:firstLine="709"/>
        <w:jc w:val="both"/>
        <w:rPr>
          <w:rFonts w:ascii="Times New Roman" w:eastAsia="SimSun" w:hAnsi="Times New Roman" w:cs="Times New Roman"/>
          <w:sz w:val="24"/>
          <w:szCs w:val="24"/>
          <w:lang w:eastAsia="ru-RU"/>
        </w:rPr>
      </w:pPr>
      <w:r w:rsidRPr="00C53359">
        <w:rPr>
          <w:rFonts w:ascii="Times New Roman" w:eastAsia="SimSun" w:hAnsi="Times New Roman" w:cs="Times New Roman"/>
          <w:sz w:val="24"/>
          <w:szCs w:val="24"/>
          <w:lang w:eastAsia="ru-RU"/>
        </w:rPr>
        <w:t xml:space="preserve">При этом в поселке Сингапай планируется построить и реконструировать </w:t>
      </w:r>
      <w:r>
        <w:rPr>
          <w:rFonts w:ascii="Times New Roman" w:eastAsia="SimSun" w:hAnsi="Times New Roman" w:cs="Times New Roman"/>
          <w:sz w:val="24"/>
          <w:szCs w:val="24"/>
          <w:lang w:eastAsia="ru-RU"/>
        </w:rPr>
        <w:t>8,292</w:t>
      </w:r>
      <w:r w:rsidRPr="00C53359">
        <w:rPr>
          <w:rFonts w:ascii="Times New Roman" w:eastAsia="SimSun" w:hAnsi="Times New Roman" w:cs="Times New Roman"/>
          <w:sz w:val="24"/>
          <w:szCs w:val="24"/>
          <w:lang w:eastAsia="ru-RU"/>
        </w:rPr>
        <w:t xml:space="preserve"> км улично-дорожной сети, из них: новое строительство составит – </w:t>
      </w:r>
      <w:r>
        <w:rPr>
          <w:rFonts w:ascii="Times New Roman" w:eastAsia="SimSun" w:hAnsi="Times New Roman" w:cs="Times New Roman"/>
          <w:sz w:val="24"/>
          <w:szCs w:val="24"/>
          <w:lang w:eastAsia="ru-RU"/>
        </w:rPr>
        <w:t>5,134</w:t>
      </w:r>
      <w:r w:rsidRPr="00C53359">
        <w:rPr>
          <w:rFonts w:ascii="Times New Roman" w:eastAsia="SimSun" w:hAnsi="Times New Roman" w:cs="Times New Roman"/>
          <w:sz w:val="24"/>
          <w:szCs w:val="24"/>
          <w:lang w:eastAsia="ru-RU"/>
        </w:rPr>
        <w:t xml:space="preserve"> км, реконструкция – </w:t>
      </w:r>
      <w:r>
        <w:rPr>
          <w:rFonts w:ascii="Times New Roman" w:eastAsia="SimSun" w:hAnsi="Times New Roman" w:cs="Times New Roman"/>
          <w:sz w:val="24"/>
          <w:szCs w:val="24"/>
          <w:lang w:eastAsia="ru-RU"/>
        </w:rPr>
        <w:t>3,158</w:t>
      </w:r>
      <w:r w:rsidRPr="00C53359">
        <w:rPr>
          <w:rFonts w:ascii="Times New Roman" w:eastAsia="SimSun" w:hAnsi="Times New Roman" w:cs="Times New Roman"/>
          <w:sz w:val="24"/>
          <w:szCs w:val="24"/>
          <w:lang w:eastAsia="ru-RU"/>
        </w:rPr>
        <w:t xml:space="preserve"> км, а в селе Чеускино планируется построить и реконструировать </w:t>
      </w:r>
      <w:r>
        <w:rPr>
          <w:rFonts w:ascii="Times New Roman" w:eastAsia="SimSun" w:hAnsi="Times New Roman" w:cs="Times New Roman"/>
          <w:sz w:val="24"/>
          <w:szCs w:val="24"/>
          <w:lang w:eastAsia="ru-RU"/>
        </w:rPr>
        <w:t>8,301</w:t>
      </w:r>
      <w:r w:rsidRPr="00C53359">
        <w:rPr>
          <w:rFonts w:ascii="Times New Roman" w:eastAsia="SimSun" w:hAnsi="Times New Roman" w:cs="Times New Roman"/>
          <w:sz w:val="24"/>
          <w:szCs w:val="24"/>
          <w:lang w:eastAsia="ru-RU"/>
        </w:rPr>
        <w:t xml:space="preserve"> км улично-дорожной сети, из них: новое строительство составит – </w:t>
      </w:r>
      <w:r>
        <w:rPr>
          <w:rFonts w:ascii="Times New Roman" w:eastAsia="SimSun" w:hAnsi="Times New Roman" w:cs="Times New Roman"/>
          <w:sz w:val="24"/>
          <w:szCs w:val="24"/>
          <w:lang w:eastAsia="ru-RU"/>
        </w:rPr>
        <w:t>8,301</w:t>
      </w:r>
      <w:r w:rsidRPr="00C53359">
        <w:rPr>
          <w:rFonts w:ascii="Times New Roman" w:eastAsia="SimSun" w:hAnsi="Times New Roman" w:cs="Times New Roman"/>
          <w:sz w:val="24"/>
          <w:szCs w:val="24"/>
          <w:lang w:eastAsia="ru-RU"/>
        </w:rPr>
        <w:t xml:space="preserve"> км, реконструкция – </w:t>
      </w:r>
      <w:r>
        <w:rPr>
          <w:rFonts w:ascii="Times New Roman" w:eastAsia="SimSun" w:hAnsi="Times New Roman" w:cs="Times New Roman"/>
          <w:sz w:val="24"/>
          <w:szCs w:val="24"/>
          <w:lang w:eastAsia="ru-RU"/>
        </w:rPr>
        <w:t>0</w:t>
      </w:r>
      <w:r w:rsidRPr="00C53359">
        <w:rPr>
          <w:rFonts w:ascii="Times New Roman" w:eastAsia="SimSun" w:hAnsi="Times New Roman" w:cs="Times New Roman"/>
          <w:sz w:val="24"/>
          <w:szCs w:val="24"/>
          <w:lang w:eastAsia="ru-RU"/>
        </w:rPr>
        <w:t xml:space="preserve"> км.</w:t>
      </w:r>
    </w:p>
    <w:p w:rsidR="00BC73F6" w:rsidRDefault="00BC73F6" w:rsidP="008F7591">
      <w:pPr>
        <w:spacing w:line="240" w:lineRule="auto"/>
        <w:sectPr w:rsidR="00BC73F6">
          <w:pgSz w:w="11906" w:h="16838"/>
          <w:pgMar w:top="1134" w:right="850" w:bottom="1134" w:left="1701" w:header="708" w:footer="708" w:gutter="0"/>
          <w:cols w:space="708"/>
          <w:docGrid w:linePitch="360"/>
        </w:sectPr>
      </w:pPr>
    </w:p>
    <w:p w:rsidR="00BC73F6" w:rsidRPr="00A35AB8" w:rsidRDefault="00BC73F6" w:rsidP="0062008C">
      <w:pPr>
        <w:keepNext/>
        <w:pageBreakBefore/>
        <w:tabs>
          <w:tab w:val="left" w:pos="0"/>
        </w:tabs>
        <w:spacing w:before="240" w:after="120" w:line="240" w:lineRule="auto"/>
        <w:jc w:val="center"/>
        <w:outlineLvl w:val="0"/>
        <w:rPr>
          <w:rFonts w:ascii="Times New Roman" w:hAnsi="Times New Roman" w:cs="Times New Roman"/>
          <w:b/>
          <w:bCs/>
          <w:caps/>
          <w:kern w:val="32"/>
          <w:sz w:val="28"/>
          <w:szCs w:val="28"/>
          <w:lang w:eastAsia="ru-RU"/>
        </w:rPr>
      </w:pPr>
      <w:bookmarkStart w:id="28" w:name="_Toc525887557"/>
      <w:r w:rsidRPr="00A35AB8">
        <w:rPr>
          <w:rFonts w:ascii="Times New Roman" w:hAnsi="Times New Roman" w:cs="Times New Roman"/>
          <w:b/>
          <w:bCs/>
          <w:caps/>
          <w:kern w:val="32"/>
          <w:sz w:val="28"/>
          <w:szCs w:val="28"/>
          <w:lang w:eastAsia="ru-RU"/>
        </w:rPr>
        <w:t>6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28"/>
    </w:p>
    <w:p w:rsidR="00BC73F6" w:rsidRPr="00311BCE" w:rsidRDefault="00BC73F6" w:rsidP="0062008C">
      <w:pPr>
        <w:jc w:val="right"/>
        <w:rPr>
          <w:rFonts w:ascii="Times New Roman" w:hAnsi="Times New Roman" w:cs="Times New Roman"/>
          <w:sz w:val="24"/>
          <w:szCs w:val="24"/>
          <w:lang w:eastAsia="ru-RU"/>
        </w:rPr>
      </w:pPr>
    </w:p>
    <w:p w:rsidR="00BC73F6" w:rsidRPr="00311BCE" w:rsidRDefault="00BC73F6" w:rsidP="0062008C">
      <w:pPr>
        <w:jc w:val="right"/>
        <w:rPr>
          <w:rFonts w:ascii="Times New Roman" w:hAnsi="Times New Roman" w:cs="Times New Roman"/>
          <w:sz w:val="24"/>
          <w:szCs w:val="24"/>
          <w:lang w:eastAsia="ru-RU"/>
        </w:rPr>
      </w:pPr>
      <w:r w:rsidRPr="00311BCE">
        <w:rPr>
          <w:rFonts w:ascii="Times New Roman" w:hAnsi="Times New Roman" w:cs="Times New Roman"/>
          <w:sz w:val="24"/>
          <w:szCs w:val="24"/>
          <w:lang w:eastAsia="ru-RU"/>
        </w:rPr>
        <w:t>Таблица 6.1</w:t>
      </w:r>
    </w:p>
    <w:p w:rsidR="00BC73F6" w:rsidRPr="00311BCE" w:rsidRDefault="00BC73F6" w:rsidP="00A35AB8">
      <w:pPr>
        <w:tabs>
          <w:tab w:val="left" w:pos="945"/>
        </w:tabs>
        <w:spacing w:before="240" w:after="240" w:line="240" w:lineRule="auto"/>
        <w:ind w:left="714"/>
        <w:jc w:val="center"/>
        <w:rPr>
          <w:rFonts w:ascii="Times New Roman" w:hAnsi="Times New Roman" w:cs="Times New Roman"/>
          <w:sz w:val="24"/>
          <w:szCs w:val="24"/>
        </w:rPr>
      </w:pPr>
      <w:bookmarkStart w:id="29" w:name="_Toc468105611"/>
      <w:r w:rsidRPr="007143DB">
        <w:rPr>
          <w:rFonts w:ascii="Times New Roman" w:hAnsi="Times New Roman" w:cs="Times New Roman"/>
          <w:sz w:val="24"/>
          <w:szCs w:val="24"/>
        </w:rPr>
        <w:t>Источники финансирования мероприятий по развитию объектов транспортной</w:t>
      </w:r>
      <w:r w:rsidRPr="00311BCE">
        <w:rPr>
          <w:rFonts w:ascii="Times New Roman" w:hAnsi="Times New Roman" w:cs="Times New Roman"/>
          <w:sz w:val="24"/>
          <w:szCs w:val="24"/>
        </w:rPr>
        <w:t xml:space="preserve"> инфраструктуры </w:t>
      </w:r>
      <w:r>
        <w:rPr>
          <w:rFonts w:ascii="Times New Roman" w:hAnsi="Times New Roman" w:cs="Times New Roman"/>
          <w:sz w:val="24"/>
          <w:szCs w:val="24"/>
        </w:rPr>
        <w:t>сельского поселения Сингапай</w:t>
      </w:r>
      <w:r w:rsidRPr="00311BCE">
        <w:rPr>
          <w:rFonts w:ascii="Times New Roman" w:hAnsi="Times New Roman" w:cs="Times New Roman"/>
          <w:sz w:val="24"/>
          <w:szCs w:val="24"/>
        </w:rPr>
        <w:t>.</w:t>
      </w:r>
      <w:bookmarkEnd w:id="29"/>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1"/>
        <w:gridCol w:w="3219"/>
        <w:gridCol w:w="2073"/>
        <w:gridCol w:w="1735"/>
        <w:gridCol w:w="1722"/>
      </w:tblGrid>
      <w:tr w:rsidR="00BC73F6" w:rsidRPr="00A35AB8">
        <w:trPr>
          <w:trHeight w:val="70"/>
        </w:trPr>
        <w:tc>
          <w:tcPr>
            <w:tcW w:w="361" w:type="pct"/>
            <w:vAlign w:val="center"/>
          </w:tcPr>
          <w:p w:rsidR="00BC73F6" w:rsidRPr="00A35AB8" w:rsidRDefault="00BC73F6" w:rsidP="00A35AB8">
            <w:pPr>
              <w:spacing w:after="0" w:line="240" w:lineRule="auto"/>
              <w:ind w:right="140"/>
              <w:jc w:val="center"/>
              <w:rPr>
                <w:rFonts w:ascii="Times New Roman" w:hAnsi="Times New Roman" w:cs="Times New Roman"/>
              </w:rPr>
            </w:pPr>
            <w:r w:rsidRPr="00A35AB8">
              <w:rPr>
                <w:rFonts w:ascii="Times New Roman" w:hAnsi="Times New Roman" w:cs="Times New Roman"/>
              </w:rPr>
              <w:t>№ п/п</w:t>
            </w:r>
          </w:p>
        </w:tc>
        <w:tc>
          <w:tcPr>
            <w:tcW w:w="1707" w:type="pct"/>
            <w:vAlign w:val="center"/>
          </w:tcPr>
          <w:p w:rsidR="00BC73F6" w:rsidRPr="00A35AB8" w:rsidRDefault="00BC73F6" w:rsidP="00A35AB8">
            <w:pPr>
              <w:spacing w:after="0" w:line="240" w:lineRule="auto"/>
              <w:ind w:right="140"/>
              <w:jc w:val="center"/>
              <w:rPr>
                <w:rFonts w:ascii="Times New Roman" w:hAnsi="Times New Roman" w:cs="Times New Roman"/>
              </w:rPr>
            </w:pPr>
            <w:r w:rsidRPr="00A35AB8">
              <w:rPr>
                <w:rFonts w:ascii="Times New Roman" w:hAnsi="Times New Roman" w:cs="Times New Roman"/>
              </w:rPr>
              <w:t>Наименование этапов (Периоды реализации программы)</w:t>
            </w:r>
          </w:p>
        </w:tc>
        <w:tc>
          <w:tcPr>
            <w:tcW w:w="1099" w:type="pct"/>
            <w:vAlign w:val="center"/>
          </w:tcPr>
          <w:p w:rsidR="00BC73F6" w:rsidRPr="00A35AB8" w:rsidRDefault="00BC73F6" w:rsidP="00A35AB8">
            <w:pPr>
              <w:spacing w:after="0" w:line="240" w:lineRule="auto"/>
              <w:ind w:right="140"/>
              <w:jc w:val="center"/>
              <w:rPr>
                <w:rFonts w:ascii="Times New Roman" w:hAnsi="Times New Roman" w:cs="Times New Roman"/>
              </w:rPr>
            </w:pPr>
            <w:r w:rsidRPr="00A35AB8">
              <w:rPr>
                <w:rFonts w:ascii="Times New Roman" w:hAnsi="Times New Roman" w:cs="Times New Roman"/>
              </w:rPr>
              <w:t>Бюджет муниципального образования</w:t>
            </w:r>
          </w:p>
        </w:tc>
        <w:tc>
          <w:tcPr>
            <w:tcW w:w="920" w:type="pct"/>
            <w:vAlign w:val="center"/>
          </w:tcPr>
          <w:p w:rsidR="00BC73F6" w:rsidRPr="00A35AB8" w:rsidRDefault="00BC73F6" w:rsidP="00A35AB8">
            <w:pPr>
              <w:spacing w:after="0" w:line="240" w:lineRule="auto"/>
              <w:ind w:right="140"/>
              <w:jc w:val="center"/>
              <w:rPr>
                <w:rFonts w:ascii="Times New Roman" w:hAnsi="Times New Roman" w:cs="Times New Roman"/>
              </w:rPr>
            </w:pPr>
            <w:r w:rsidRPr="00A35AB8">
              <w:rPr>
                <w:rFonts w:ascii="Times New Roman" w:hAnsi="Times New Roman" w:cs="Times New Roman"/>
              </w:rPr>
              <w:t>Бюджет Автономного округа</w:t>
            </w:r>
          </w:p>
        </w:tc>
        <w:tc>
          <w:tcPr>
            <w:tcW w:w="913" w:type="pct"/>
            <w:vAlign w:val="center"/>
          </w:tcPr>
          <w:p w:rsidR="00BC73F6" w:rsidRPr="00A35AB8" w:rsidRDefault="00BC73F6" w:rsidP="00A35AB8">
            <w:pPr>
              <w:spacing w:after="0" w:line="240" w:lineRule="auto"/>
              <w:ind w:right="140"/>
              <w:jc w:val="center"/>
              <w:rPr>
                <w:rFonts w:ascii="Times New Roman" w:hAnsi="Times New Roman" w:cs="Times New Roman"/>
              </w:rPr>
            </w:pPr>
            <w:r w:rsidRPr="00A35AB8">
              <w:rPr>
                <w:rFonts w:ascii="Times New Roman" w:hAnsi="Times New Roman" w:cs="Times New Roman"/>
              </w:rPr>
              <w:t>Всего</w:t>
            </w:r>
          </w:p>
        </w:tc>
      </w:tr>
      <w:tr w:rsidR="00BC73F6" w:rsidRPr="00A35AB8">
        <w:trPr>
          <w:trHeight w:val="70"/>
        </w:trPr>
        <w:tc>
          <w:tcPr>
            <w:tcW w:w="361" w:type="pct"/>
            <w:vAlign w:val="center"/>
          </w:tcPr>
          <w:p w:rsidR="00BC73F6" w:rsidRPr="00A35AB8" w:rsidRDefault="00BC73F6" w:rsidP="00A35AB8">
            <w:pPr>
              <w:numPr>
                <w:ilvl w:val="0"/>
                <w:numId w:val="35"/>
              </w:numPr>
              <w:spacing w:after="0" w:line="240" w:lineRule="auto"/>
              <w:jc w:val="center"/>
              <w:rPr>
                <w:rFonts w:ascii="Times New Roman" w:hAnsi="Times New Roman" w:cs="Times New Roman"/>
                <w:color w:val="000000"/>
                <w:lang w:eastAsia="ru-RU"/>
              </w:rPr>
            </w:pPr>
          </w:p>
        </w:tc>
        <w:tc>
          <w:tcPr>
            <w:tcW w:w="1707" w:type="pct"/>
            <w:vAlign w:val="center"/>
          </w:tcPr>
          <w:p w:rsidR="00BC73F6" w:rsidRPr="00A35AB8" w:rsidRDefault="00BC73F6" w:rsidP="00A35AB8">
            <w:pPr>
              <w:spacing w:after="0" w:line="240" w:lineRule="auto"/>
              <w:rPr>
                <w:rFonts w:ascii="Times New Roman" w:hAnsi="Times New Roman" w:cs="Times New Roman"/>
                <w:color w:val="000000"/>
                <w:lang w:eastAsia="ru-RU"/>
              </w:rPr>
            </w:pPr>
            <w:r w:rsidRPr="00A35AB8">
              <w:rPr>
                <w:rFonts w:ascii="Times New Roman" w:hAnsi="Times New Roman" w:cs="Times New Roman"/>
                <w:color w:val="000000"/>
                <w:lang w:eastAsia="ru-RU"/>
              </w:rPr>
              <w:t>Общий объем инвестиций на 2019 год</w:t>
            </w:r>
          </w:p>
        </w:tc>
        <w:tc>
          <w:tcPr>
            <w:tcW w:w="1099"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1151,2</w:t>
            </w:r>
          </w:p>
        </w:tc>
        <w:tc>
          <w:tcPr>
            <w:tcW w:w="920"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21872,6</w:t>
            </w:r>
          </w:p>
        </w:tc>
        <w:tc>
          <w:tcPr>
            <w:tcW w:w="913" w:type="pct"/>
            <w:vAlign w:val="center"/>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23023,8</w:t>
            </w:r>
          </w:p>
        </w:tc>
      </w:tr>
      <w:tr w:rsidR="00BC73F6" w:rsidRPr="00A35AB8">
        <w:trPr>
          <w:trHeight w:val="70"/>
        </w:trPr>
        <w:tc>
          <w:tcPr>
            <w:tcW w:w="361" w:type="pct"/>
            <w:vAlign w:val="center"/>
          </w:tcPr>
          <w:p w:rsidR="00BC73F6" w:rsidRPr="00A35AB8" w:rsidRDefault="00BC73F6" w:rsidP="00A35AB8">
            <w:pPr>
              <w:numPr>
                <w:ilvl w:val="0"/>
                <w:numId w:val="35"/>
              </w:numPr>
              <w:spacing w:after="0" w:line="240" w:lineRule="auto"/>
              <w:jc w:val="center"/>
              <w:rPr>
                <w:rFonts w:ascii="Times New Roman" w:hAnsi="Times New Roman" w:cs="Times New Roman"/>
                <w:color w:val="000000"/>
                <w:lang w:eastAsia="ru-RU"/>
              </w:rPr>
            </w:pPr>
          </w:p>
        </w:tc>
        <w:tc>
          <w:tcPr>
            <w:tcW w:w="1707" w:type="pct"/>
            <w:vAlign w:val="center"/>
          </w:tcPr>
          <w:p w:rsidR="00BC73F6" w:rsidRPr="00A35AB8" w:rsidRDefault="00BC73F6" w:rsidP="00A35AB8">
            <w:pPr>
              <w:spacing w:after="0" w:line="240" w:lineRule="auto"/>
              <w:rPr>
                <w:rFonts w:ascii="Times New Roman" w:hAnsi="Times New Roman" w:cs="Times New Roman"/>
                <w:color w:val="000000"/>
                <w:lang w:eastAsia="ru-RU"/>
              </w:rPr>
            </w:pPr>
            <w:r w:rsidRPr="00A35AB8">
              <w:rPr>
                <w:rFonts w:ascii="Times New Roman" w:hAnsi="Times New Roman" w:cs="Times New Roman"/>
                <w:color w:val="000000"/>
                <w:lang w:eastAsia="ru-RU"/>
              </w:rPr>
              <w:t>Общий объем инвестиций на 2020 год</w:t>
            </w:r>
          </w:p>
        </w:tc>
        <w:tc>
          <w:tcPr>
            <w:tcW w:w="1099"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1203,5</w:t>
            </w:r>
          </w:p>
        </w:tc>
        <w:tc>
          <w:tcPr>
            <w:tcW w:w="920"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22866,5</w:t>
            </w:r>
          </w:p>
        </w:tc>
        <w:tc>
          <w:tcPr>
            <w:tcW w:w="913" w:type="pct"/>
            <w:vAlign w:val="center"/>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24070,0</w:t>
            </w:r>
          </w:p>
        </w:tc>
      </w:tr>
      <w:tr w:rsidR="00BC73F6" w:rsidRPr="00A35AB8">
        <w:trPr>
          <w:trHeight w:val="70"/>
        </w:trPr>
        <w:tc>
          <w:tcPr>
            <w:tcW w:w="361" w:type="pct"/>
            <w:vAlign w:val="center"/>
          </w:tcPr>
          <w:p w:rsidR="00BC73F6" w:rsidRPr="00A35AB8" w:rsidRDefault="00BC73F6" w:rsidP="00A35AB8">
            <w:pPr>
              <w:numPr>
                <w:ilvl w:val="0"/>
                <w:numId w:val="35"/>
              </w:numPr>
              <w:spacing w:after="0" w:line="240" w:lineRule="auto"/>
              <w:jc w:val="center"/>
              <w:rPr>
                <w:rFonts w:ascii="Times New Roman" w:hAnsi="Times New Roman" w:cs="Times New Roman"/>
                <w:color w:val="000000"/>
                <w:lang w:eastAsia="ru-RU"/>
              </w:rPr>
            </w:pPr>
          </w:p>
        </w:tc>
        <w:tc>
          <w:tcPr>
            <w:tcW w:w="1707" w:type="pct"/>
            <w:vAlign w:val="center"/>
          </w:tcPr>
          <w:p w:rsidR="00BC73F6" w:rsidRPr="00A35AB8" w:rsidRDefault="00BC73F6" w:rsidP="00A35AB8">
            <w:pPr>
              <w:spacing w:after="0" w:line="240" w:lineRule="auto"/>
              <w:rPr>
                <w:rFonts w:ascii="Times New Roman" w:hAnsi="Times New Roman" w:cs="Times New Roman"/>
                <w:color w:val="000000"/>
                <w:lang w:eastAsia="ru-RU"/>
              </w:rPr>
            </w:pPr>
            <w:r w:rsidRPr="00A35AB8">
              <w:rPr>
                <w:rFonts w:ascii="Times New Roman" w:hAnsi="Times New Roman" w:cs="Times New Roman"/>
                <w:color w:val="000000"/>
                <w:lang w:eastAsia="ru-RU"/>
              </w:rPr>
              <w:t>Общий объем инвестиций на 2021 год</w:t>
            </w:r>
          </w:p>
        </w:tc>
        <w:tc>
          <w:tcPr>
            <w:tcW w:w="1099"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1365,8</w:t>
            </w:r>
          </w:p>
        </w:tc>
        <w:tc>
          <w:tcPr>
            <w:tcW w:w="920"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25950,2</w:t>
            </w:r>
          </w:p>
        </w:tc>
        <w:tc>
          <w:tcPr>
            <w:tcW w:w="913" w:type="pct"/>
            <w:vAlign w:val="center"/>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27316,0</w:t>
            </w:r>
          </w:p>
        </w:tc>
      </w:tr>
      <w:tr w:rsidR="00BC73F6" w:rsidRPr="00A35AB8">
        <w:trPr>
          <w:trHeight w:val="70"/>
        </w:trPr>
        <w:tc>
          <w:tcPr>
            <w:tcW w:w="361" w:type="pct"/>
            <w:vAlign w:val="center"/>
          </w:tcPr>
          <w:p w:rsidR="00BC73F6" w:rsidRPr="00A35AB8" w:rsidRDefault="00BC73F6" w:rsidP="00A35AB8">
            <w:pPr>
              <w:numPr>
                <w:ilvl w:val="0"/>
                <w:numId w:val="35"/>
              </w:numPr>
              <w:spacing w:after="0" w:line="240" w:lineRule="auto"/>
              <w:jc w:val="center"/>
              <w:rPr>
                <w:rFonts w:ascii="Times New Roman" w:hAnsi="Times New Roman" w:cs="Times New Roman"/>
                <w:color w:val="000000"/>
                <w:lang w:eastAsia="ru-RU"/>
              </w:rPr>
            </w:pPr>
          </w:p>
        </w:tc>
        <w:tc>
          <w:tcPr>
            <w:tcW w:w="1707" w:type="pct"/>
            <w:vAlign w:val="center"/>
          </w:tcPr>
          <w:p w:rsidR="00BC73F6" w:rsidRPr="00A35AB8" w:rsidRDefault="00BC73F6" w:rsidP="00A35AB8">
            <w:pPr>
              <w:spacing w:after="0" w:line="240" w:lineRule="auto"/>
              <w:rPr>
                <w:rFonts w:ascii="Times New Roman" w:hAnsi="Times New Roman" w:cs="Times New Roman"/>
                <w:color w:val="000000"/>
                <w:lang w:eastAsia="ru-RU"/>
              </w:rPr>
            </w:pPr>
            <w:r w:rsidRPr="00A35AB8">
              <w:rPr>
                <w:rFonts w:ascii="Times New Roman" w:hAnsi="Times New Roman" w:cs="Times New Roman"/>
                <w:color w:val="000000"/>
                <w:lang w:eastAsia="ru-RU"/>
              </w:rPr>
              <w:t>Общий объем инвестиций на 2022 год</w:t>
            </w:r>
          </w:p>
        </w:tc>
        <w:tc>
          <w:tcPr>
            <w:tcW w:w="1099"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916,1</w:t>
            </w:r>
          </w:p>
        </w:tc>
        <w:tc>
          <w:tcPr>
            <w:tcW w:w="920"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17406,8</w:t>
            </w:r>
          </w:p>
        </w:tc>
        <w:tc>
          <w:tcPr>
            <w:tcW w:w="913" w:type="pct"/>
            <w:vAlign w:val="center"/>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18322,9</w:t>
            </w:r>
          </w:p>
        </w:tc>
      </w:tr>
      <w:tr w:rsidR="00BC73F6" w:rsidRPr="00A35AB8">
        <w:trPr>
          <w:trHeight w:val="70"/>
        </w:trPr>
        <w:tc>
          <w:tcPr>
            <w:tcW w:w="361" w:type="pct"/>
            <w:vAlign w:val="center"/>
          </w:tcPr>
          <w:p w:rsidR="00BC73F6" w:rsidRPr="00A35AB8" w:rsidRDefault="00BC73F6" w:rsidP="00A35AB8">
            <w:pPr>
              <w:numPr>
                <w:ilvl w:val="0"/>
                <w:numId w:val="35"/>
              </w:numPr>
              <w:spacing w:after="0" w:line="240" w:lineRule="auto"/>
              <w:jc w:val="center"/>
              <w:rPr>
                <w:rFonts w:ascii="Times New Roman" w:hAnsi="Times New Roman" w:cs="Times New Roman"/>
                <w:color w:val="000000"/>
                <w:lang w:eastAsia="ru-RU"/>
              </w:rPr>
            </w:pPr>
          </w:p>
        </w:tc>
        <w:tc>
          <w:tcPr>
            <w:tcW w:w="1707" w:type="pct"/>
            <w:vAlign w:val="center"/>
          </w:tcPr>
          <w:p w:rsidR="00BC73F6" w:rsidRPr="00A35AB8" w:rsidRDefault="00BC73F6" w:rsidP="00A35AB8">
            <w:pPr>
              <w:spacing w:after="0" w:line="240" w:lineRule="auto"/>
              <w:rPr>
                <w:rFonts w:ascii="Times New Roman" w:hAnsi="Times New Roman" w:cs="Times New Roman"/>
                <w:color w:val="000000"/>
                <w:lang w:eastAsia="ru-RU"/>
              </w:rPr>
            </w:pPr>
            <w:r w:rsidRPr="00A35AB8">
              <w:rPr>
                <w:rFonts w:ascii="Times New Roman" w:hAnsi="Times New Roman" w:cs="Times New Roman"/>
                <w:color w:val="000000"/>
                <w:lang w:eastAsia="ru-RU"/>
              </w:rPr>
              <w:t>Общий объем инвестиций на 2023 год</w:t>
            </w:r>
          </w:p>
        </w:tc>
        <w:tc>
          <w:tcPr>
            <w:tcW w:w="1099"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955,0</w:t>
            </w:r>
          </w:p>
        </w:tc>
        <w:tc>
          <w:tcPr>
            <w:tcW w:w="920"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18144,3</w:t>
            </w:r>
          </w:p>
        </w:tc>
        <w:tc>
          <w:tcPr>
            <w:tcW w:w="913" w:type="pct"/>
            <w:vAlign w:val="center"/>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19099,3</w:t>
            </w:r>
          </w:p>
        </w:tc>
      </w:tr>
      <w:tr w:rsidR="00BC73F6" w:rsidRPr="00A35AB8">
        <w:trPr>
          <w:trHeight w:val="70"/>
        </w:trPr>
        <w:tc>
          <w:tcPr>
            <w:tcW w:w="361" w:type="pct"/>
            <w:vAlign w:val="center"/>
          </w:tcPr>
          <w:p w:rsidR="00BC73F6" w:rsidRPr="00A35AB8" w:rsidRDefault="00BC73F6" w:rsidP="00A35AB8">
            <w:pPr>
              <w:numPr>
                <w:ilvl w:val="0"/>
                <w:numId w:val="35"/>
              </w:numPr>
              <w:spacing w:after="0" w:line="240" w:lineRule="auto"/>
              <w:jc w:val="center"/>
              <w:rPr>
                <w:rFonts w:ascii="Times New Roman" w:hAnsi="Times New Roman" w:cs="Times New Roman"/>
                <w:color w:val="000000"/>
                <w:lang w:eastAsia="ru-RU"/>
              </w:rPr>
            </w:pPr>
          </w:p>
        </w:tc>
        <w:tc>
          <w:tcPr>
            <w:tcW w:w="1707" w:type="pct"/>
            <w:vAlign w:val="center"/>
          </w:tcPr>
          <w:p w:rsidR="00BC73F6" w:rsidRPr="00A35AB8" w:rsidRDefault="00BC73F6" w:rsidP="00A35AB8">
            <w:pPr>
              <w:spacing w:after="0" w:line="240" w:lineRule="auto"/>
              <w:rPr>
                <w:rFonts w:ascii="Times New Roman" w:hAnsi="Times New Roman" w:cs="Times New Roman"/>
                <w:color w:val="000000"/>
                <w:lang w:eastAsia="ru-RU"/>
              </w:rPr>
            </w:pPr>
            <w:r w:rsidRPr="00A35AB8">
              <w:rPr>
                <w:rFonts w:ascii="Times New Roman" w:hAnsi="Times New Roman" w:cs="Times New Roman"/>
                <w:color w:val="000000"/>
                <w:lang w:eastAsia="ru-RU"/>
              </w:rPr>
              <w:t>Общий объем инвестиций на 2019-2023 годы</w:t>
            </w:r>
          </w:p>
        </w:tc>
        <w:tc>
          <w:tcPr>
            <w:tcW w:w="1099"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5591,6</w:t>
            </w:r>
          </w:p>
        </w:tc>
        <w:tc>
          <w:tcPr>
            <w:tcW w:w="920"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106240,4</w:t>
            </w:r>
          </w:p>
        </w:tc>
        <w:tc>
          <w:tcPr>
            <w:tcW w:w="913" w:type="pct"/>
            <w:vAlign w:val="center"/>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111832,0</w:t>
            </w:r>
          </w:p>
        </w:tc>
      </w:tr>
      <w:tr w:rsidR="00BC73F6" w:rsidRPr="00A35AB8">
        <w:trPr>
          <w:trHeight w:val="70"/>
        </w:trPr>
        <w:tc>
          <w:tcPr>
            <w:tcW w:w="361" w:type="pct"/>
            <w:vAlign w:val="center"/>
          </w:tcPr>
          <w:p w:rsidR="00BC73F6" w:rsidRPr="00A35AB8" w:rsidRDefault="00BC73F6" w:rsidP="00A35AB8">
            <w:pPr>
              <w:numPr>
                <w:ilvl w:val="0"/>
                <w:numId w:val="35"/>
              </w:numPr>
              <w:spacing w:after="0" w:line="240" w:lineRule="auto"/>
              <w:jc w:val="center"/>
              <w:rPr>
                <w:rFonts w:ascii="Times New Roman" w:hAnsi="Times New Roman" w:cs="Times New Roman"/>
                <w:color w:val="000000"/>
                <w:lang w:eastAsia="ru-RU"/>
              </w:rPr>
            </w:pPr>
          </w:p>
        </w:tc>
        <w:tc>
          <w:tcPr>
            <w:tcW w:w="1707" w:type="pct"/>
            <w:vAlign w:val="center"/>
          </w:tcPr>
          <w:p w:rsidR="00BC73F6" w:rsidRPr="00A35AB8" w:rsidRDefault="00BC73F6" w:rsidP="00A35AB8">
            <w:pPr>
              <w:spacing w:after="0" w:line="240" w:lineRule="auto"/>
              <w:rPr>
                <w:rFonts w:ascii="Times New Roman" w:hAnsi="Times New Roman" w:cs="Times New Roman"/>
                <w:color w:val="000000"/>
                <w:lang w:eastAsia="ru-RU"/>
              </w:rPr>
            </w:pPr>
            <w:r w:rsidRPr="00A35AB8">
              <w:rPr>
                <w:rFonts w:ascii="Times New Roman" w:hAnsi="Times New Roman" w:cs="Times New Roman"/>
                <w:color w:val="000000"/>
                <w:lang w:eastAsia="ru-RU"/>
              </w:rPr>
              <w:t>Общий объем инвестиций на 2024-2028 годы</w:t>
            </w:r>
          </w:p>
        </w:tc>
        <w:tc>
          <w:tcPr>
            <w:tcW w:w="1099"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5830,1</w:t>
            </w:r>
          </w:p>
        </w:tc>
        <w:tc>
          <w:tcPr>
            <w:tcW w:w="920"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110772,0</w:t>
            </w:r>
          </w:p>
        </w:tc>
        <w:tc>
          <w:tcPr>
            <w:tcW w:w="913" w:type="pct"/>
            <w:vAlign w:val="center"/>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116602,1</w:t>
            </w:r>
          </w:p>
        </w:tc>
      </w:tr>
      <w:tr w:rsidR="00BC73F6" w:rsidRPr="00A35AB8">
        <w:trPr>
          <w:trHeight w:val="70"/>
        </w:trPr>
        <w:tc>
          <w:tcPr>
            <w:tcW w:w="361" w:type="pct"/>
            <w:vAlign w:val="center"/>
          </w:tcPr>
          <w:p w:rsidR="00BC73F6" w:rsidRPr="00A35AB8" w:rsidRDefault="00BC73F6" w:rsidP="00A35AB8">
            <w:pPr>
              <w:numPr>
                <w:ilvl w:val="0"/>
                <w:numId w:val="35"/>
              </w:numPr>
              <w:spacing w:after="0" w:line="240" w:lineRule="auto"/>
              <w:jc w:val="center"/>
              <w:rPr>
                <w:rFonts w:ascii="Times New Roman" w:hAnsi="Times New Roman" w:cs="Times New Roman"/>
                <w:color w:val="000000"/>
                <w:lang w:eastAsia="ru-RU"/>
              </w:rPr>
            </w:pPr>
          </w:p>
        </w:tc>
        <w:tc>
          <w:tcPr>
            <w:tcW w:w="1707" w:type="pct"/>
            <w:vAlign w:val="center"/>
          </w:tcPr>
          <w:p w:rsidR="00BC73F6" w:rsidRPr="00A35AB8" w:rsidRDefault="00BC73F6" w:rsidP="00A35AB8">
            <w:pPr>
              <w:spacing w:after="0" w:line="240" w:lineRule="auto"/>
              <w:rPr>
                <w:rFonts w:ascii="Times New Roman" w:hAnsi="Times New Roman" w:cs="Times New Roman"/>
                <w:color w:val="000000"/>
                <w:lang w:eastAsia="ru-RU"/>
              </w:rPr>
            </w:pPr>
            <w:r w:rsidRPr="00A35AB8">
              <w:rPr>
                <w:rFonts w:ascii="Times New Roman" w:hAnsi="Times New Roman" w:cs="Times New Roman"/>
                <w:color w:val="000000"/>
                <w:lang w:eastAsia="ru-RU"/>
              </w:rPr>
              <w:t xml:space="preserve">Общий объем инвестиций на </w:t>
            </w:r>
            <w:r w:rsidRPr="00A35AB8">
              <w:rPr>
                <w:rFonts w:ascii="Times New Roman" w:hAnsi="Times New Roman" w:cs="Times New Roman"/>
              </w:rPr>
              <w:t xml:space="preserve">2029-2033 </w:t>
            </w:r>
            <w:r w:rsidRPr="00A35AB8">
              <w:rPr>
                <w:rFonts w:ascii="Times New Roman" w:hAnsi="Times New Roman" w:cs="Times New Roman"/>
                <w:color w:val="000000"/>
                <w:lang w:eastAsia="ru-RU"/>
              </w:rPr>
              <w:t>годы</w:t>
            </w:r>
          </w:p>
        </w:tc>
        <w:tc>
          <w:tcPr>
            <w:tcW w:w="1099"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5468,0</w:t>
            </w:r>
          </w:p>
        </w:tc>
        <w:tc>
          <w:tcPr>
            <w:tcW w:w="920"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103892,6</w:t>
            </w:r>
          </w:p>
        </w:tc>
        <w:tc>
          <w:tcPr>
            <w:tcW w:w="913" w:type="pct"/>
            <w:vAlign w:val="center"/>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109360,6</w:t>
            </w:r>
          </w:p>
        </w:tc>
      </w:tr>
      <w:tr w:rsidR="00BC73F6" w:rsidRPr="00A35AB8">
        <w:trPr>
          <w:trHeight w:val="70"/>
        </w:trPr>
        <w:tc>
          <w:tcPr>
            <w:tcW w:w="361" w:type="pct"/>
            <w:vAlign w:val="center"/>
          </w:tcPr>
          <w:p w:rsidR="00BC73F6" w:rsidRPr="00A35AB8" w:rsidRDefault="00BC73F6" w:rsidP="00A35AB8">
            <w:pPr>
              <w:numPr>
                <w:ilvl w:val="0"/>
                <w:numId w:val="35"/>
              </w:numPr>
              <w:spacing w:after="0" w:line="240" w:lineRule="auto"/>
              <w:jc w:val="center"/>
              <w:rPr>
                <w:rFonts w:ascii="Times New Roman" w:hAnsi="Times New Roman" w:cs="Times New Roman"/>
                <w:color w:val="000000"/>
                <w:lang w:eastAsia="ru-RU"/>
              </w:rPr>
            </w:pPr>
          </w:p>
        </w:tc>
        <w:tc>
          <w:tcPr>
            <w:tcW w:w="1707" w:type="pct"/>
            <w:vAlign w:val="center"/>
          </w:tcPr>
          <w:p w:rsidR="00BC73F6" w:rsidRPr="00A35AB8" w:rsidRDefault="00BC73F6" w:rsidP="00A35AB8">
            <w:pPr>
              <w:spacing w:after="0" w:line="240" w:lineRule="auto"/>
              <w:rPr>
                <w:rFonts w:ascii="Times New Roman" w:hAnsi="Times New Roman" w:cs="Times New Roman"/>
                <w:color w:val="000000"/>
                <w:lang w:eastAsia="ru-RU"/>
              </w:rPr>
            </w:pPr>
            <w:r w:rsidRPr="00A35AB8">
              <w:rPr>
                <w:rFonts w:ascii="Times New Roman" w:hAnsi="Times New Roman" w:cs="Times New Roman"/>
                <w:color w:val="000000"/>
                <w:lang w:eastAsia="ru-RU"/>
              </w:rPr>
              <w:t>Общий объем инвестиций на 2034-2038 годы</w:t>
            </w:r>
          </w:p>
        </w:tc>
        <w:tc>
          <w:tcPr>
            <w:tcW w:w="1099"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5397,2</w:t>
            </w:r>
          </w:p>
        </w:tc>
        <w:tc>
          <w:tcPr>
            <w:tcW w:w="920"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102546,2</w:t>
            </w:r>
          </w:p>
        </w:tc>
        <w:tc>
          <w:tcPr>
            <w:tcW w:w="913" w:type="pct"/>
            <w:vAlign w:val="center"/>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107943,4</w:t>
            </w:r>
          </w:p>
        </w:tc>
      </w:tr>
      <w:tr w:rsidR="00BC73F6" w:rsidRPr="00A35AB8">
        <w:trPr>
          <w:trHeight w:val="70"/>
        </w:trPr>
        <w:tc>
          <w:tcPr>
            <w:tcW w:w="361" w:type="pct"/>
            <w:vAlign w:val="center"/>
          </w:tcPr>
          <w:p w:rsidR="00BC73F6" w:rsidRPr="00A35AB8" w:rsidRDefault="00BC73F6" w:rsidP="00A35AB8">
            <w:pPr>
              <w:numPr>
                <w:ilvl w:val="0"/>
                <w:numId w:val="35"/>
              </w:numPr>
              <w:spacing w:after="0" w:line="240" w:lineRule="auto"/>
              <w:jc w:val="center"/>
              <w:rPr>
                <w:rFonts w:ascii="Times New Roman" w:hAnsi="Times New Roman" w:cs="Times New Roman"/>
                <w:color w:val="000000"/>
                <w:lang w:eastAsia="ru-RU"/>
              </w:rPr>
            </w:pPr>
          </w:p>
        </w:tc>
        <w:tc>
          <w:tcPr>
            <w:tcW w:w="1707" w:type="pct"/>
            <w:vAlign w:val="center"/>
          </w:tcPr>
          <w:p w:rsidR="00BC73F6" w:rsidRPr="00A35AB8" w:rsidRDefault="00BC73F6" w:rsidP="00A35AB8">
            <w:pPr>
              <w:spacing w:after="0" w:line="240" w:lineRule="auto"/>
              <w:rPr>
                <w:rFonts w:ascii="Times New Roman" w:hAnsi="Times New Roman" w:cs="Times New Roman"/>
                <w:color w:val="000000"/>
                <w:lang w:eastAsia="ru-RU"/>
              </w:rPr>
            </w:pPr>
            <w:r w:rsidRPr="00A35AB8">
              <w:rPr>
                <w:rFonts w:ascii="Times New Roman" w:hAnsi="Times New Roman" w:cs="Times New Roman"/>
                <w:color w:val="000000"/>
                <w:lang w:eastAsia="ru-RU"/>
              </w:rPr>
              <w:t>Общий объем инвестиций на 2019-2038 годы</w:t>
            </w:r>
          </w:p>
        </w:tc>
        <w:tc>
          <w:tcPr>
            <w:tcW w:w="1099"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22286,9</w:t>
            </w:r>
          </w:p>
        </w:tc>
        <w:tc>
          <w:tcPr>
            <w:tcW w:w="920" w:type="pct"/>
            <w:vAlign w:val="bottom"/>
          </w:tcPr>
          <w:p w:rsidR="00BC73F6" w:rsidRPr="00A35AB8" w:rsidRDefault="00BC73F6" w:rsidP="00A35AB8">
            <w:pPr>
              <w:spacing w:line="240" w:lineRule="auto"/>
              <w:jc w:val="center"/>
              <w:rPr>
                <w:rFonts w:ascii="Times New Roman" w:hAnsi="Times New Roman" w:cs="Times New Roman"/>
              </w:rPr>
            </w:pPr>
            <w:r w:rsidRPr="00A35AB8">
              <w:rPr>
                <w:rFonts w:ascii="Times New Roman" w:hAnsi="Times New Roman" w:cs="Times New Roman"/>
              </w:rPr>
              <w:t>423451,2</w:t>
            </w:r>
          </w:p>
        </w:tc>
        <w:tc>
          <w:tcPr>
            <w:tcW w:w="913" w:type="pct"/>
            <w:vAlign w:val="center"/>
          </w:tcPr>
          <w:p w:rsidR="00BC73F6" w:rsidRPr="00A35AB8" w:rsidRDefault="00BC73F6" w:rsidP="00A35AB8">
            <w:pPr>
              <w:spacing w:line="240" w:lineRule="auto"/>
              <w:jc w:val="center"/>
              <w:rPr>
                <w:rFonts w:ascii="Times New Roman" w:hAnsi="Times New Roman" w:cs="Times New Roman"/>
                <w:color w:val="000000"/>
              </w:rPr>
            </w:pPr>
            <w:r w:rsidRPr="00A35AB8">
              <w:rPr>
                <w:rFonts w:ascii="Times New Roman" w:hAnsi="Times New Roman" w:cs="Times New Roman"/>
              </w:rPr>
              <w:t>445738,1</w:t>
            </w:r>
          </w:p>
        </w:tc>
      </w:tr>
    </w:tbl>
    <w:p w:rsidR="00BC73F6" w:rsidRPr="00311BCE" w:rsidRDefault="00BC73F6" w:rsidP="0062008C">
      <w:pPr>
        <w:jc w:val="both"/>
        <w:rPr>
          <w:rFonts w:ascii="Times New Roman" w:hAnsi="Times New Roman" w:cs="Times New Roman"/>
          <w:sz w:val="24"/>
          <w:szCs w:val="24"/>
          <w:lang w:eastAsia="ru-RU"/>
        </w:rPr>
      </w:pPr>
    </w:p>
    <w:p w:rsidR="00BC73F6" w:rsidRPr="00311BCE" w:rsidRDefault="00BC73F6" w:rsidP="0062008C">
      <w:pPr>
        <w:jc w:val="both"/>
        <w:rPr>
          <w:rFonts w:ascii="Times New Roman" w:hAnsi="Times New Roman" w:cs="Times New Roman"/>
          <w:sz w:val="24"/>
          <w:szCs w:val="24"/>
          <w:lang w:eastAsia="ru-RU"/>
        </w:rPr>
      </w:pPr>
    </w:p>
    <w:p w:rsidR="00BC73F6" w:rsidRPr="00311BCE" w:rsidRDefault="00BC73F6" w:rsidP="0062008C">
      <w:pPr>
        <w:rPr>
          <w:rFonts w:ascii="Times New Roman" w:hAnsi="Times New Roman" w:cs="Times New Roman"/>
          <w:sz w:val="24"/>
          <w:szCs w:val="24"/>
        </w:rPr>
        <w:sectPr w:rsidR="00BC73F6" w:rsidRPr="00311BCE" w:rsidSect="007305C3">
          <w:pgSz w:w="11906" w:h="16838"/>
          <w:pgMar w:top="1134" w:right="991" w:bottom="1134" w:left="1701" w:header="709" w:footer="709" w:gutter="0"/>
          <w:cols w:space="708"/>
          <w:titlePg/>
          <w:docGrid w:linePitch="360"/>
        </w:sectPr>
      </w:pPr>
    </w:p>
    <w:p w:rsidR="00BC73F6" w:rsidRPr="00311BCE" w:rsidRDefault="00BC73F6" w:rsidP="0062008C">
      <w:pPr>
        <w:ind w:left="720"/>
        <w:jc w:val="right"/>
        <w:rPr>
          <w:rFonts w:ascii="Times New Roman" w:hAnsi="Times New Roman" w:cs="Times New Roman"/>
          <w:sz w:val="24"/>
          <w:szCs w:val="24"/>
        </w:rPr>
      </w:pPr>
      <w:r w:rsidRPr="00311BCE">
        <w:rPr>
          <w:rFonts w:ascii="Times New Roman" w:hAnsi="Times New Roman" w:cs="Times New Roman"/>
          <w:sz w:val="24"/>
          <w:szCs w:val="24"/>
        </w:rPr>
        <w:t>Таблица 6.2</w:t>
      </w:r>
    </w:p>
    <w:p w:rsidR="00BC73F6" w:rsidRPr="00311BCE" w:rsidRDefault="00BC73F6" w:rsidP="00A35AB8">
      <w:pPr>
        <w:spacing w:line="240" w:lineRule="auto"/>
        <w:ind w:left="720"/>
        <w:jc w:val="center"/>
        <w:rPr>
          <w:rFonts w:ascii="Times New Roman" w:hAnsi="Times New Roman" w:cs="Times New Roman"/>
          <w:sz w:val="24"/>
          <w:szCs w:val="24"/>
        </w:rPr>
      </w:pPr>
      <w:r w:rsidRPr="00311BCE">
        <w:rPr>
          <w:rFonts w:ascii="Times New Roman" w:hAnsi="Times New Roman" w:cs="Times New Roman"/>
          <w:sz w:val="24"/>
          <w:szCs w:val="24"/>
        </w:rPr>
        <w:t xml:space="preserve">Объемы финансирования мероприятий по проектированию, строительству, реконструкции объектов транспортной инфраструктуры </w:t>
      </w:r>
      <w:r>
        <w:rPr>
          <w:rFonts w:ascii="Times New Roman" w:hAnsi="Times New Roman" w:cs="Times New Roman"/>
          <w:sz w:val="24"/>
          <w:szCs w:val="24"/>
        </w:rPr>
        <w:t>сельского поселения Сингапай</w:t>
      </w:r>
      <w:r w:rsidRPr="00311BCE">
        <w:rPr>
          <w:rFonts w:ascii="Times New Roman" w:hAnsi="Times New Roman" w:cs="Times New Roman"/>
          <w:sz w:val="24"/>
          <w:szCs w:val="24"/>
        </w:rPr>
        <w:t xml:space="preserve"> с разбивкой по годам.</w:t>
      </w:r>
      <w:r>
        <w:rPr>
          <w:rFonts w:ascii="Times New Roman" w:hAnsi="Times New Roman" w:cs="Times New Roman"/>
          <w:sz w:val="24"/>
          <w:szCs w:val="24"/>
        </w:rPr>
        <w:t xml:space="preserve"> (тыс. руб.)</w:t>
      </w:r>
    </w:p>
    <w:tbl>
      <w:tblPr>
        <w:tblW w:w="15336"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548"/>
        <w:gridCol w:w="3011"/>
        <w:gridCol w:w="1451"/>
        <w:gridCol w:w="1056"/>
        <w:gridCol w:w="1256"/>
        <w:gridCol w:w="1256"/>
        <w:gridCol w:w="1256"/>
        <w:gridCol w:w="1256"/>
        <w:gridCol w:w="1344"/>
        <w:gridCol w:w="1451"/>
        <w:gridCol w:w="1451"/>
      </w:tblGrid>
      <w:tr w:rsidR="00BC73F6" w:rsidRPr="00A35AB8">
        <w:trPr>
          <w:trHeight w:val="60"/>
        </w:trPr>
        <w:tc>
          <w:tcPr>
            <w:tcW w:w="548" w:type="dxa"/>
            <w:vMerge w:val="restart"/>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 п/п</w:t>
            </w:r>
          </w:p>
        </w:tc>
        <w:tc>
          <w:tcPr>
            <w:tcW w:w="3011" w:type="dxa"/>
            <w:vMerge w:val="restart"/>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 xml:space="preserve">Основные мероприятия программы </w:t>
            </w:r>
          </w:p>
        </w:tc>
        <w:tc>
          <w:tcPr>
            <w:tcW w:w="1451" w:type="dxa"/>
            <w:vMerge w:val="restart"/>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ВСЕГО</w:t>
            </w:r>
          </w:p>
        </w:tc>
        <w:tc>
          <w:tcPr>
            <w:tcW w:w="10326" w:type="dxa"/>
            <w:gridSpan w:val="8"/>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Планируемые сроки реализации</w:t>
            </w:r>
          </w:p>
        </w:tc>
      </w:tr>
      <w:tr w:rsidR="00BC73F6" w:rsidRPr="00A35AB8">
        <w:trPr>
          <w:trHeight w:val="60"/>
        </w:trPr>
        <w:tc>
          <w:tcPr>
            <w:tcW w:w="548" w:type="dxa"/>
            <w:vMerge/>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p>
        </w:tc>
        <w:tc>
          <w:tcPr>
            <w:tcW w:w="3011" w:type="dxa"/>
            <w:vMerge/>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p>
        </w:tc>
        <w:tc>
          <w:tcPr>
            <w:tcW w:w="1451" w:type="dxa"/>
            <w:vMerge/>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p>
        </w:tc>
        <w:tc>
          <w:tcPr>
            <w:tcW w:w="1056" w:type="dxa"/>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2019</w:t>
            </w:r>
          </w:p>
        </w:tc>
        <w:tc>
          <w:tcPr>
            <w:tcW w:w="1256" w:type="dxa"/>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2020</w:t>
            </w:r>
          </w:p>
        </w:tc>
        <w:tc>
          <w:tcPr>
            <w:tcW w:w="1256" w:type="dxa"/>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2021</w:t>
            </w:r>
          </w:p>
        </w:tc>
        <w:tc>
          <w:tcPr>
            <w:tcW w:w="1256" w:type="dxa"/>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2022</w:t>
            </w:r>
          </w:p>
        </w:tc>
        <w:tc>
          <w:tcPr>
            <w:tcW w:w="1256" w:type="dxa"/>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2023</w:t>
            </w:r>
          </w:p>
        </w:tc>
        <w:tc>
          <w:tcPr>
            <w:tcW w:w="1344" w:type="dxa"/>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2024-2028</w:t>
            </w:r>
          </w:p>
        </w:tc>
        <w:tc>
          <w:tcPr>
            <w:tcW w:w="1451" w:type="dxa"/>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2029-2033</w:t>
            </w:r>
          </w:p>
        </w:tc>
        <w:tc>
          <w:tcPr>
            <w:tcW w:w="1451" w:type="dxa"/>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2034-2038</w:t>
            </w:r>
          </w:p>
        </w:tc>
      </w:tr>
      <w:tr w:rsidR="00BC73F6" w:rsidRPr="00A35AB8">
        <w:trPr>
          <w:trHeight w:val="60"/>
        </w:trPr>
        <w:tc>
          <w:tcPr>
            <w:tcW w:w="548" w:type="dxa"/>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1</w:t>
            </w:r>
          </w:p>
        </w:tc>
        <w:tc>
          <w:tcPr>
            <w:tcW w:w="3011" w:type="dxa"/>
          </w:tcPr>
          <w:p w:rsidR="00BC73F6" w:rsidRPr="00A35AB8" w:rsidRDefault="00BC73F6" w:rsidP="000765D4">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участка улицы Еловая от проспекта Мечтателей до улицы Круг В-1</w:t>
            </w:r>
          </w:p>
        </w:tc>
        <w:tc>
          <w:tcPr>
            <w:tcW w:w="1451" w:type="dxa"/>
          </w:tcPr>
          <w:p w:rsidR="00BC73F6" w:rsidRPr="00A35AB8" w:rsidRDefault="00BC73F6" w:rsidP="000765D4">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4738,5</w:t>
            </w:r>
          </w:p>
        </w:tc>
        <w:tc>
          <w:tcPr>
            <w:tcW w:w="1056" w:type="dxa"/>
          </w:tcPr>
          <w:p w:rsidR="00BC73F6" w:rsidRPr="00A35AB8" w:rsidRDefault="00BC73F6" w:rsidP="000765D4">
            <w:pPr>
              <w:spacing w:after="0" w:line="240" w:lineRule="auto"/>
              <w:rPr>
                <w:rFonts w:ascii="Times New Roman" w:hAnsi="Times New Roman" w:cs="Times New Roman"/>
                <w:sz w:val="20"/>
                <w:szCs w:val="20"/>
              </w:rPr>
            </w:pPr>
          </w:p>
        </w:tc>
        <w:tc>
          <w:tcPr>
            <w:tcW w:w="1256" w:type="dxa"/>
          </w:tcPr>
          <w:p w:rsidR="00BC73F6" w:rsidRPr="00A35AB8" w:rsidRDefault="00BC73F6" w:rsidP="000765D4">
            <w:pPr>
              <w:spacing w:after="0" w:line="240" w:lineRule="auto"/>
              <w:rPr>
                <w:rFonts w:ascii="Times New Roman" w:hAnsi="Times New Roman" w:cs="Times New Roman"/>
                <w:sz w:val="20"/>
                <w:szCs w:val="20"/>
              </w:rPr>
            </w:pPr>
          </w:p>
        </w:tc>
        <w:tc>
          <w:tcPr>
            <w:tcW w:w="1256" w:type="dxa"/>
          </w:tcPr>
          <w:p w:rsidR="00BC73F6" w:rsidRPr="00A35AB8" w:rsidRDefault="00BC73F6" w:rsidP="000765D4">
            <w:pPr>
              <w:spacing w:after="0" w:line="240" w:lineRule="auto"/>
              <w:rPr>
                <w:rFonts w:ascii="Times New Roman" w:hAnsi="Times New Roman" w:cs="Times New Roman"/>
                <w:sz w:val="20"/>
                <w:szCs w:val="20"/>
              </w:rPr>
            </w:pPr>
          </w:p>
        </w:tc>
        <w:tc>
          <w:tcPr>
            <w:tcW w:w="1256" w:type="dxa"/>
          </w:tcPr>
          <w:p w:rsidR="00BC73F6" w:rsidRPr="00A35AB8" w:rsidRDefault="00BC73F6" w:rsidP="000765D4">
            <w:pPr>
              <w:spacing w:after="0" w:line="240" w:lineRule="auto"/>
              <w:rPr>
                <w:rFonts w:ascii="Times New Roman" w:hAnsi="Times New Roman" w:cs="Times New Roman"/>
                <w:sz w:val="20"/>
                <w:szCs w:val="20"/>
              </w:rPr>
            </w:pPr>
          </w:p>
        </w:tc>
        <w:tc>
          <w:tcPr>
            <w:tcW w:w="1256" w:type="dxa"/>
          </w:tcPr>
          <w:p w:rsidR="00BC73F6" w:rsidRPr="00A35AB8" w:rsidRDefault="00BC73F6" w:rsidP="000765D4">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4738,5</w:t>
            </w:r>
          </w:p>
        </w:tc>
        <w:tc>
          <w:tcPr>
            <w:tcW w:w="1344"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r>
      <w:tr w:rsidR="00BC73F6" w:rsidRPr="00A35AB8">
        <w:trPr>
          <w:trHeight w:val="252"/>
        </w:trPr>
        <w:tc>
          <w:tcPr>
            <w:tcW w:w="548" w:type="dxa"/>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2</w:t>
            </w:r>
          </w:p>
        </w:tc>
        <w:tc>
          <w:tcPr>
            <w:tcW w:w="3011" w:type="dxa"/>
          </w:tcPr>
          <w:p w:rsidR="00BC73F6" w:rsidRPr="00A35AB8" w:rsidRDefault="00BC73F6" w:rsidP="000765D4">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участка проспекта Мечтателей от улицы Лесная до улицы Нефтяников</w:t>
            </w:r>
          </w:p>
        </w:tc>
        <w:tc>
          <w:tcPr>
            <w:tcW w:w="1451" w:type="dxa"/>
          </w:tcPr>
          <w:p w:rsidR="00BC73F6" w:rsidRPr="00A35AB8" w:rsidRDefault="00BC73F6" w:rsidP="000765D4">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11657,3</w:t>
            </w:r>
          </w:p>
        </w:tc>
        <w:tc>
          <w:tcPr>
            <w:tcW w:w="1056" w:type="dxa"/>
          </w:tcPr>
          <w:p w:rsidR="00BC73F6" w:rsidRPr="00A35AB8" w:rsidRDefault="00BC73F6" w:rsidP="000765D4">
            <w:pPr>
              <w:spacing w:after="0" w:line="240" w:lineRule="auto"/>
              <w:rPr>
                <w:rFonts w:ascii="Times New Roman" w:hAnsi="Times New Roman" w:cs="Times New Roman"/>
                <w:sz w:val="20"/>
                <w:szCs w:val="20"/>
              </w:rPr>
            </w:pPr>
          </w:p>
        </w:tc>
        <w:tc>
          <w:tcPr>
            <w:tcW w:w="1256" w:type="dxa"/>
          </w:tcPr>
          <w:p w:rsidR="00BC73F6" w:rsidRPr="00A35AB8" w:rsidRDefault="00BC73F6" w:rsidP="000765D4">
            <w:pPr>
              <w:spacing w:after="0" w:line="240" w:lineRule="auto"/>
              <w:rPr>
                <w:rFonts w:ascii="Times New Roman" w:hAnsi="Times New Roman" w:cs="Times New Roman"/>
                <w:sz w:val="20"/>
                <w:szCs w:val="20"/>
              </w:rPr>
            </w:pPr>
          </w:p>
        </w:tc>
        <w:tc>
          <w:tcPr>
            <w:tcW w:w="1256" w:type="dxa"/>
          </w:tcPr>
          <w:p w:rsidR="00BC73F6" w:rsidRPr="00A35AB8" w:rsidRDefault="00BC73F6" w:rsidP="000765D4">
            <w:pPr>
              <w:spacing w:after="0" w:line="240" w:lineRule="auto"/>
              <w:rPr>
                <w:rFonts w:ascii="Times New Roman" w:hAnsi="Times New Roman" w:cs="Times New Roman"/>
                <w:sz w:val="20"/>
                <w:szCs w:val="20"/>
              </w:rPr>
            </w:pPr>
          </w:p>
        </w:tc>
        <w:tc>
          <w:tcPr>
            <w:tcW w:w="1256" w:type="dxa"/>
          </w:tcPr>
          <w:p w:rsidR="00BC73F6" w:rsidRPr="00A35AB8" w:rsidRDefault="00BC73F6" w:rsidP="000765D4">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11657,3</w:t>
            </w:r>
          </w:p>
        </w:tc>
        <w:tc>
          <w:tcPr>
            <w:tcW w:w="1256" w:type="dxa"/>
          </w:tcPr>
          <w:p w:rsidR="00BC73F6" w:rsidRPr="00A35AB8" w:rsidRDefault="00BC73F6" w:rsidP="000765D4">
            <w:pPr>
              <w:spacing w:after="0" w:line="240" w:lineRule="auto"/>
              <w:rPr>
                <w:rFonts w:ascii="Times New Roman" w:hAnsi="Times New Roman" w:cs="Times New Roman"/>
                <w:sz w:val="20"/>
                <w:szCs w:val="20"/>
              </w:rPr>
            </w:pPr>
          </w:p>
        </w:tc>
        <w:tc>
          <w:tcPr>
            <w:tcW w:w="1344"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r>
      <w:tr w:rsidR="00BC73F6" w:rsidRPr="00A35AB8">
        <w:trPr>
          <w:trHeight w:val="831"/>
        </w:trPr>
        <w:tc>
          <w:tcPr>
            <w:tcW w:w="548" w:type="dxa"/>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3</w:t>
            </w:r>
          </w:p>
        </w:tc>
        <w:tc>
          <w:tcPr>
            <w:tcW w:w="3011" w:type="dxa"/>
          </w:tcPr>
          <w:p w:rsidR="00BC73F6" w:rsidRPr="00A35AB8" w:rsidRDefault="00BC73F6" w:rsidP="000765D4">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участка улицы Кедровая от улицы Еловая до улицы Нефтяников</w:t>
            </w:r>
          </w:p>
        </w:tc>
        <w:tc>
          <w:tcPr>
            <w:tcW w:w="1451" w:type="dxa"/>
          </w:tcPr>
          <w:p w:rsidR="00BC73F6" w:rsidRPr="00A35AB8" w:rsidRDefault="00BC73F6" w:rsidP="000765D4">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14360,8</w:t>
            </w:r>
          </w:p>
        </w:tc>
        <w:tc>
          <w:tcPr>
            <w:tcW w:w="1056" w:type="dxa"/>
          </w:tcPr>
          <w:p w:rsidR="00BC73F6" w:rsidRPr="00A35AB8" w:rsidRDefault="00BC73F6" w:rsidP="000765D4">
            <w:pPr>
              <w:spacing w:after="0" w:line="240" w:lineRule="auto"/>
              <w:rPr>
                <w:rFonts w:ascii="Times New Roman" w:hAnsi="Times New Roman" w:cs="Times New Roman"/>
                <w:sz w:val="20"/>
                <w:szCs w:val="20"/>
              </w:rPr>
            </w:pPr>
          </w:p>
        </w:tc>
        <w:tc>
          <w:tcPr>
            <w:tcW w:w="1256" w:type="dxa"/>
          </w:tcPr>
          <w:p w:rsidR="00BC73F6" w:rsidRPr="00A35AB8" w:rsidRDefault="00BC73F6" w:rsidP="000765D4">
            <w:pPr>
              <w:spacing w:after="0" w:line="240" w:lineRule="auto"/>
              <w:rPr>
                <w:rFonts w:ascii="Times New Roman" w:hAnsi="Times New Roman" w:cs="Times New Roman"/>
                <w:sz w:val="20"/>
                <w:szCs w:val="20"/>
              </w:rPr>
            </w:pPr>
          </w:p>
        </w:tc>
        <w:tc>
          <w:tcPr>
            <w:tcW w:w="1256" w:type="dxa"/>
          </w:tcPr>
          <w:p w:rsidR="00BC73F6" w:rsidRPr="00A35AB8" w:rsidRDefault="00BC73F6" w:rsidP="000765D4">
            <w:pPr>
              <w:spacing w:after="0" w:line="240" w:lineRule="auto"/>
              <w:rPr>
                <w:rFonts w:ascii="Times New Roman" w:hAnsi="Times New Roman" w:cs="Times New Roman"/>
                <w:sz w:val="20"/>
                <w:szCs w:val="20"/>
              </w:rPr>
            </w:pPr>
          </w:p>
        </w:tc>
        <w:tc>
          <w:tcPr>
            <w:tcW w:w="1256" w:type="dxa"/>
          </w:tcPr>
          <w:p w:rsidR="00BC73F6" w:rsidRPr="00A35AB8" w:rsidRDefault="00BC73F6" w:rsidP="000765D4">
            <w:pPr>
              <w:spacing w:after="0" w:line="240" w:lineRule="auto"/>
              <w:rPr>
                <w:rFonts w:ascii="Times New Roman" w:hAnsi="Times New Roman" w:cs="Times New Roman"/>
                <w:sz w:val="20"/>
                <w:szCs w:val="20"/>
              </w:rPr>
            </w:pPr>
          </w:p>
        </w:tc>
        <w:tc>
          <w:tcPr>
            <w:tcW w:w="1256" w:type="dxa"/>
          </w:tcPr>
          <w:p w:rsidR="00BC73F6" w:rsidRPr="00A35AB8" w:rsidRDefault="00BC73F6" w:rsidP="000765D4">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14360,8</w:t>
            </w:r>
          </w:p>
        </w:tc>
        <w:tc>
          <w:tcPr>
            <w:tcW w:w="1344"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3011" w:type="dxa"/>
            <w:vAlign w:val="center"/>
          </w:tcPr>
          <w:p w:rsidR="00BC73F6" w:rsidRPr="00A35AB8" w:rsidRDefault="00BC73F6" w:rsidP="000765D4">
            <w:pPr>
              <w:spacing w:after="0"/>
              <w:rPr>
                <w:rFonts w:ascii="Times New Roman" w:hAnsi="Times New Roman" w:cs="Times New Roman"/>
                <w:color w:val="000000"/>
                <w:sz w:val="20"/>
                <w:szCs w:val="20"/>
              </w:rPr>
            </w:pPr>
            <w:r w:rsidRPr="00A35AB8">
              <w:rPr>
                <w:rFonts w:ascii="Times New Roman" w:hAnsi="Times New Roman" w:cs="Times New Roman"/>
                <w:color w:val="000000"/>
                <w:sz w:val="20"/>
                <w:szCs w:val="20"/>
              </w:rPr>
              <w:t>Всего Сингапай</w:t>
            </w:r>
          </w:p>
        </w:tc>
        <w:tc>
          <w:tcPr>
            <w:tcW w:w="1451"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30756,6</w:t>
            </w:r>
          </w:p>
        </w:tc>
        <w:tc>
          <w:tcPr>
            <w:tcW w:w="10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11657,3</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19099,3</w:t>
            </w:r>
          </w:p>
        </w:tc>
        <w:tc>
          <w:tcPr>
            <w:tcW w:w="1344"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5</w:t>
            </w:r>
          </w:p>
        </w:tc>
        <w:tc>
          <w:tcPr>
            <w:tcW w:w="3011" w:type="dxa"/>
          </w:tcPr>
          <w:p w:rsidR="00BC73F6" w:rsidRPr="00A35AB8" w:rsidRDefault="00BC73F6" w:rsidP="000765D4">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улицы Заречная на всем протяжении</w:t>
            </w:r>
          </w:p>
        </w:tc>
        <w:tc>
          <w:tcPr>
            <w:tcW w:w="1451" w:type="dxa"/>
            <w:vAlign w:val="bottom"/>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23023,8</w:t>
            </w:r>
          </w:p>
        </w:tc>
        <w:tc>
          <w:tcPr>
            <w:tcW w:w="1056" w:type="dxa"/>
            <w:vAlign w:val="center"/>
          </w:tcPr>
          <w:p w:rsidR="00BC73F6" w:rsidRPr="00A35AB8" w:rsidRDefault="00BC73F6" w:rsidP="000765D4">
            <w:pPr>
              <w:spacing w:after="0"/>
              <w:jc w:val="center"/>
              <w:rPr>
                <w:rFonts w:ascii="Times New Roman" w:hAnsi="Times New Roman" w:cs="Times New Roman"/>
                <w:sz w:val="20"/>
                <w:szCs w:val="20"/>
              </w:rPr>
            </w:pPr>
            <w:r w:rsidRPr="00A35AB8">
              <w:rPr>
                <w:rFonts w:ascii="Times New Roman" w:hAnsi="Times New Roman" w:cs="Times New Roman"/>
                <w:sz w:val="20"/>
                <w:szCs w:val="20"/>
              </w:rPr>
              <w:t>23023,8</w:t>
            </w:r>
          </w:p>
        </w:tc>
        <w:tc>
          <w:tcPr>
            <w:tcW w:w="1256" w:type="dxa"/>
            <w:vAlign w:val="center"/>
          </w:tcPr>
          <w:p w:rsidR="00BC73F6" w:rsidRPr="00A35AB8" w:rsidRDefault="00BC73F6" w:rsidP="000765D4">
            <w:pPr>
              <w:spacing w:after="0"/>
              <w:jc w:val="center"/>
              <w:rPr>
                <w:rFonts w:ascii="Times New Roman" w:hAnsi="Times New Roman" w:cs="Times New Roman"/>
                <w:sz w:val="20"/>
                <w:szCs w:val="20"/>
              </w:rPr>
            </w:pPr>
          </w:p>
        </w:tc>
        <w:tc>
          <w:tcPr>
            <w:tcW w:w="1256" w:type="dxa"/>
            <w:vAlign w:val="center"/>
          </w:tcPr>
          <w:p w:rsidR="00BC73F6" w:rsidRPr="00A35AB8" w:rsidRDefault="00BC73F6" w:rsidP="000765D4">
            <w:pPr>
              <w:spacing w:after="0"/>
              <w:jc w:val="center"/>
              <w:rPr>
                <w:rFonts w:ascii="Times New Roman" w:hAnsi="Times New Roman" w:cs="Times New Roman"/>
                <w:sz w:val="20"/>
                <w:szCs w:val="20"/>
              </w:rPr>
            </w:pPr>
          </w:p>
        </w:tc>
        <w:tc>
          <w:tcPr>
            <w:tcW w:w="1256" w:type="dxa"/>
            <w:vAlign w:val="center"/>
          </w:tcPr>
          <w:p w:rsidR="00BC73F6" w:rsidRPr="00A35AB8" w:rsidRDefault="00BC73F6" w:rsidP="000765D4">
            <w:pPr>
              <w:spacing w:after="0"/>
              <w:jc w:val="center"/>
              <w:rPr>
                <w:rFonts w:ascii="Times New Roman" w:hAnsi="Times New Roman" w:cs="Times New Roman"/>
                <w:sz w:val="20"/>
                <w:szCs w:val="20"/>
              </w:rPr>
            </w:pPr>
          </w:p>
        </w:tc>
        <w:tc>
          <w:tcPr>
            <w:tcW w:w="1256" w:type="dxa"/>
            <w:vAlign w:val="center"/>
          </w:tcPr>
          <w:p w:rsidR="00BC73F6" w:rsidRPr="00A35AB8" w:rsidRDefault="00BC73F6" w:rsidP="000765D4">
            <w:pPr>
              <w:spacing w:after="0"/>
              <w:jc w:val="center"/>
              <w:rPr>
                <w:rFonts w:ascii="Times New Roman" w:hAnsi="Times New Roman" w:cs="Times New Roman"/>
                <w:sz w:val="20"/>
                <w:szCs w:val="20"/>
              </w:rPr>
            </w:pPr>
          </w:p>
        </w:tc>
        <w:tc>
          <w:tcPr>
            <w:tcW w:w="1344"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6</w:t>
            </w:r>
          </w:p>
        </w:tc>
        <w:tc>
          <w:tcPr>
            <w:tcW w:w="3011" w:type="dxa"/>
          </w:tcPr>
          <w:p w:rsidR="00BC73F6" w:rsidRPr="00A35AB8" w:rsidRDefault="00BC73F6" w:rsidP="000765D4">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улицы Молодежная на всем протяжении</w:t>
            </w:r>
          </w:p>
        </w:tc>
        <w:tc>
          <w:tcPr>
            <w:tcW w:w="1451" w:type="dxa"/>
            <w:vAlign w:val="bottom"/>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9070,0</w:t>
            </w:r>
          </w:p>
        </w:tc>
        <w:tc>
          <w:tcPr>
            <w:tcW w:w="10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9070,0</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p>
        </w:tc>
        <w:tc>
          <w:tcPr>
            <w:tcW w:w="1344"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7</w:t>
            </w:r>
          </w:p>
        </w:tc>
        <w:tc>
          <w:tcPr>
            <w:tcW w:w="3011" w:type="dxa"/>
          </w:tcPr>
          <w:p w:rsidR="00BC73F6" w:rsidRPr="00A35AB8" w:rsidRDefault="00BC73F6" w:rsidP="000765D4">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основных улиц 1 очереди на территории новой площадки гидронамыва</w:t>
            </w:r>
          </w:p>
        </w:tc>
        <w:tc>
          <w:tcPr>
            <w:tcW w:w="1451"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14957,9</w:t>
            </w:r>
          </w:p>
        </w:tc>
        <w:tc>
          <w:tcPr>
            <w:tcW w:w="10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14957,9</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p>
        </w:tc>
        <w:tc>
          <w:tcPr>
            <w:tcW w:w="1344"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8</w:t>
            </w:r>
          </w:p>
        </w:tc>
        <w:tc>
          <w:tcPr>
            <w:tcW w:w="3011" w:type="dxa"/>
          </w:tcPr>
          <w:p w:rsidR="00BC73F6" w:rsidRPr="00A35AB8" w:rsidRDefault="00BC73F6" w:rsidP="000765D4">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местных дорог 1 очереди на территории новой площадки гидронамыва</w:t>
            </w:r>
          </w:p>
        </w:tc>
        <w:tc>
          <w:tcPr>
            <w:tcW w:w="1451"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27358,1</w:t>
            </w:r>
          </w:p>
        </w:tc>
        <w:tc>
          <w:tcPr>
            <w:tcW w:w="10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15000,0</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12358,1</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p>
        </w:tc>
        <w:tc>
          <w:tcPr>
            <w:tcW w:w="1344"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9</w:t>
            </w:r>
          </w:p>
        </w:tc>
        <w:tc>
          <w:tcPr>
            <w:tcW w:w="3011" w:type="dxa"/>
          </w:tcPr>
          <w:p w:rsidR="00BC73F6" w:rsidRPr="00A35AB8" w:rsidRDefault="00BC73F6" w:rsidP="000765D4">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проездов 1 очереди на территории новой площадки гидронамыва</w:t>
            </w:r>
          </w:p>
        </w:tc>
        <w:tc>
          <w:tcPr>
            <w:tcW w:w="1451"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6665,6</w:t>
            </w:r>
          </w:p>
        </w:tc>
        <w:tc>
          <w:tcPr>
            <w:tcW w:w="1056" w:type="dxa"/>
            <w:vAlign w:val="center"/>
          </w:tcPr>
          <w:p w:rsidR="00BC73F6" w:rsidRPr="00A35AB8" w:rsidRDefault="00BC73F6" w:rsidP="000765D4">
            <w:pPr>
              <w:spacing w:after="0"/>
              <w:jc w:val="center"/>
              <w:rPr>
                <w:rFonts w:ascii="Times New Roman" w:hAnsi="Times New Roman" w:cs="Times New Roman"/>
                <w:sz w:val="20"/>
                <w:szCs w:val="20"/>
              </w:rPr>
            </w:pPr>
          </w:p>
        </w:tc>
        <w:tc>
          <w:tcPr>
            <w:tcW w:w="1256" w:type="dxa"/>
            <w:vAlign w:val="center"/>
          </w:tcPr>
          <w:p w:rsidR="00BC73F6" w:rsidRPr="00A35AB8" w:rsidRDefault="00BC73F6" w:rsidP="000765D4">
            <w:pPr>
              <w:spacing w:after="0"/>
              <w:jc w:val="center"/>
              <w:rPr>
                <w:rFonts w:ascii="Times New Roman" w:hAnsi="Times New Roman" w:cs="Times New Roman"/>
                <w:sz w:val="20"/>
                <w:szCs w:val="20"/>
              </w:rPr>
            </w:pPr>
          </w:p>
        </w:tc>
        <w:tc>
          <w:tcPr>
            <w:tcW w:w="1256" w:type="dxa"/>
            <w:vAlign w:val="center"/>
          </w:tcPr>
          <w:p w:rsidR="00BC73F6" w:rsidRPr="00A35AB8" w:rsidRDefault="00BC73F6" w:rsidP="000765D4">
            <w:pPr>
              <w:spacing w:after="0"/>
              <w:jc w:val="center"/>
              <w:rPr>
                <w:rFonts w:ascii="Times New Roman" w:hAnsi="Times New Roman" w:cs="Times New Roman"/>
                <w:sz w:val="20"/>
                <w:szCs w:val="20"/>
              </w:rPr>
            </w:pPr>
          </w:p>
        </w:tc>
        <w:tc>
          <w:tcPr>
            <w:tcW w:w="1256" w:type="dxa"/>
            <w:vAlign w:val="center"/>
          </w:tcPr>
          <w:p w:rsidR="00BC73F6" w:rsidRPr="00A35AB8" w:rsidRDefault="00BC73F6" w:rsidP="000765D4">
            <w:pPr>
              <w:spacing w:after="0"/>
              <w:jc w:val="center"/>
              <w:rPr>
                <w:rFonts w:ascii="Times New Roman" w:hAnsi="Times New Roman" w:cs="Times New Roman"/>
                <w:sz w:val="20"/>
                <w:szCs w:val="20"/>
              </w:rPr>
            </w:pPr>
            <w:r w:rsidRPr="00A35AB8">
              <w:rPr>
                <w:rFonts w:ascii="Times New Roman" w:hAnsi="Times New Roman" w:cs="Times New Roman"/>
                <w:sz w:val="20"/>
                <w:szCs w:val="20"/>
              </w:rPr>
              <w:t>6665,6</w:t>
            </w:r>
          </w:p>
        </w:tc>
        <w:tc>
          <w:tcPr>
            <w:tcW w:w="1256" w:type="dxa"/>
            <w:vAlign w:val="center"/>
          </w:tcPr>
          <w:p w:rsidR="00BC73F6" w:rsidRPr="00A35AB8" w:rsidRDefault="00BC73F6" w:rsidP="000765D4">
            <w:pPr>
              <w:spacing w:after="0"/>
              <w:jc w:val="center"/>
              <w:rPr>
                <w:rFonts w:ascii="Times New Roman" w:hAnsi="Times New Roman" w:cs="Times New Roman"/>
                <w:sz w:val="20"/>
                <w:szCs w:val="20"/>
              </w:rPr>
            </w:pPr>
          </w:p>
        </w:tc>
        <w:tc>
          <w:tcPr>
            <w:tcW w:w="1344"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0765D4">
            <w:pPr>
              <w:spacing w:after="0"/>
              <w:rPr>
                <w:rFonts w:ascii="Times New Roman" w:hAnsi="Times New Roman" w:cs="Times New Roman"/>
                <w:color w:val="000000"/>
                <w:sz w:val="20"/>
                <w:szCs w:val="20"/>
              </w:rPr>
            </w:pPr>
            <w:r w:rsidRPr="00A35AB8">
              <w:rPr>
                <w:rFonts w:ascii="Times New Roman" w:hAnsi="Times New Roman" w:cs="Times New Roman"/>
                <w:color w:val="000000"/>
                <w:sz w:val="20"/>
                <w:szCs w:val="20"/>
              </w:rPr>
              <w:t>Всего Чеускино</w:t>
            </w:r>
          </w:p>
        </w:tc>
        <w:tc>
          <w:tcPr>
            <w:tcW w:w="1451"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81075,4</w:t>
            </w:r>
          </w:p>
        </w:tc>
        <w:tc>
          <w:tcPr>
            <w:tcW w:w="10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23023,8</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24070,0</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27316,0</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6665,6</w:t>
            </w:r>
          </w:p>
        </w:tc>
        <w:tc>
          <w:tcPr>
            <w:tcW w:w="1256" w:type="dxa"/>
          </w:tcPr>
          <w:p w:rsidR="00BC73F6" w:rsidRPr="00A35AB8" w:rsidRDefault="00BC73F6" w:rsidP="000765D4">
            <w:pPr>
              <w:spacing w:after="0"/>
              <w:rPr>
                <w:rFonts w:ascii="Times New Roman" w:hAnsi="Times New Roman" w:cs="Times New Roman"/>
                <w:color w:val="000000"/>
                <w:sz w:val="20"/>
                <w:szCs w:val="20"/>
              </w:rPr>
            </w:pPr>
            <w:r w:rsidRPr="00A35AB8">
              <w:rPr>
                <w:rFonts w:ascii="Times New Roman" w:hAnsi="Times New Roman" w:cs="Times New Roman"/>
                <w:color w:val="000000"/>
                <w:sz w:val="20"/>
                <w:szCs w:val="20"/>
              </w:rPr>
              <w:t>-</w:t>
            </w:r>
          </w:p>
        </w:tc>
        <w:tc>
          <w:tcPr>
            <w:tcW w:w="1344"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color w:val="000000"/>
                <w:sz w:val="20"/>
                <w:szCs w:val="20"/>
                <w:lang w:eastAsia="ru-RU"/>
              </w:rPr>
            </w:pPr>
          </w:p>
        </w:tc>
      </w:tr>
      <w:tr w:rsidR="00BC73F6" w:rsidRPr="00A35AB8">
        <w:trPr>
          <w:trHeight w:val="315"/>
        </w:trPr>
        <w:tc>
          <w:tcPr>
            <w:tcW w:w="3559" w:type="dxa"/>
            <w:gridSpan w:val="2"/>
            <w:vAlign w:val="center"/>
          </w:tcPr>
          <w:p w:rsidR="00BC73F6" w:rsidRPr="00A35AB8" w:rsidRDefault="00BC73F6" w:rsidP="000765D4">
            <w:pPr>
              <w:spacing w:after="0" w:line="240" w:lineRule="auto"/>
              <w:jc w:val="center"/>
              <w:rPr>
                <w:rFonts w:ascii="Times New Roman" w:hAnsi="Times New Roman" w:cs="Times New Roman"/>
                <w:b/>
                <w:bCs/>
                <w:color w:val="000000"/>
                <w:sz w:val="20"/>
                <w:szCs w:val="20"/>
                <w:lang w:eastAsia="ru-RU"/>
              </w:rPr>
            </w:pPr>
            <w:r w:rsidRPr="00A35AB8">
              <w:rPr>
                <w:rFonts w:ascii="Times New Roman" w:hAnsi="Times New Roman" w:cs="Times New Roman"/>
                <w:b/>
                <w:bCs/>
                <w:color w:val="000000"/>
                <w:sz w:val="20"/>
                <w:szCs w:val="20"/>
                <w:lang w:eastAsia="ru-RU"/>
              </w:rPr>
              <w:t>ИТОГО 2019-2023</w:t>
            </w:r>
          </w:p>
        </w:tc>
        <w:tc>
          <w:tcPr>
            <w:tcW w:w="1451"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111832,0</w:t>
            </w:r>
          </w:p>
        </w:tc>
        <w:tc>
          <w:tcPr>
            <w:tcW w:w="10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23023,8</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24070,0</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27316,0</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18322,9</w:t>
            </w:r>
          </w:p>
        </w:tc>
        <w:tc>
          <w:tcPr>
            <w:tcW w:w="1256" w:type="dxa"/>
            <w:vAlign w:val="center"/>
          </w:tcPr>
          <w:p w:rsidR="00BC73F6" w:rsidRPr="00A35AB8" w:rsidRDefault="00BC73F6" w:rsidP="000765D4">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19099,3</w:t>
            </w:r>
          </w:p>
        </w:tc>
        <w:tc>
          <w:tcPr>
            <w:tcW w:w="1344" w:type="dxa"/>
            <w:noWrap/>
            <w:vAlign w:val="center"/>
          </w:tcPr>
          <w:p w:rsidR="00BC73F6" w:rsidRPr="00A35AB8" w:rsidRDefault="00BC73F6" w:rsidP="000765D4">
            <w:pPr>
              <w:spacing w:after="0"/>
              <w:jc w:val="center"/>
              <w:rPr>
                <w:rFonts w:ascii="Times New Roman" w:hAnsi="Times New Roman" w:cs="Times New Roman"/>
                <w:b/>
                <w:bCs/>
                <w:color w:val="000000"/>
                <w:sz w:val="20"/>
                <w:szCs w:val="20"/>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b/>
                <w:bCs/>
                <w:color w:val="000000"/>
                <w:sz w:val="20"/>
                <w:szCs w:val="20"/>
                <w:lang w:eastAsia="ru-RU"/>
              </w:rPr>
            </w:pPr>
          </w:p>
        </w:tc>
        <w:tc>
          <w:tcPr>
            <w:tcW w:w="1451" w:type="dxa"/>
            <w:noWrap/>
            <w:vAlign w:val="center"/>
          </w:tcPr>
          <w:p w:rsidR="00BC73F6" w:rsidRPr="00A35AB8" w:rsidRDefault="00BC73F6" w:rsidP="000765D4">
            <w:pPr>
              <w:spacing w:after="0" w:line="240" w:lineRule="auto"/>
              <w:jc w:val="center"/>
              <w:rPr>
                <w:rFonts w:ascii="Times New Roman" w:hAnsi="Times New Roman" w:cs="Times New Roman"/>
                <w:b/>
                <w:bCs/>
                <w:color w:val="000000"/>
                <w:sz w:val="20"/>
                <w:szCs w:val="20"/>
                <w:lang w:eastAsia="ru-RU"/>
              </w:rPr>
            </w:pPr>
          </w:p>
        </w:tc>
      </w:tr>
      <w:tr w:rsidR="00BC73F6" w:rsidRPr="00A35AB8">
        <w:trPr>
          <w:trHeight w:val="60"/>
        </w:trPr>
        <w:tc>
          <w:tcPr>
            <w:tcW w:w="548" w:type="dxa"/>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15</w:t>
            </w:r>
          </w:p>
        </w:tc>
        <w:tc>
          <w:tcPr>
            <w:tcW w:w="3011" w:type="dxa"/>
          </w:tcPr>
          <w:p w:rsidR="00BC73F6" w:rsidRPr="00A35AB8" w:rsidRDefault="00BC73F6" w:rsidP="00836FAA">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улицы Лесная от проспекта Мечтателей</w:t>
            </w:r>
          </w:p>
        </w:tc>
        <w:tc>
          <w:tcPr>
            <w:tcW w:w="1451" w:type="dxa"/>
            <w:noWrap/>
            <w:vAlign w:val="bottom"/>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5319,9</w:t>
            </w:r>
          </w:p>
        </w:tc>
        <w:tc>
          <w:tcPr>
            <w:tcW w:w="10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sz w:val="20"/>
                <w:szCs w:val="20"/>
              </w:rPr>
            </w:pPr>
          </w:p>
        </w:tc>
        <w:tc>
          <w:tcPr>
            <w:tcW w:w="1344" w:type="dxa"/>
            <w:vAlign w:val="bottom"/>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5319,9</w:t>
            </w: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16</w:t>
            </w:r>
          </w:p>
        </w:tc>
        <w:tc>
          <w:tcPr>
            <w:tcW w:w="3011" w:type="dxa"/>
          </w:tcPr>
          <w:p w:rsidR="00BC73F6" w:rsidRPr="00A35AB8" w:rsidRDefault="00BC73F6" w:rsidP="00836FAA">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Реконструкция переулка Березовый от улицы Березовая до улицы Кедровая</w:t>
            </w:r>
          </w:p>
        </w:tc>
        <w:tc>
          <w:tcPr>
            <w:tcW w:w="1451" w:type="dxa"/>
            <w:noWrap/>
            <w:vAlign w:val="bottom"/>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4651,3</w:t>
            </w:r>
          </w:p>
        </w:tc>
        <w:tc>
          <w:tcPr>
            <w:tcW w:w="10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sz w:val="20"/>
                <w:szCs w:val="20"/>
              </w:rPr>
            </w:pPr>
          </w:p>
        </w:tc>
        <w:tc>
          <w:tcPr>
            <w:tcW w:w="1344" w:type="dxa"/>
            <w:vAlign w:val="bottom"/>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4651,3</w:t>
            </w: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17</w:t>
            </w:r>
          </w:p>
        </w:tc>
        <w:tc>
          <w:tcPr>
            <w:tcW w:w="3011" w:type="dxa"/>
          </w:tcPr>
          <w:p w:rsidR="00BC73F6" w:rsidRPr="00A35AB8" w:rsidRDefault="00BC73F6" w:rsidP="00836FAA">
            <w:pPr>
              <w:spacing w:after="0" w:line="240" w:lineRule="auto"/>
              <w:jc w:val="both"/>
              <w:rPr>
                <w:rFonts w:ascii="Times New Roman" w:hAnsi="Times New Roman" w:cs="Times New Roman"/>
                <w:sz w:val="20"/>
                <w:szCs w:val="20"/>
              </w:rPr>
            </w:pPr>
            <w:r w:rsidRPr="00A35AB8">
              <w:rPr>
                <w:rFonts w:ascii="Times New Roman" w:hAnsi="Times New Roman" w:cs="Times New Roman"/>
                <w:color w:val="000000"/>
                <w:sz w:val="20"/>
                <w:szCs w:val="20"/>
              </w:rPr>
              <w:t xml:space="preserve">Реконструкция участка улицы Энергетиков от улицы Кедровая до улицы </w:t>
            </w:r>
            <w:r w:rsidRPr="00A35AB8">
              <w:rPr>
                <w:rFonts w:ascii="Times New Roman" w:hAnsi="Times New Roman" w:cs="Times New Roman"/>
                <w:sz w:val="20"/>
                <w:szCs w:val="20"/>
                <w:bdr w:val="none" w:sz="0" w:space="0" w:color="auto" w:frame="1"/>
                <w:lang w:eastAsia="ru-RU"/>
              </w:rPr>
              <w:t>Круг Г-2</w:t>
            </w:r>
          </w:p>
        </w:tc>
        <w:tc>
          <w:tcPr>
            <w:tcW w:w="1451" w:type="dxa"/>
            <w:noWrap/>
            <w:vAlign w:val="bottom"/>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7209,5</w:t>
            </w:r>
          </w:p>
        </w:tc>
        <w:tc>
          <w:tcPr>
            <w:tcW w:w="10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sz w:val="20"/>
                <w:szCs w:val="20"/>
              </w:rPr>
            </w:pPr>
          </w:p>
        </w:tc>
        <w:tc>
          <w:tcPr>
            <w:tcW w:w="1344" w:type="dxa"/>
            <w:vAlign w:val="bottom"/>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7209,5</w:t>
            </w: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18</w:t>
            </w:r>
          </w:p>
        </w:tc>
        <w:tc>
          <w:tcPr>
            <w:tcW w:w="3011" w:type="dxa"/>
          </w:tcPr>
          <w:p w:rsidR="00BC73F6" w:rsidRPr="00A35AB8" w:rsidRDefault="00BC73F6" w:rsidP="00836FAA">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инфраструктуры пешеходного и велосипедного движения</w:t>
            </w: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7033,6</w:t>
            </w:r>
          </w:p>
        </w:tc>
        <w:tc>
          <w:tcPr>
            <w:tcW w:w="10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sz w:val="20"/>
                <w:szCs w:val="20"/>
              </w:rPr>
            </w:pPr>
          </w:p>
        </w:tc>
        <w:tc>
          <w:tcPr>
            <w:tcW w:w="1344" w:type="dxa"/>
            <w:vAlign w:val="center"/>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7033,6</w:t>
            </w: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r w:rsidRPr="00A35AB8">
              <w:rPr>
                <w:rFonts w:ascii="Times New Roman" w:hAnsi="Times New Roman" w:cs="Times New Roman"/>
                <w:color w:val="000000"/>
                <w:sz w:val="20"/>
                <w:szCs w:val="20"/>
                <w:lang w:eastAsia="ru-RU"/>
              </w:rPr>
              <w:t>19</w:t>
            </w:r>
          </w:p>
        </w:tc>
        <w:tc>
          <w:tcPr>
            <w:tcW w:w="3011" w:type="dxa"/>
          </w:tcPr>
          <w:p w:rsidR="00BC73F6" w:rsidRPr="00A35AB8" w:rsidRDefault="00BC73F6" w:rsidP="00836FAA">
            <w:pPr>
              <w:spacing w:after="0" w:line="240" w:lineRule="auto"/>
              <w:jc w:val="both"/>
              <w:rPr>
                <w:rFonts w:ascii="Times New Roman" w:hAnsi="Times New Roman" w:cs="Times New Roman"/>
                <w:sz w:val="20"/>
                <w:szCs w:val="20"/>
              </w:rPr>
            </w:pPr>
            <w:r w:rsidRPr="00A35AB8">
              <w:rPr>
                <w:rFonts w:ascii="Times New Roman" w:hAnsi="Times New Roman" w:cs="Times New Roman"/>
                <w:sz w:val="20"/>
                <w:szCs w:val="20"/>
              </w:rPr>
              <w:t>Строительство проездов</w:t>
            </w: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4385,3</w:t>
            </w:r>
          </w:p>
        </w:tc>
        <w:tc>
          <w:tcPr>
            <w:tcW w:w="10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sz w:val="20"/>
                <w:szCs w:val="20"/>
              </w:rPr>
            </w:pPr>
          </w:p>
        </w:tc>
        <w:tc>
          <w:tcPr>
            <w:tcW w:w="1344" w:type="dxa"/>
            <w:vAlign w:val="center"/>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4385,3</w:t>
            </w: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7305C3">
            <w:pPr>
              <w:spacing w:after="0" w:line="240" w:lineRule="auto"/>
              <w:jc w:val="both"/>
              <w:rPr>
                <w:rFonts w:ascii="Times New Roman" w:hAnsi="Times New Roman" w:cs="Times New Roman"/>
                <w:color w:val="000000"/>
                <w:sz w:val="20"/>
                <w:szCs w:val="20"/>
              </w:rPr>
            </w:pPr>
            <w:r w:rsidRPr="00A35AB8">
              <w:rPr>
                <w:rFonts w:ascii="Times New Roman" w:hAnsi="Times New Roman" w:cs="Times New Roman"/>
                <w:color w:val="000000"/>
                <w:sz w:val="20"/>
                <w:szCs w:val="20"/>
              </w:rPr>
              <w:t>Всего Сингапай</w:t>
            </w:r>
          </w:p>
        </w:tc>
        <w:tc>
          <w:tcPr>
            <w:tcW w:w="1451" w:type="dxa"/>
            <w:noWrap/>
            <w:vAlign w:val="center"/>
          </w:tcPr>
          <w:p w:rsidR="00BC73F6" w:rsidRPr="00A35AB8" w:rsidRDefault="00BC73F6" w:rsidP="007305C3">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28599,6</w:t>
            </w:r>
          </w:p>
        </w:tc>
        <w:tc>
          <w:tcPr>
            <w:tcW w:w="1056" w:type="dxa"/>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7305C3">
            <w:pPr>
              <w:spacing w:after="0" w:line="240" w:lineRule="auto"/>
              <w:jc w:val="center"/>
              <w:rPr>
                <w:rFonts w:ascii="Times New Roman" w:hAnsi="Times New Roman" w:cs="Times New Roman"/>
                <w:sz w:val="20"/>
                <w:szCs w:val="20"/>
              </w:rPr>
            </w:pPr>
          </w:p>
        </w:tc>
        <w:tc>
          <w:tcPr>
            <w:tcW w:w="1344" w:type="dxa"/>
            <w:vAlign w:val="center"/>
          </w:tcPr>
          <w:p w:rsidR="00BC73F6" w:rsidRPr="00A35AB8" w:rsidRDefault="00BC73F6" w:rsidP="007305C3">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28599,6</w:t>
            </w:r>
          </w:p>
        </w:tc>
        <w:tc>
          <w:tcPr>
            <w:tcW w:w="1451" w:type="dxa"/>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7305C3">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836FAA">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основных улиц 2 очереди на территории новой площадки гидронамыва</w:t>
            </w: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15355,9</w:t>
            </w:r>
          </w:p>
        </w:tc>
        <w:tc>
          <w:tcPr>
            <w:tcW w:w="10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sz w:val="20"/>
                <w:szCs w:val="20"/>
              </w:rPr>
            </w:pPr>
          </w:p>
        </w:tc>
        <w:tc>
          <w:tcPr>
            <w:tcW w:w="1344" w:type="dxa"/>
            <w:vAlign w:val="center"/>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15355,9</w:t>
            </w: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836FAA">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местных улиц 2 очереди на территории новой площадки гидронамыва</w:t>
            </w:r>
          </w:p>
        </w:tc>
        <w:tc>
          <w:tcPr>
            <w:tcW w:w="1451" w:type="dxa"/>
            <w:noWrap/>
            <w:vAlign w:val="bottom"/>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48693,0</w:t>
            </w:r>
          </w:p>
        </w:tc>
        <w:tc>
          <w:tcPr>
            <w:tcW w:w="10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sz w:val="20"/>
                <w:szCs w:val="20"/>
              </w:rPr>
            </w:pPr>
          </w:p>
        </w:tc>
        <w:tc>
          <w:tcPr>
            <w:tcW w:w="1344" w:type="dxa"/>
            <w:vAlign w:val="bottom"/>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48693,0</w:t>
            </w: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836FAA">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местных дорог 2 очереди на территории новой площадки гидронамыва</w:t>
            </w:r>
          </w:p>
        </w:tc>
        <w:tc>
          <w:tcPr>
            <w:tcW w:w="1451" w:type="dxa"/>
            <w:noWrap/>
            <w:vAlign w:val="bottom"/>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20642,7</w:t>
            </w:r>
          </w:p>
        </w:tc>
        <w:tc>
          <w:tcPr>
            <w:tcW w:w="10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sz w:val="20"/>
                <w:szCs w:val="20"/>
              </w:rPr>
            </w:pPr>
          </w:p>
        </w:tc>
        <w:tc>
          <w:tcPr>
            <w:tcW w:w="1344" w:type="dxa"/>
            <w:vAlign w:val="bottom"/>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20642,7</w:t>
            </w: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836FAA">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проездов 2 очереди на территории новой площадки гидронамыва</w:t>
            </w: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3310,9</w:t>
            </w:r>
          </w:p>
        </w:tc>
        <w:tc>
          <w:tcPr>
            <w:tcW w:w="10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sz w:val="20"/>
                <w:szCs w:val="20"/>
              </w:rPr>
            </w:pPr>
          </w:p>
        </w:tc>
        <w:tc>
          <w:tcPr>
            <w:tcW w:w="1344" w:type="dxa"/>
            <w:vAlign w:val="center"/>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3310,9</w:t>
            </w: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836FAA">
            <w:pPr>
              <w:spacing w:after="0" w:line="240" w:lineRule="auto"/>
              <w:rPr>
                <w:rFonts w:ascii="Times New Roman" w:hAnsi="Times New Roman" w:cs="Times New Roman"/>
                <w:color w:val="000000"/>
                <w:sz w:val="20"/>
                <w:szCs w:val="20"/>
              </w:rPr>
            </w:pPr>
            <w:r w:rsidRPr="00A35AB8">
              <w:rPr>
                <w:rFonts w:ascii="Times New Roman" w:hAnsi="Times New Roman" w:cs="Times New Roman"/>
                <w:color w:val="000000"/>
                <w:sz w:val="20"/>
                <w:szCs w:val="20"/>
              </w:rPr>
              <w:t>Всего Чеускино</w:t>
            </w:r>
          </w:p>
        </w:tc>
        <w:tc>
          <w:tcPr>
            <w:tcW w:w="1451" w:type="dxa"/>
            <w:noWrap/>
            <w:vAlign w:val="bottom"/>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88002,5</w:t>
            </w:r>
          </w:p>
        </w:tc>
        <w:tc>
          <w:tcPr>
            <w:tcW w:w="10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836FAA">
            <w:pPr>
              <w:spacing w:after="0" w:line="240" w:lineRule="auto"/>
              <w:jc w:val="center"/>
              <w:rPr>
                <w:rFonts w:ascii="Times New Roman" w:hAnsi="Times New Roman" w:cs="Times New Roman"/>
                <w:sz w:val="20"/>
                <w:szCs w:val="20"/>
              </w:rPr>
            </w:pPr>
          </w:p>
        </w:tc>
        <w:tc>
          <w:tcPr>
            <w:tcW w:w="1344" w:type="dxa"/>
            <w:vAlign w:val="bottom"/>
          </w:tcPr>
          <w:p w:rsidR="00BC73F6" w:rsidRPr="00A35AB8" w:rsidRDefault="00BC73F6" w:rsidP="00836FAA">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88002,5</w:t>
            </w: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836FAA">
            <w:pPr>
              <w:spacing w:after="0" w:line="240" w:lineRule="auto"/>
              <w:jc w:val="center"/>
              <w:rPr>
                <w:rFonts w:ascii="Times New Roman" w:hAnsi="Times New Roman" w:cs="Times New Roman"/>
                <w:color w:val="000000"/>
                <w:sz w:val="20"/>
                <w:szCs w:val="20"/>
                <w:lang w:eastAsia="ru-RU"/>
              </w:rPr>
            </w:pPr>
          </w:p>
        </w:tc>
      </w:tr>
      <w:tr w:rsidR="00BC73F6" w:rsidRPr="00A35AB8">
        <w:trPr>
          <w:trHeight w:val="330"/>
        </w:trPr>
        <w:tc>
          <w:tcPr>
            <w:tcW w:w="3559" w:type="dxa"/>
            <w:gridSpan w:val="2"/>
            <w:vAlign w:val="center"/>
          </w:tcPr>
          <w:p w:rsidR="00BC73F6" w:rsidRPr="00A35AB8" w:rsidRDefault="00BC73F6" w:rsidP="00836FAA">
            <w:pPr>
              <w:spacing w:after="0" w:line="240" w:lineRule="auto"/>
              <w:jc w:val="center"/>
              <w:rPr>
                <w:rFonts w:ascii="Times New Roman" w:hAnsi="Times New Roman" w:cs="Times New Roman"/>
                <w:b/>
                <w:bCs/>
                <w:color w:val="000000"/>
                <w:sz w:val="20"/>
                <w:szCs w:val="20"/>
                <w:lang w:eastAsia="ru-RU"/>
              </w:rPr>
            </w:pPr>
            <w:r w:rsidRPr="00A35AB8">
              <w:rPr>
                <w:rFonts w:ascii="Times New Roman" w:hAnsi="Times New Roman" w:cs="Times New Roman"/>
                <w:b/>
                <w:bCs/>
                <w:color w:val="000000"/>
                <w:sz w:val="20"/>
                <w:szCs w:val="20"/>
                <w:lang w:eastAsia="ru-RU"/>
              </w:rPr>
              <w:t>Итого 2024-2028</w:t>
            </w:r>
          </w:p>
        </w:tc>
        <w:tc>
          <w:tcPr>
            <w:tcW w:w="1451" w:type="dxa"/>
            <w:noWrap/>
            <w:vAlign w:val="bottom"/>
          </w:tcPr>
          <w:p w:rsidR="00BC73F6" w:rsidRPr="00A35AB8" w:rsidRDefault="00BC73F6" w:rsidP="007305C3">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116602,1</w:t>
            </w:r>
          </w:p>
        </w:tc>
        <w:tc>
          <w:tcPr>
            <w:tcW w:w="1056" w:type="dxa"/>
            <w:noWrap/>
            <w:vAlign w:val="center"/>
          </w:tcPr>
          <w:p w:rsidR="00BC73F6" w:rsidRPr="00A35AB8" w:rsidRDefault="00BC73F6" w:rsidP="007305C3">
            <w:pPr>
              <w:spacing w:after="0" w:line="240" w:lineRule="auto"/>
              <w:jc w:val="center"/>
              <w:rPr>
                <w:rFonts w:ascii="Times New Roman" w:hAnsi="Times New Roman" w:cs="Times New Roman"/>
                <w:b/>
                <w:bCs/>
                <w:color w:val="000000"/>
                <w:sz w:val="20"/>
                <w:szCs w:val="20"/>
                <w:lang w:eastAsia="ru-RU"/>
              </w:rPr>
            </w:pPr>
          </w:p>
        </w:tc>
        <w:tc>
          <w:tcPr>
            <w:tcW w:w="1256" w:type="dxa"/>
            <w:noWrap/>
            <w:vAlign w:val="center"/>
          </w:tcPr>
          <w:p w:rsidR="00BC73F6" w:rsidRPr="00A35AB8" w:rsidRDefault="00BC73F6" w:rsidP="007305C3">
            <w:pPr>
              <w:spacing w:after="0" w:line="240" w:lineRule="auto"/>
              <w:jc w:val="center"/>
              <w:rPr>
                <w:rFonts w:ascii="Times New Roman" w:hAnsi="Times New Roman" w:cs="Times New Roman"/>
                <w:b/>
                <w:bCs/>
                <w:color w:val="000000"/>
                <w:sz w:val="20"/>
                <w:szCs w:val="20"/>
                <w:lang w:eastAsia="ru-RU"/>
              </w:rPr>
            </w:pPr>
          </w:p>
        </w:tc>
        <w:tc>
          <w:tcPr>
            <w:tcW w:w="1256" w:type="dxa"/>
            <w:noWrap/>
            <w:vAlign w:val="center"/>
          </w:tcPr>
          <w:p w:rsidR="00BC73F6" w:rsidRPr="00A35AB8" w:rsidRDefault="00BC73F6" w:rsidP="007305C3">
            <w:pPr>
              <w:spacing w:after="0" w:line="240" w:lineRule="auto"/>
              <w:jc w:val="center"/>
              <w:rPr>
                <w:rFonts w:ascii="Times New Roman" w:hAnsi="Times New Roman" w:cs="Times New Roman"/>
                <w:b/>
                <w:bCs/>
                <w:color w:val="000000"/>
                <w:sz w:val="20"/>
                <w:szCs w:val="20"/>
                <w:lang w:eastAsia="ru-RU"/>
              </w:rPr>
            </w:pPr>
          </w:p>
        </w:tc>
        <w:tc>
          <w:tcPr>
            <w:tcW w:w="1256" w:type="dxa"/>
            <w:noWrap/>
            <w:vAlign w:val="center"/>
          </w:tcPr>
          <w:p w:rsidR="00BC73F6" w:rsidRPr="00A35AB8" w:rsidRDefault="00BC73F6" w:rsidP="007305C3">
            <w:pPr>
              <w:spacing w:after="0" w:line="240" w:lineRule="auto"/>
              <w:jc w:val="center"/>
              <w:rPr>
                <w:rFonts w:ascii="Times New Roman" w:hAnsi="Times New Roman" w:cs="Times New Roman"/>
                <w:b/>
                <w:bCs/>
                <w:color w:val="000000"/>
                <w:sz w:val="20"/>
                <w:szCs w:val="20"/>
                <w:lang w:eastAsia="ru-RU"/>
              </w:rPr>
            </w:pPr>
          </w:p>
        </w:tc>
        <w:tc>
          <w:tcPr>
            <w:tcW w:w="1256" w:type="dxa"/>
            <w:noWrap/>
            <w:vAlign w:val="center"/>
          </w:tcPr>
          <w:p w:rsidR="00BC73F6" w:rsidRPr="00A35AB8" w:rsidRDefault="00BC73F6" w:rsidP="007305C3">
            <w:pPr>
              <w:spacing w:after="0" w:line="240" w:lineRule="auto"/>
              <w:jc w:val="center"/>
              <w:rPr>
                <w:rFonts w:ascii="Times New Roman" w:hAnsi="Times New Roman" w:cs="Times New Roman"/>
                <w:b/>
                <w:bCs/>
                <w:color w:val="000000"/>
                <w:sz w:val="20"/>
                <w:szCs w:val="20"/>
                <w:lang w:eastAsia="ru-RU"/>
              </w:rPr>
            </w:pPr>
          </w:p>
        </w:tc>
        <w:tc>
          <w:tcPr>
            <w:tcW w:w="1344" w:type="dxa"/>
            <w:noWrap/>
            <w:vAlign w:val="bottom"/>
          </w:tcPr>
          <w:p w:rsidR="00BC73F6" w:rsidRPr="00A35AB8" w:rsidRDefault="00BC73F6" w:rsidP="007305C3">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116602,1</w:t>
            </w:r>
          </w:p>
        </w:tc>
        <w:tc>
          <w:tcPr>
            <w:tcW w:w="1451" w:type="dxa"/>
            <w:noWrap/>
            <w:vAlign w:val="center"/>
          </w:tcPr>
          <w:p w:rsidR="00BC73F6" w:rsidRPr="00A35AB8" w:rsidRDefault="00BC73F6" w:rsidP="007305C3">
            <w:pPr>
              <w:spacing w:after="0" w:line="240" w:lineRule="auto"/>
              <w:jc w:val="center"/>
              <w:rPr>
                <w:rFonts w:ascii="Times New Roman" w:hAnsi="Times New Roman" w:cs="Times New Roman"/>
                <w:b/>
                <w:bCs/>
                <w:color w:val="000000"/>
                <w:sz w:val="20"/>
                <w:szCs w:val="20"/>
                <w:lang w:eastAsia="ru-RU"/>
              </w:rPr>
            </w:pPr>
          </w:p>
        </w:tc>
        <w:tc>
          <w:tcPr>
            <w:tcW w:w="1451" w:type="dxa"/>
            <w:noWrap/>
            <w:vAlign w:val="center"/>
          </w:tcPr>
          <w:p w:rsidR="00BC73F6" w:rsidRPr="00A35AB8" w:rsidRDefault="00BC73F6" w:rsidP="007305C3">
            <w:pPr>
              <w:spacing w:after="0" w:line="240" w:lineRule="auto"/>
              <w:jc w:val="center"/>
              <w:rPr>
                <w:rFonts w:ascii="Times New Roman" w:hAnsi="Times New Roman" w:cs="Times New Roman"/>
                <w:b/>
                <w:bCs/>
                <w:color w:val="000000"/>
                <w:sz w:val="20"/>
                <w:szCs w:val="20"/>
                <w:lang w:eastAsia="ru-RU"/>
              </w:rPr>
            </w:pP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vAlign w:val="center"/>
          </w:tcPr>
          <w:p w:rsidR="00BC73F6" w:rsidRPr="00A35AB8" w:rsidRDefault="00BC73F6" w:rsidP="00B10046">
            <w:pPr>
              <w:spacing w:after="0" w:line="240" w:lineRule="auto"/>
              <w:rPr>
                <w:rFonts w:ascii="Times New Roman" w:hAnsi="Times New Roman" w:cs="Times New Roman"/>
                <w:color w:val="000000"/>
                <w:sz w:val="20"/>
                <w:szCs w:val="20"/>
              </w:rPr>
            </w:pPr>
            <w:r w:rsidRPr="00A35AB8">
              <w:rPr>
                <w:rFonts w:ascii="Times New Roman" w:hAnsi="Times New Roman" w:cs="Times New Roman"/>
                <w:color w:val="000000"/>
                <w:sz w:val="20"/>
                <w:szCs w:val="20"/>
              </w:rPr>
              <w:t xml:space="preserve">Строительство участка переулка Восточный от улицы Сургутская до проспекта Молодежный </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9273,5</w:t>
            </w:r>
          </w:p>
        </w:tc>
        <w:tc>
          <w:tcPr>
            <w:tcW w:w="10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344" w:type="dxa"/>
            <w:noWrap/>
            <w:vAlign w:val="center"/>
          </w:tcPr>
          <w:p w:rsidR="00BC73F6" w:rsidRPr="00A35AB8" w:rsidRDefault="00BC73F6" w:rsidP="00B10046">
            <w:pPr>
              <w:spacing w:after="0"/>
              <w:jc w:val="center"/>
              <w:rPr>
                <w:rFonts w:ascii="Times New Roman" w:hAnsi="Times New Roman" w:cs="Times New Roman"/>
                <w:color w:val="000000"/>
                <w:sz w:val="20"/>
                <w:szCs w:val="20"/>
              </w:rPr>
            </w:pPr>
          </w:p>
        </w:tc>
        <w:tc>
          <w:tcPr>
            <w:tcW w:w="1451" w:type="dxa"/>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9273,5</w:t>
            </w: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rPr>
                <w:rFonts w:ascii="Times New Roman" w:hAnsi="Times New Roman" w:cs="Times New Roman"/>
                <w:sz w:val="20"/>
                <w:szCs w:val="20"/>
              </w:rPr>
            </w:pPr>
            <w:r w:rsidRPr="00A35AB8">
              <w:rPr>
                <w:rFonts w:ascii="Times New Roman" w:hAnsi="Times New Roman" w:cs="Times New Roman"/>
                <w:color w:val="000000"/>
                <w:sz w:val="20"/>
                <w:szCs w:val="20"/>
              </w:rPr>
              <w:t>Реконструкция участка улицы Кедровая от улицы Еловая до улицы Энергетиков</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12209,6</w:t>
            </w:r>
          </w:p>
        </w:tc>
        <w:tc>
          <w:tcPr>
            <w:tcW w:w="10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344" w:type="dxa"/>
            <w:noWrap/>
            <w:vAlign w:val="center"/>
          </w:tcPr>
          <w:p w:rsidR="00BC73F6" w:rsidRPr="00A35AB8" w:rsidRDefault="00BC73F6" w:rsidP="00B10046">
            <w:pPr>
              <w:spacing w:after="0"/>
              <w:jc w:val="center"/>
              <w:rPr>
                <w:rFonts w:ascii="Times New Roman" w:hAnsi="Times New Roman" w:cs="Times New Roman"/>
                <w:color w:val="000000"/>
                <w:sz w:val="20"/>
                <w:szCs w:val="20"/>
              </w:rPr>
            </w:pPr>
          </w:p>
        </w:tc>
        <w:tc>
          <w:tcPr>
            <w:tcW w:w="1451" w:type="dxa"/>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12209,6</w:t>
            </w: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rPr>
                <w:rFonts w:ascii="Times New Roman" w:hAnsi="Times New Roman" w:cs="Times New Roman"/>
                <w:color w:val="000000"/>
                <w:sz w:val="20"/>
                <w:szCs w:val="20"/>
              </w:rPr>
            </w:pPr>
            <w:r w:rsidRPr="00A35AB8">
              <w:rPr>
                <w:rFonts w:ascii="Times New Roman" w:hAnsi="Times New Roman" w:cs="Times New Roman"/>
                <w:sz w:val="20"/>
                <w:szCs w:val="20"/>
              </w:rPr>
              <w:t>Строительство местных улиц</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8721,1</w:t>
            </w:r>
          </w:p>
        </w:tc>
        <w:tc>
          <w:tcPr>
            <w:tcW w:w="10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344" w:type="dxa"/>
            <w:noWrap/>
            <w:vAlign w:val="center"/>
          </w:tcPr>
          <w:p w:rsidR="00BC73F6" w:rsidRPr="00A35AB8" w:rsidRDefault="00BC73F6" w:rsidP="00B10046">
            <w:pPr>
              <w:spacing w:after="0"/>
              <w:jc w:val="center"/>
              <w:rPr>
                <w:rFonts w:ascii="Times New Roman" w:hAnsi="Times New Roman" w:cs="Times New Roman"/>
                <w:color w:val="000000"/>
                <w:sz w:val="20"/>
                <w:szCs w:val="20"/>
              </w:rPr>
            </w:pPr>
          </w:p>
        </w:tc>
        <w:tc>
          <w:tcPr>
            <w:tcW w:w="1451" w:type="dxa"/>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8721,1</w:t>
            </w: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r>
      <w:tr w:rsidR="00BC73F6" w:rsidRPr="00A35AB8">
        <w:trPr>
          <w:trHeight w:val="102"/>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jc w:val="both"/>
              <w:rPr>
                <w:rFonts w:ascii="Times New Roman" w:hAnsi="Times New Roman" w:cs="Times New Roman"/>
                <w:sz w:val="20"/>
                <w:szCs w:val="20"/>
              </w:rPr>
            </w:pPr>
            <w:r w:rsidRPr="00A35AB8">
              <w:rPr>
                <w:rFonts w:ascii="Times New Roman" w:hAnsi="Times New Roman" w:cs="Times New Roman"/>
                <w:sz w:val="20"/>
                <w:szCs w:val="20"/>
              </w:rPr>
              <w:t>Строительство проездов</w:t>
            </w: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4494,9</w:t>
            </w:r>
          </w:p>
        </w:tc>
        <w:tc>
          <w:tcPr>
            <w:tcW w:w="10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256" w:type="dxa"/>
            <w:noWrap/>
            <w:vAlign w:val="center"/>
          </w:tcPr>
          <w:p w:rsidR="00BC73F6" w:rsidRPr="00A35AB8" w:rsidRDefault="00BC73F6" w:rsidP="00B10046">
            <w:pPr>
              <w:spacing w:after="0"/>
              <w:jc w:val="center"/>
              <w:rPr>
                <w:rFonts w:ascii="Times New Roman" w:hAnsi="Times New Roman" w:cs="Times New Roman"/>
                <w:sz w:val="20"/>
                <w:szCs w:val="20"/>
              </w:rPr>
            </w:pPr>
          </w:p>
        </w:tc>
        <w:tc>
          <w:tcPr>
            <w:tcW w:w="1344" w:type="dxa"/>
            <w:noWrap/>
            <w:vAlign w:val="center"/>
          </w:tcPr>
          <w:p w:rsidR="00BC73F6" w:rsidRPr="00A35AB8" w:rsidRDefault="00BC73F6" w:rsidP="00B10046">
            <w:pPr>
              <w:spacing w:after="0"/>
              <w:jc w:val="center"/>
              <w:rPr>
                <w:rFonts w:ascii="Times New Roman" w:hAnsi="Times New Roman" w:cs="Times New Roman"/>
                <w:color w:val="000000"/>
                <w:sz w:val="20"/>
                <w:szCs w:val="20"/>
              </w:rPr>
            </w:pPr>
          </w:p>
        </w:tc>
        <w:tc>
          <w:tcPr>
            <w:tcW w:w="1451" w:type="dxa"/>
            <w:vAlign w:val="center"/>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4494,9</w:t>
            </w: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vAlign w:val="center"/>
          </w:tcPr>
          <w:p w:rsidR="00BC73F6" w:rsidRPr="00A35AB8" w:rsidRDefault="00BC73F6" w:rsidP="00B10046">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 xml:space="preserve">Реконструкция участка улицы Земляничная от </w:t>
            </w:r>
            <w:r w:rsidRPr="00A35AB8">
              <w:rPr>
                <w:rFonts w:ascii="Times New Roman" w:hAnsi="Times New Roman" w:cs="Times New Roman"/>
                <w:sz w:val="20"/>
                <w:szCs w:val="20"/>
                <w:bdr w:val="none" w:sz="0" w:space="0" w:color="auto" w:frame="1"/>
                <w:lang w:eastAsia="ru-RU"/>
              </w:rPr>
              <w:t>Подъезда к НПС «Остров»</w:t>
            </w:r>
            <w:r w:rsidRPr="00A35AB8">
              <w:rPr>
                <w:rFonts w:ascii="Times New Roman" w:hAnsi="Times New Roman" w:cs="Times New Roman"/>
                <w:sz w:val="20"/>
                <w:szCs w:val="20"/>
              </w:rPr>
              <w:t xml:space="preserve"> до улицы Рабочая</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30572,1</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30572,1</w:t>
            </w: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jc w:val="both"/>
              <w:rPr>
                <w:rFonts w:ascii="Times New Roman" w:hAnsi="Times New Roman" w:cs="Times New Roman"/>
                <w:sz w:val="20"/>
                <w:szCs w:val="20"/>
              </w:rPr>
            </w:pPr>
            <w:r w:rsidRPr="00A35AB8">
              <w:rPr>
                <w:rFonts w:ascii="Times New Roman" w:hAnsi="Times New Roman" w:cs="Times New Roman"/>
                <w:sz w:val="20"/>
                <w:szCs w:val="20"/>
              </w:rPr>
              <w:t xml:space="preserve">Реконструкция участка улицы Рабочая от </w:t>
            </w:r>
            <w:r w:rsidRPr="00A35AB8">
              <w:rPr>
                <w:rFonts w:ascii="Times New Roman" w:hAnsi="Times New Roman" w:cs="Times New Roman"/>
                <w:sz w:val="20"/>
                <w:szCs w:val="20"/>
                <w:bdr w:val="none" w:sz="0" w:space="0" w:color="auto" w:frame="1"/>
                <w:lang w:eastAsia="ru-RU"/>
              </w:rPr>
              <w:t xml:space="preserve">улицы Сургутская </w:t>
            </w:r>
            <w:r w:rsidRPr="00A35AB8">
              <w:rPr>
                <w:rFonts w:ascii="Times New Roman" w:hAnsi="Times New Roman" w:cs="Times New Roman"/>
                <w:sz w:val="20"/>
                <w:szCs w:val="20"/>
              </w:rPr>
              <w:t xml:space="preserve"> до улицы Земляничная</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12751,4</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12751,4</w:t>
            </w: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jc w:val="both"/>
              <w:rPr>
                <w:rFonts w:ascii="Times New Roman" w:hAnsi="Times New Roman" w:cs="Times New Roman"/>
                <w:sz w:val="20"/>
                <w:szCs w:val="20"/>
              </w:rPr>
            </w:pPr>
            <w:r w:rsidRPr="00A35AB8">
              <w:rPr>
                <w:rFonts w:ascii="Times New Roman" w:hAnsi="Times New Roman" w:cs="Times New Roman"/>
                <w:color w:val="000000"/>
                <w:sz w:val="20"/>
                <w:szCs w:val="20"/>
              </w:rPr>
              <w:t>Всего Сингапай</w:t>
            </w: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78022,6</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78022,6</w:t>
            </w:r>
          </w:p>
        </w:tc>
        <w:tc>
          <w:tcPr>
            <w:tcW w:w="1451" w:type="dxa"/>
            <w:vAlign w:val="center"/>
          </w:tcPr>
          <w:p w:rsidR="00BC73F6" w:rsidRPr="00A35AB8" w:rsidRDefault="00BC73F6" w:rsidP="00B10046">
            <w:pPr>
              <w:spacing w:after="0" w:line="240" w:lineRule="auto"/>
              <w:jc w:val="center"/>
              <w:rPr>
                <w:rFonts w:ascii="Times New Roman" w:hAnsi="Times New Roman" w:cs="Times New Roman"/>
                <w:sz w:val="20"/>
                <w:szCs w:val="20"/>
              </w:rPr>
            </w:pP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участка улицы Зеленая от улицы Новая до границы населенного пункта</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16628,3</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16628,3</w:t>
            </w:r>
          </w:p>
        </w:tc>
        <w:tc>
          <w:tcPr>
            <w:tcW w:w="1451" w:type="dxa"/>
            <w:vAlign w:val="center"/>
          </w:tcPr>
          <w:p w:rsidR="00BC73F6" w:rsidRPr="00A35AB8" w:rsidRDefault="00BC73F6" w:rsidP="00B10046">
            <w:pPr>
              <w:spacing w:after="0" w:line="240" w:lineRule="auto"/>
              <w:jc w:val="center"/>
              <w:rPr>
                <w:rFonts w:ascii="Times New Roman" w:hAnsi="Times New Roman" w:cs="Times New Roman"/>
                <w:sz w:val="20"/>
                <w:szCs w:val="20"/>
              </w:rPr>
            </w:pP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участка улицы Болотная (новый участок) до улицы Дорожная</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8372,3</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8372,3</w:t>
            </w:r>
          </w:p>
        </w:tc>
        <w:tc>
          <w:tcPr>
            <w:tcW w:w="1451" w:type="dxa"/>
            <w:vAlign w:val="center"/>
          </w:tcPr>
          <w:p w:rsidR="00BC73F6" w:rsidRPr="00A35AB8" w:rsidRDefault="00BC73F6" w:rsidP="00B10046">
            <w:pPr>
              <w:spacing w:after="0" w:line="240" w:lineRule="auto"/>
              <w:jc w:val="center"/>
              <w:rPr>
                <w:rFonts w:ascii="Times New Roman" w:hAnsi="Times New Roman" w:cs="Times New Roman"/>
                <w:sz w:val="20"/>
                <w:szCs w:val="20"/>
              </w:rPr>
            </w:pP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участка улицы Кедровая от улицы С  до улицы Дорожная</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6337,4</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6337,4</w:t>
            </w:r>
          </w:p>
        </w:tc>
        <w:tc>
          <w:tcPr>
            <w:tcW w:w="1451" w:type="dxa"/>
            <w:vAlign w:val="center"/>
          </w:tcPr>
          <w:p w:rsidR="00BC73F6" w:rsidRPr="00A35AB8" w:rsidRDefault="00BC73F6" w:rsidP="00B10046">
            <w:pPr>
              <w:spacing w:after="0" w:line="240" w:lineRule="auto"/>
              <w:jc w:val="center"/>
              <w:rPr>
                <w:rFonts w:ascii="Times New Roman" w:hAnsi="Times New Roman" w:cs="Times New Roman"/>
                <w:sz w:val="20"/>
                <w:szCs w:val="20"/>
              </w:rPr>
            </w:pP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rPr>
                <w:rFonts w:ascii="Times New Roman" w:hAnsi="Times New Roman" w:cs="Times New Roman"/>
                <w:color w:val="000000"/>
                <w:sz w:val="20"/>
                <w:szCs w:val="20"/>
              </w:rPr>
            </w:pPr>
            <w:r w:rsidRPr="00A35AB8">
              <w:rPr>
                <w:rFonts w:ascii="Times New Roman" w:hAnsi="Times New Roman" w:cs="Times New Roman"/>
                <w:color w:val="000000"/>
                <w:sz w:val="20"/>
                <w:szCs w:val="20"/>
              </w:rPr>
              <w:t>Всего Чеускино</w:t>
            </w: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31338,0</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31338,0</w:t>
            </w:r>
          </w:p>
        </w:tc>
        <w:tc>
          <w:tcPr>
            <w:tcW w:w="1451" w:type="dxa"/>
            <w:vAlign w:val="center"/>
          </w:tcPr>
          <w:p w:rsidR="00BC73F6" w:rsidRPr="00A35AB8" w:rsidRDefault="00BC73F6" w:rsidP="00B10046">
            <w:pPr>
              <w:spacing w:after="0"/>
              <w:jc w:val="center"/>
              <w:rPr>
                <w:rFonts w:ascii="Times New Roman" w:hAnsi="Times New Roman" w:cs="Times New Roman"/>
                <w:color w:val="000000"/>
                <w:sz w:val="20"/>
                <w:szCs w:val="20"/>
              </w:rPr>
            </w:pP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vAlign w:val="center"/>
          </w:tcPr>
          <w:p w:rsidR="00BC73F6" w:rsidRPr="00A35AB8" w:rsidRDefault="00BC73F6" w:rsidP="00B10046">
            <w:pPr>
              <w:spacing w:after="0"/>
              <w:jc w:val="both"/>
              <w:rPr>
                <w:rFonts w:ascii="Times New Roman" w:hAnsi="Times New Roman" w:cs="Times New Roman"/>
                <w:color w:val="000000"/>
                <w:sz w:val="20"/>
                <w:szCs w:val="20"/>
              </w:rPr>
            </w:pPr>
            <w:r w:rsidRPr="00A35AB8">
              <w:rPr>
                <w:rFonts w:ascii="Times New Roman" w:hAnsi="Times New Roman" w:cs="Times New Roman"/>
                <w:b/>
                <w:bCs/>
                <w:color w:val="000000"/>
                <w:sz w:val="20"/>
                <w:szCs w:val="20"/>
                <w:lang w:eastAsia="ru-RU"/>
              </w:rPr>
              <w:t>Итого 2029-2033</w:t>
            </w:r>
          </w:p>
        </w:tc>
        <w:tc>
          <w:tcPr>
            <w:tcW w:w="1451" w:type="dxa"/>
            <w:noWrap/>
            <w:vAlign w:val="center"/>
          </w:tcPr>
          <w:p w:rsidR="00BC73F6" w:rsidRPr="00A35AB8" w:rsidRDefault="00BC73F6" w:rsidP="00B10046">
            <w:pPr>
              <w:spacing w:after="0"/>
              <w:jc w:val="center"/>
              <w:rPr>
                <w:rFonts w:ascii="Times New Roman" w:hAnsi="Times New Roman" w:cs="Times New Roman"/>
                <w:color w:val="000000"/>
                <w:sz w:val="20"/>
                <w:szCs w:val="20"/>
              </w:rPr>
            </w:pPr>
            <w:r w:rsidRPr="00A35AB8">
              <w:rPr>
                <w:rFonts w:ascii="Times New Roman" w:hAnsi="Times New Roman" w:cs="Times New Roman"/>
                <w:sz w:val="20"/>
                <w:szCs w:val="20"/>
              </w:rPr>
              <w:t>109360,6</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B10046">
            <w:pPr>
              <w:spacing w:after="0"/>
              <w:jc w:val="center"/>
              <w:rPr>
                <w:rFonts w:ascii="Times New Roman" w:hAnsi="Times New Roman" w:cs="Times New Roman"/>
                <w:color w:val="000000"/>
                <w:sz w:val="20"/>
                <w:szCs w:val="20"/>
              </w:rPr>
            </w:pPr>
            <w:r w:rsidRPr="00A35AB8">
              <w:rPr>
                <w:rFonts w:ascii="Times New Roman" w:hAnsi="Times New Roman" w:cs="Times New Roman"/>
                <w:sz w:val="20"/>
                <w:szCs w:val="20"/>
              </w:rPr>
              <w:t>109360,6</w:t>
            </w:r>
          </w:p>
        </w:tc>
        <w:tc>
          <w:tcPr>
            <w:tcW w:w="1451" w:type="dxa"/>
            <w:vAlign w:val="center"/>
          </w:tcPr>
          <w:p w:rsidR="00BC73F6" w:rsidRPr="00A35AB8" w:rsidRDefault="00BC73F6" w:rsidP="00B10046">
            <w:pPr>
              <w:spacing w:after="0"/>
              <w:jc w:val="center"/>
              <w:rPr>
                <w:rFonts w:ascii="Times New Roman" w:hAnsi="Times New Roman" w:cs="Times New Roman"/>
                <w:color w:val="000000"/>
                <w:sz w:val="20"/>
                <w:szCs w:val="20"/>
              </w:rPr>
            </w:pP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vAlign w:val="center"/>
          </w:tcPr>
          <w:p w:rsidR="00BC73F6" w:rsidRPr="00A35AB8" w:rsidRDefault="00BC73F6" w:rsidP="00B10046">
            <w:pPr>
              <w:spacing w:after="0" w:line="240" w:lineRule="auto"/>
              <w:rPr>
                <w:rFonts w:ascii="Times New Roman" w:hAnsi="Times New Roman" w:cs="Times New Roman"/>
                <w:color w:val="000000"/>
                <w:sz w:val="20"/>
                <w:szCs w:val="20"/>
              </w:rPr>
            </w:pPr>
            <w:r w:rsidRPr="00A35AB8">
              <w:rPr>
                <w:rFonts w:ascii="Times New Roman" w:hAnsi="Times New Roman" w:cs="Times New Roman"/>
                <w:color w:val="000000"/>
                <w:sz w:val="20"/>
                <w:szCs w:val="20"/>
              </w:rPr>
              <w:t>Строительство участка переулка Восточный от проспекта Молодежный до проспекта Мечтателей</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6133,9</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6133,9</w:t>
            </w: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vAlign w:val="center"/>
          </w:tcPr>
          <w:p w:rsidR="00BC73F6" w:rsidRPr="00A35AB8" w:rsidRDefault="00BC73F6" w:rsidP="00B10046">
            <w:pPr>
              <w:spacing w:after="0" w:line="240" w:lineRule="auto"/>
              <w:rPr>
                <w:rFonts w:ascii="Times New Roman" w:hAnsi="Times New Roman" w:cs="Times New Roman"/>
                <w:color w:val="000000"/>
                <w:sz w:val="20"/>
                <w:szCs w:val="20"/>
              </w:rPr>
            </w:pPr>
            <w:r w:rsidRPr="00A35AB8">
              <w:rPr>
                <w:rFonts w:ascii="Times New Roman" w:hAnsi="Times New Roman" w:cs="Times New Roman"/>
                <w:color w:val="000000"/>
                <w:sz w:val="20"/>
                <w:szCs w:val="20"/>
              </w:rPr>
              <w:t>Реконструкция участка улицы Кедровая от улицы Еловая до улицы Энергетиков</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14535,2</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14535,2</w:t>
            </w: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vAlign w:val="center"/>
          </w:tcPr>
          <w:p w:rsidR="00BC73F6" w:rsidRPr="00A35AB8" w:rsidRDefault="00BC73F6" w:rsidP="00B10046">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местных улиц</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11337,5</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11337,5</w:t>
            </w: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jc w:val="both"/>
              <w:rPr>
                <w:rFonts w:ascii="Times New Roman" w:hAnsi="Times New Roman" w:cs="Times New Roman"/>
                <w:color w:val="000000"/>
                <w:sz w:val="20"/>
                <w:szCs w:val="20"/>
              </w:rPr>
            </w:pPr>
            <w:r w:rsidRPr="00A35AB8">
              <w:rPr>
                <w:rFonts w:ascii="Times New Roman" w:hAnsi="Times New Roman" w:cs="Times New Roman"/>
                <w:sz w:val="20"/>
                <w:szCs w:val="20"/>
              </w:rPr>
              <w:t>Реконструкция участка улицы Нефтяников от улицы Земляничная</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4494,4</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4494,4</w:t>
            </w: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jc w:val="both"/>
              <w:rPr>
                <w:rFonts w:ascii="Times New Roman" w:hAnsi="Times New Roman" w:cs="Times New Roman"/>
                <w:sz w:val="20"/>
                <w:szCs w:val="20"/>
              </w:rPr>
            </w:pPr>
            <w:r w:rsidRPr="00A35AB8">
              <w:rPr>
                <w:rFonts w:ascii="Times New Roman" w:hAnsi="Times New Roman" w:cs="Times New Roman"/>
                <w:color w:val="000000"/>
                <w:sz w:val="20"/>
                <w:szCs w:val="20"/>
              </w:rPr>
              <w:t xml:space="preserve">Строительство участка улицы </w:t>
            </w:r>
            <w:r w:rsidRPr="00A35AB8">
              <w:rPr>
                <w:rFonts w:ascii="Times New Roman" w:hAnsi="Times New Roman" w:cs="Times New Roman"/>
                <w:sz w:val="20"/>
                <w:szCs w:val="20"/>
              </w:rPr>
              <w:t>Земляничная</w:t>
            </w:r>
            <w:r w:rsidRPr="00A35AB8">
              <w:rPr>
                <w:rFonts w:ascii="Times New Roman" w:hAnsi="Times New Roman" w:cs="Times New Roman"/>
                <w:color w:val="000000"/>
                <w:sz w:val="20"/>
                <w:szCs w:val="20"/>
              </w:rPr>
              <w:t xml:space="preserve"> от  улицы Рабочая до улицы Энергетиков </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22889,9</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22889,9</w:t>
            </w: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jc w:val="both"/>
              <w:rPr>
                <w:rFonts w:ascii="Times New Roman" w:hAnsi="Times New Roman" w:cs="Times New Roman"/>
                <w:sz w:val="20"/>
                <w:szCs w:val="20"/>
              </w:rPr>
            </w:pPr>
            <w:r w:rsidRPr="00A35AB8">
              <w:rPr>
                <w:rFonts w:ascii="Times New Roman" w:hAnsi="Times New Roman" w:cs="Times New Roman"/>
                <w:color w:val="000000"/>
                <w:sz w:val="20"/>
                <w:szCs w:val="20"/>
              </w:rPr>
              <w:t xml:space="preserve">Строительство участка улицы </w:t>
            </w:r>
            <w:r w:rsidRPr="00A35AB8">
              <w:rPr>
                <w:rFonts w:ascii="Times New Roman" w:hAnsi="Times New Roman" w:cs="Times New Roman"/>
                <w:sz w:val="20"/>
                <w:szCs w:val="20"/>
              </w:rPr>
              <w:t>Земляничная</w:t>
            </w:r>
            <w:r w:rsidRPr="00A35AB8">
              <w:rPr>
                <w:rFonts w:ascii="Times New Roman" w:hAnsi="Times New Roman" w:cs="Times New Roman"/>
                <w:color w:val="000000"/>
                <w:sz w:val="20"/>
                <w:szCs w:val="20"/>
              </w:rPr>
              <w:t xml:space="preserve"> от  улицы Энергетиков до улицы Нефтяников</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25790,3</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25790,3</w:t>
            </w: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vAlign w:val="center"/>
          </w:tcPr>
          <w:p w:rsidR="00BC73F6" w:rsidRPr="00A35AB8" w:rsidRDefault="00BC73F6" w:rsidP="00B10046">
            <w:pPr>
              <w:spacing w:after="0" w:line="240" w:lineRule="auto"/>
              <w:rPr>
                <w:rFonts w:ascii="Times New Roman" w:hAnsi="Times New Roman" w:cs="Times New Roman"/>
                <w:sz w:val="20"/>
                <w:szCs w:val="20"/>
              </w:rPr>
            </w:pPr>
            <w:r w:rsidRPr="00A35AB8">
              <w:rPr>
                <w:rFonts w:ascii="Times New Roman" w:hAnsi="Times New Roman" w:cs="Times New Roman"/>
                <w:color w:val="000000"/>
                <w:sz w:val="20"/>
                <w:szCs w:val="20"/>
              </w:rPr>
              <w:t>Всего Сингапай</w:t>
            </w: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85181,2</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sz w:val="20"/>
                <w:szCs w:val="20"/>
              </w:rPr>
            </w:pPr>
          </w:p>
        </w:tc>
        <w:tc>
          <w:tcPr>
            <w:tcW w:w="1451" w:type="dxa"/>
            <w:vAlign w:val="center"/>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85181,2</w:t>
            </w: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участка улицы Дорожная от улицы Центральная до улицы Зеленая</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2674,5</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p>
        </w:tc>
        <w:tc>
          <w:tcPr>
            <w:tcW w:w="1451" w:type="dxa"/>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2674,5</w:t>
            </w: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участка улицы Дорожная от улицы  Зеленая до улицы Болотная</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10087,5</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p>
        </w:tc>
        <w:tc>
          <w:tcPr>
            <w:tcW w:w="1451" w:type="dxa"/>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10087,5</w:t>
            </w: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участка улицы С от улицы Центральная до улицы Кедровая</w:t>
            </w: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5465,2</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bottom"/>
          </w:tcPr>
          <w:p w:rsidR="00BC73F6" w:rsidRPr="00A35AB8" w:rsidRDefault="00BC73F6" w:rsidP="00B10046">
            <w:pPr>
              <w:spacing w:after="0" w:line="240" w:lineRule="auto"/>
              <w:jc w:val="center"/>
              <w:rPr>
                <w:rFonts w:ascii="Times New Roman" w:hAnsi="Times New Roman" w:cs="Times New Roman"/>
                <w:sz w:val="20"/>
                <w:szCs w:val="20"/>
              </w:rPr>
            </w:pPr>
          </w:p>
        </w:tc>
        <w:tc>
          <w:tcPr>
            <w:tcW w:w="1451" w:type="dxa"/>
            <w:vAlign w:val="bottom"/>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5465,2</w:t>
            </w: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rPr>
                <w:rFonts w:ascii="Times New Roman" w:hAnsi="Times New Roman" w:cs="Times New Roman"/>
                <w:sz w:val="20"/>
                <w:szCs w:val="20"/>
              </w:rPr>
            </w:pPr>
            <w:r w:rsidRPr="00A35AB8">
              <w:rPr>
                <w:rFonts w:ascii="Times New Roman" w:hAnsi="Times New Roman" w:cs="Times New Roman"/>
                <w:sz w:val="20"/>
                <w:szCs w:val="20"/>
              </w:rPr>
              <w:t>Строительство участка улицы С от улицы Кедровая до улицы Болотная</w:t>
            </w: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4535,0</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sz w:val="20"/>
                <w:szCs w:val="20"/>
              </w:rPr>
            </w:pPr>
          </w:p>
        </w:tc>
        <w:tc>
          <w:tcPr>
            <w:tcW w:w="1451" w:type="dxa"/>
            <w:vAlign w:val="center"/>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4535,0</w:t>
            </w:r>
          </w:p>
        </w:tc>
      </w:tr>
      <w:tr w:rsidR="00BC73F6" w:rsidRPr="00A35AB8">
        <w:trPr>
          <w:trHeight w:val="60"/>
        </w:trPr>
        <w:tc>
          <w:tcPr>
            <w:tcW w:w="548" w:type="dxa"/>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3011" w:type="dxa"/>
          </w:tcPr>
          <w:p w:rsidR="00BC73F6" w:rsidRPr="00A35AB8" w:rsidRDefault="00BC73F6" w:rsidP="00B10046">
            <w:pPr>
              <w:spacing w:after="0" w:line="240" w:lineRule="auto"/>
              <w:rPr>
                <w:rFonts w:ascii="Times New Roman" w:hAnsi="Times New Roman" w:cs="Times New Roman"/>
                <w:color w:val="000000"/>
                <w:sz w:val="20"/>
                <w:szCs w:val="20"/>
              </w:rPr>
            </w:pPr>
            <w:r w:rsidRPr="00A35AB8">
              <w:rPr>
                <w:rFonts w:ascii="Times New Roman" w:hAnsi="Times New Roman" w:cs="Times New Roman"/>
                <w:color w:val="000000"/>
                <w:sz w:val="20"/>
                <w:szCs w:val="20"/>
              </w:rPr>
              <w:t>Всего Чеускино</w:t>
            </w: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22762,2</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color w:val="000000"/>
                <w:sz w:val="20"/>
                <w:szCs w:val="20"/>
                <w:lang w:eastAsia="ru-RU"/>
              </w:rPr>
            </w:pP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sz w:val="20"/>
                <w:szCs w:val="20"/>
              </w:rPr>
            </w:pPr>
          </w:p>
        </w:tc>
        <w:tc>
          <w:tcPr>
            <w:tcW w:w="1451" w:type="dxa"/>
            <w:vAlign w:val="center"/>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22762,2</w:t>
            </w:r>
          </w:p>
        </w:tc>
      </w:tr>
      <w:tr w:rsidR="00BC73F6" w:rsidRPr="00A35AB8">
        <w:trPr>
          <w:trHeight w:val="315"/>
        </w:trPr>
        <w:tc>
          <w:tcPr>
            <w:tcW w:w="3559" w:type="dxa"/>
            <w:gridSpan w:val="2"/>
            <w:vAlign w:val="center"/>
          </w:tcPr>
          <w:p w:rsidR="00BC73F6" w:rsidRPr="00A35AB8" w:rsidRDefault="00BC73F6" w:rsidP="00B10046">
            <w:pPr>
              <w:spacing w:after="0" w:line="240" w:lineRule="auto"/>
              <w:jc w:val="center"/>
              <w:rPr>
                <w:rFonts w:ascii="Times New Roman" w:hAnsi="Times New Roman" w:cs="Times New Roman"/>
                <w:b/>
                <w:bCs/>
                <w:color w:val="000000"/>
                <w:sz w:val="20"/>
                <w:szCs w:val="20"/>
                <w:lang w:eastAsia="ru-RU"/>
              </w:rPr>
            </w:pPr>
            <w:r w:rsidRPr="00A35AB8">
              <w:rPr>
                <w:rFonts w:ascii="Times New Roman" w:hAnsi="Times New Roman" w:cs="Times New Roman"/>
                <w:b/>
                <w:bCs/>
                <w:color w:val="000000"/>
                <w:sz w:val="20"/>
                <w:szCs w:val="20"/>
                <w:lang w:eastAsia="ru-RU"/>
              </w:rPr>
              <w:t>Итого 2034-2038</w:t>
            </w: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107943,4</w:t>
            </w:r>
          </w:p>
        </w:tc>
        <w:tc>
          <w:tcPr>
            <w:tcW w:w="1056" w:type="dxa"/>
            <w:noWrap/>
            <w:vAlign w:val="center"/>
          </w:tcPr>
          <w:p w:rsidR="00BC73F6" w:rsidRPr="00A35AB8" w:rsidRDefault="00BC73F6" w:rsidP="00B10046">
            <w:pPr>
              <w:spacing w:after="0" w:line="240" w:lineRule="auto"/>
              <w:jc w:val="center"/>
              <w:rPr>
                <w:rFonts w:ascii="Times New Roman" w:hAnsi="Times New Roman" w:cs="Times New Roman"/>
                <w:b/>
                <w:bCs/>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b/>
                <w:bCs/>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b/>
                <w:bCs/>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b/>
                <w:bCs/>
                <w:color w:val="000000"/>
                <w:sz w:val="20"/>
                <w:szCs w:val="20"/>
                <w:lang w:eastAsia="ru-RU"/>
              </w:rPr>
            </w:pPr>
          </w:p>
        </w:tc>
        <w:tc>
          <w:tcPr>
            <w:tcW w:w="1256" w:type="dxa"/>
            <w:noWrap/>
            <w:vAlign w:val="center"/>
          </w:tcPr>
          <w:p w:rsidR="00BC73F6" w:rsidRPr="00A35AB8" w:rsidRDefault="00BC73F6" w:rsidP="00B10046">
            <w:pPr>
              <w:spacing w:after="0" w:line="240" w:lineRule="auto"/>
              <w:jc w:val="center"/>
              <w:rPr>
                <w:rFonts w:ascii="Times New Roman" w:hAnsi="Times New Roman" w:cs="Times New Roman"/>
                <w:b/>
                <w:bCs/>
                <w:color w:val="000000"/>
                <w:sz w:val="20"/>
                <w:szCs w:val="20"/>
                <w:lang w:eastAsia="ru-RU"/>
              </w:rPr>
            </w:pPr>
          </w:p>
        </w:tc>
        <w:tc>
          <w:tcPr>
            <w:tcW w:w="1344" w:type="dxa"/>
            <w:noWrap/>
            <w:vAlign w:val="center"/>
          </w:tcPr>
          <w:p w:rsidR="00BC73F6" w:rsidRPr="00A35AB8" w:rsidRDefault="00BC73F6" w:rsidP="00B10046">
            <w:pPr>
              <w:spacing w:after="0" w:line="240" w:lineRule="auto"/>
              <w:jc w:val="center"/>
              <w:rPr>
                <w:rFonts w:ascii="Times New Roman" w:hAnsi="Times New Roman" w:cs="Times New Roman"/>
                <w:b/>
                <w:bCs/>
                <w:color w:val="000000"/>
                <w:sz w:val="20"/>
                <w:szCs w:val="20"/>
                <w:lang w:eastAsia="ru-RU"/>
              </w:rPr>
            </w:pP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b/>
                <w:bCs/>
                <w:color w:val="000000"/>
                <w:sz w:val="20"/>
                <w:szCs w:val="20"/>
                <w:lang w:eastAsia="ru-RU"/>
              </w:rPr>
            </w:pPr>
          </w:p>
        </w:tc>
        <w:tc>
          <w:tcPr>
            <w:tcW w:w="1451" w:type="dxa"/>
            <w:noWrap/>
            <w:vAlign w:val="center"/>
          </w:tcPr>
          <w:p w:rsidR="00BC73F6" w:rsidRPr="00A35AB8" w:rsidRDefault="00BC73F6" w:rsidP="00B10046">
            <w:pPr>
              <w:spacing w:after="0" w:line="240" w:lineRule="auto"/>
              <w:jc w:val="center"/>
              <w:rPr>
                <w:rFonts w:ascii="Times New Roman" w:hAnsi="Times New Roman" w:cs="Times New Roman"/>
                <w:sz w:val="20"/>
                <w:szCs w:val="20"/>
              </w:rPr>
            </w:pPr>
            <w:r w:rsidRPr="00A35AB8">
              <w:rPr>
                <w:rFonts w:ascii="Times New Roman" w:hAnsi="Times New Roman" w:cs="Times New Roman"/>
                <w:sz w:val="20"/>
                <w:szCs w:val="20"/>
              </w:rPr>
              <w:t>107943,4</w:t>
            </w:r>
          </w:p>
        </w:tc>
      </w:tr>
      <w:tr w:rsidR="00BC73F6" w:rsidRPr="00A35AB8">
        <w:trPr>
          <w:trHeight w:val="315"/>
        </w:trPr>
        <w:tc>
          <w:tcPr>
            <w:tcW w:w="3559" w:type="dxa"/>
            <w:gridSpan w:val="2"/>
            <w:vAlign w:val="center"/>
          </w:tcPr>
          <w:p w:rsidR="00BC73F6" w:rsidRPr="00A35AB8" w:rsidRDefault="00BC73F6" w:rsidP="007305C3">
            <w:pPr>
              <w:spacing w:after="0" w:line="240" w:lineRule="auto"/>
              <w:jc w:val="center"/>
              <w:rPr>
                <w:rFonts w:ascii="Times New Roman" w:hAnsi="Times New Roman" w:cs="Times New Roman"/>
                <w:b/>
                <w:bCs/>
                <w:color w:val="000000"/>
                <w:sz w:val="20"/>
                <w:szCs w:val="20"/>
                <w:lang w:eastAsia="ru-RU"/>
              </w:rPr>
            </w:pPr>
            <w:r w:rsidRPr="00A35AB8">
              <w:rPr>
                <w:rFonts w:ascii="Times New Roman" w:hAnsi="Times New Roman" w:cs="Times New Roman"/>
                <w:b/>
                <w:bCs/>
                <w:color w:val="000000"/>
                <w:sz w:val="20"/>
                <w:szCs w:val="20"/>
                <w:lang w:eastAsia="ru-RU"/>
              </w:rPr>
              <w:t>Общий итог 2019-2038</w:t>
            </w:r>
          </w:p>
        </w:tc>
        <w:tc>
          <w:tcPr>
            <w:tcW w:w="1451" w:type="dxa"/>
            <w:noWrap/>
            <w:vAlign w:val="center"/>
          </w:tcPr>
          <w:p w:rsidR="00BC73F6" w:rsidRPr="00A35AB8" w:rsidRDefault="00BC73F6" w:rsidP="00E25B6D">
            <w:pPr>
              <w:spacing w:after="0" w:line="240" w:lineRule="auto"/>
              <w:jc w:val="center"/>
              <w:rPr>
                <w:rFonts w:ascii="Times New Roman" w:hAnsi="Times New Roman" w:cs="Times New Roman"/>
                <w:b/>
                <w:bCs/>
                <w:color w:val="000000"/>
                <w:sz w:val="20"/>
                <w:szCs w:val="20"/>
              </w:rPr>
            </w:pPr>
            <w:r w:rsidRPr="00A35AB8">
              <w:rPr>
                <w:rFonts w:ascii="Times New Roman" w:hAnsi="Times New Roman" w:cs="Times New Roman"/>
                <w:sz w:val="20"/>
                <w:szCs w:val="20"/>
              </w:rPr>
              <w:t>445738,1</w:t>
            </w:r>
          </w:p>
        </w:tc>
        <w:tc>
          <w:tcPr>
            <w:tcW w:w="1056" w:type="dxa"/>
            <w:noWrap/>
            <w:vAlign w:val="center"/>
          </w:tcPr>
          <w:p w:rsidR="00BC73F6" w:rsidRPr="00A35AB8" w:rsidRDefault="00BC73F6" w:rsidP="007305C3">
            <w:pPr>
              <w:spacing w:after="0"/>
              <w:jc w:val="center"/>
              <w:rPr>
                <w:rFonts w:ascii="Times New Roman" w:hAnsi="Times New Roman" w:cs="Times New Roman"/>
                <w:b/>
                <w:bCs/>
                <w:color w:val="000000"/>
                <w:sz w:val="20"/>
                <w:szCs w:val="20"/>
              </w:rPr>
            </w:pPr>
          </w:p>
        </w:tc>
        <w:tc>
          <w:tcPr>
            <w:tcW w:w="1256" w:type="dxa"/>
            <w:noWrap/>
            <w:vAlign w:val="center"/>
          </w:tcPr>
          <w:p w:rsidR="00BC73F6" w:rsidRPr="00A35AB8" w:rsidRDefault="00BC73F6" w:rsidP="007305C3">
            <w:pPr>
              <w:spacing w:after="0"/>
              <w:jc w:val="center"/>
              <w:rPr>
                <w:rFonts w:ascii="Times New Roman" w:hAnsi="Times New Roman" w:cs="Times New Roman"/>
                <w:b/>
                <w:bCs/>
                <w:color w:val="000000"/>
                <w:sz w:val="20"/>
                <w:szCs w:val="20"/>
              </w:rPr>
            </w:pPr>
          </w:p>
        </w:tc>
        <w:tc>
          <w:tcPr>
            <w:tcW w:w="1256" w:type="dxa"/>
            <w:noWrap/>
            <w:vAlign w:val="center"/>
          </w:tcPr>
          <w:p w:rsidR="00BC73F6" w:rsidRPr="00A35AB8" w:rsidRDefault="00BC73F6" w:rsidP="007305C3">
            <w:pPr>
              <w:spacing w:after="0"/>
              <w:jc w:val="center"/>
              <w:rPr>
                <w:rFonts w:ascii="Times New Roman" w:hAnsi="Times New Roman" w:cs="Times New Roman"/>
                <w:b/>
                <w:bCs/>
                <w:color w:val="000000"/>
                <w:sz w:val="20"/>
                <w:szCs w:val="20"/>
              </w:rPr>
            </w:pPr>
          </w:p>
        </w:tc>
        <w:tc>
          <w:tcPr>
            <w:tcW w:w="1256" w:type="dxa"/>
            <w:noWrap/>
            <w:vAlign w:val="center"/>
          </w:tcPr>
          <w:p w:rsidR="00BC73F6" w:rsidRPr="00A35AB8" w:rsidRDefault="00BC73F6" w:rsidP="007305C3">
            <w:pPr>
              <w:spacing w:after="0"/>
              <w:jc w:val="center"/>
              <w:rPr>
                <w:rFonts w:ascii="Times New Roman" w:hAnsi="Times New Roman" w:cs="Times New Roman"/>
                <w:b/>
                <w:bCs/>
                <w:color w:val="000000"/>
                <w:sz w:val="20"/>
                <w:szCs w:val="20"/>
              </w:rPr>
            </w:pPr>
          </w:p>
        </w:tc>
        <w:tc>
          <w:tcPr>
            <w:tcW w:w="1256" w:type="dxa"/>
            <w:noWrap/>
            <w:vAlign w:val="center"/>
          </w:tcPr>
          <w:p w:rsidR="00BC73F6" w:rsidRPr="00A35AB8" w:rsidRDefault="00BC73F6" w:rsidP="007305C3">
            <w:pPr>
              <w:spacing w:after="0"/>
              <w:jc w:val="center"/>
              <w:rPr>
                <w:rFonts w:ascii="Times New Roman" w:hAnsi="Times New Roman" w:cs="Times New Roman"/>
                <w:b/>
                <w:bCs/>
                <w:color w:val="000000"/>
                <w:sz w:val="20"/>
                <w:szCs w:val="20"/>
              </w:rPr>
            </w:pPr>
          </w:p>
        </w:tc>
        <w:tc>
          <w:tcPr>
            <w:tcW w:w="1344" w:type="dxa"/>
            <w:noWrap/>
            <w:vAlign w:val="center"/>
          </w:tcPr>
          <w:p w:rsidR="00BC73F6" w:rsidRPr="00A35AB8" w:rsidRDefault="00BC73F6" w:rsidP="007305C3">
            <w:pPr>
              <w:spacing w:after="0"/>
              <w:jc w:val="center"/>
              <w:rPr>
                <w:rFonts w:ascii="Times New Roman" w:hAnsi="Times New Roman" w:cs="Times New Roman"/>
                <w:b/>
                <w:bCs/>
                <w:color w:val="000000"/>
                <w:sz w:val="20"/>
                <w:szCs w:val="20"/>
              </w:rPr>
            </w:pPr>
          </w:p>
        </w:tc>
        <w:tc>
          <w:tcPr>
            <w:tcW w:w="1451" w:type="dxa"/>
            <w:noWrap/>
            <w:vAlign w:val="center"/>
          </w:tcPr>
          <w:p w:rsidR="00BC73F6" w:rsidRPr="00A35AB8" w:rsidRDefault="00BC73F6" w:rsidP="007305C3">
            <w:pPr>
              <w:spacing w:after="0"/>
              <w:jc w:val="center"/>
              <w:rPr>
                <w:rFonts w:ascii="Times New Roman" w:hAnsi="Times New Roman" w:cs="Times New Roman"/>
                <w:b/>
                <w:bCs/>
                <w:color w:val="000000"/>
                <w:sz w:val="20"/>
                <w:szCs w:val="20"/>
              </w:rPr>
            </w:pPr>
          </w:p>
        </w:tc>
        <w:tc>
          <w:tcPr>
            <w:tcW w:w="1451" w:type="dxa"/>
            <w:noWrap/>
            <w:vAlign w:val="center"/>
          </w:tcPr>
          <w:p w:rsidR="00BC73F6" w:rsidRPr="00A35AB8" w:rsidRDefault="00BC73F6" w:rsidP="007305C3">
            <w:pPr>
              <w:spacing w:after="0"/>
              <w:jc w:val="center"/>
              <w:rPr>
                <w:rFonts w:ascii="Times New Roman" w:hAnsi="Times New Roman" w:cs="Times New Roman"/>
                <w:b/>
                <w:bCs/>
                <w:color w:val="000000"/>
                <w:sz w:val="20"/>
                <w:szCs w:val="20"/>
              </w:rPr>
            </w:pPr>
          </w:p>
        </w:tc>
      </w:tr>
    </w:tbl>
    <w:p w:rsidR="00BC73F6" w:rsidRPr="00311BCE" w:rsidRDefault="00BC73F6" w:rsidP="0062008C">
      <w:pPr>
        <w:jc w:val="both"/>
        <w:rPr>
          <w:rFonts w:ascii="Times New Roman" w:hAnsi="Times New Roman" w:cs="Times New Roman"/>
          <w:sz w:val="24"/>
          <w:szCs w:val="24"/>
          <w:lang w:eastAsia="ru-RU"/>
        </w:rPr>
      </w:pPr>
    </w:p>
    <w:p w:rsidR="00BC73F6" w:rsidRDefault="00BC73F6" w:rsidP="0062008C"/>
    <w:p w:rsidR="00BC73F6" w:rsidRDefault="00BC73F6">
      <w:pPr>
        <w:sectPr w:rsidR="00BC73F6" w:rsidSect="007305C3">
          <w:pgSz w:w="16838" w:h="11906" w:orient="landscape"/>
          <w:pgMar w:top="1701" w:right="1134" w:bottom="851" w:left="1134" w:header="709" w:footer="709" w:gutter="0"/>
          <w:cols w:space="708"/>
          <w:docGrid w:linePitch="360"/>
        </w:sectPr>
      </w:pPr>
    </w:p>
    <w:p w:rsidR="00BC73F6" w:rsidRPr="00A35AB8" w:rsidRDefault="00BC73F6" w:rsidP="0062008C">
      <w:pPr>
        <w:keepNext/>
        <w:pageBreakBefore/>
        <w:tabs>
          <w:tab w:val="left" w:pos="0"/>
        </w:tabs>
        <w:spacing w:before="240" w:after="120" w:line="240" w:lineRule="auto"/>
        <w:jc w:val="center"/>
        <w:outlineLvl w:val="0"/>
        <w:rPr>
          <w:rFonts w:ascii="Times New Roman" w:hAnsi="Times New Roman" w:cs="Times New Roman"/>
          <w:b/>
          <w:bCs/>
          <w:caps/>
          <w:kern w:val="32"/>
          <w:sz w:val="28"/>
          <w:szCs w:val="28"/>
          <w:lang w:eastAsia="ru-RU"/>
        </w:rPr>
      </w:pPr>
      <w:bookmarkStart w:id="30" w:name="_Toc525887558"/>
      <w:r w:rsidRPr="00A35AB8">
        <w:rPr>
          <w:rFonts w:ascii="Times New Roman" w:hAnsi="Times New Roman" w:cs="Times New Roman"/>
          <w:b/>
          <w:bCs/>
          <w:caps/>
          <w:kern w:val="32"/>
          <w:sz w:val="28"/>
          <w:szCs w:val="28"/>
          <w:lang w:eastAsia="ru-RU"/>
        </w:rPr>
        <w:t>7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30"/>
    </w:p>
    <w:p w:rsidR="00BC73F6" w:rsidRPr="008B4209" w:rsidRDefault="00BC73F6" w:rsidP="00A35AB8">
      <w:pPr>
        <w:spacing w:after="0" w:line="240" w:lineRule="auto"/>
        <w:ind w:firstLine="708"/>
        <w:jc w:val="both"/>
        <w:rPr>
          <w:rFonts w:ascii="Times New Roman" w:hAnsi="Times New Roman" w:cs="Times New Roman"/>
          <w:sz w:val="24"/>
          <w:szCs w:val="24"/>
        </w:rPr>
      </w:pPr>
      <w:r w:rsidRPr="008B4209">
        <w:rPr>
          <w:rFonts w:ascii="Times New Roman" w:hAnsi="Times New Roman" w:cs="Times New Roman"/>
          <w:sz w:val="24"/>
          <w:szCs w:val="24"/>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r>
        <w:rPr>
          <w:rFonts w:ascii="Times New Roman" w:hAnsi="Times New Roman" w:cs="Times New Roman"/>
          <w:sz w:val="24"/>
          <w:szCs w:val="24"/>
        </w:rPr>
        <w:t xml:space="preserve"> </w:t>
      </w:r>
      <w:r w:rsidRPr="008B4209">
        <w:rPr>
          <w:rFonts w:ascii="Times New Roman" w:hAnsi="Times New Roman" w:cs="Times New Roman"/>
          <w:sz w:val="24"/>
          <w:szCs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Только в случае успешной реализации обоснованных решений градостроительная политика может быть признана эффективной.</w:t>
      </w:r>
    </w:p>
    <w:p w:rsidR="00BC73F6" w:rsidRPr="008B4209" w:rsidRDefault="00BC73F6" w:rsidP="00A35AB8">
      <w:pPr>
        <w:spacing w:after="0" w:line="240" w:lineRule="auto"/>
        <w:ind w:firstLine="708"/>
        <w:jc w:val="both"/>
        <w:rPr>
          <w:rFonts w:ascii="Times New Roman" w:hAnsi="Times New Roman" w:cs="Times New Roman"/>
          <w:sz w:val="24"/>
          <w:szCs w:val="24"/>
        </w:rPr>
      </w:pPr>
      <w:r w:rsidRPr="008B4209">
        <w:rPr>
          <w:rFonts w:ascii="Times New Roman" w:hAnsi="Times New Roman" w:cs="Times New Roman"/>
          <w:sz w:val="24"/>
          <w:szCs w:val="24"/>
        </w:rPr>
        <w:t xml:space="preserve">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w:t>
      </w:r>
      <w:r>
        <w:rPr>
          <w:rFonts w:ascii="Times New Roman" w:hAnsi="Times New Roman" w:cs="Times New Roman"/>
          <w:sz w:val="24"/>
          <w:szCs w:val="24"/>
        </w:rPr>
        <w:t>значимей</w:t>
      </w:r>
      <w:r w:rsidRPr="008B4209">
        <w:rPr>
          <w:rFonts w:ascii="Times New Roman" w:hAnsi="Times New Roman" w:cs="Times New Roman"/>
          <w:sz w:val="24"/>
          <w:szCs w:val="24"/>
        </w:rPr>
        <w:t xml:space="preserve"> муниципальной программ</w:t>
      </w:r>
      <w:r>
        <w:rPr>
          <w:rFonts w:ascii="Times New Roman" w:hAnsi="Times New Roman" w:cs="Times New Roman"/>
          <w:sz w:val="24"/>
          <w:szCs w:val="24"/>
        </w:rPr>
        <w:t>ы</w:t>
      </w:r>
      <w:r w:rsidRPr="008B4209">
        <w:rPr>
          <w:rFonts w:ascii="Times New Roman" w:hAnsi="Times New Roman" w:cs="Times New Roman"/>
          <w:sz w:val="24"/>
          <w:szCs w:val="24"/>
        </w:rPr>
        <w:t xml:space="preserve">, предусматривающей мероприятия по созданию </w:t>
      </w:r>
      <w:r>
        <w:rPr>
          <w:rFonts w:ascii="Times New Roman" w:hAnsi="Times New Roman" w:cs="Times New Roman"/>
          <w:sz w:val="24"/>
          <w:szCs w:val="24"/>
        </w:rPr>
        <w:t xml:space="preserve">исключительно </w:t>
      </w:r>
      <w:r w:rsidRPr="008B4209">
        <w:rPr>
          <w:rFonts w:ascii="Times New Roman" w:hAnsi="Times New Roman" w:cs="Times New Roman"/>
          <w:sz w:val="24"/>
          <w:szCs w:val="24"/>
        </w:rPr>
        <w:t>объектов местного значения в сфере транспортной инфраструктуры.</w:t>
      </w:r>
      <w:r>
        <w:rPr>
          <w:rFonts w:ascii="Times New Roman" w:hAnsi="Times New Roman" w:cs="Times New Roman"/>
          <w:sz w:val="24"/>
          <w:szCs w:val="24"/>
        </w:rPr>
        <w:t xml:space="preserve"> </w:t>
      </w:r>
      <w:r w:rsidRPr="008B4209">
        <w:rPr>
          <w:rFonts w:ascii="Times New Roman" w:hAnsi="Times New Roman" w:cs="Times New Roman"/>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BC73F6" w:rsidRPr="008B4209" w:rsidRDefault="00BC73F6" w:rsidP="00A35AB8">
      <w:pPr>
        <w:spacing w:after="0" w:line="240" w:lineRule="auto"/>
        <w:ind w:firstLine="708"/>
        <w:jc w:val="both"/>
        <w:rPr>
          <w:rFonts w:ascii="Times New Roman" w:hAnsi="Times New Roman" w:cs="Times New Roman"/>
          <w:sz w:val="24"/>
          <w:szCs w:val="24"/>
        </w:rPr>
      </w:pPr>
      <w:r w:rsidRPr="008B4209">
        <w:rPr>
          <w:rFonts w:ascii="Times New Roman" w:hAnsi="Times New Roman" w:cs="Times New Roman"/>
          <w:sz w:val="24"/>
          <w:szCs w:val="24"/>
        </w:rPr>
        <w:t xml:space="preserve">Программа имеет </w:t>
      </w:r>
      <w:r>
        <w:rPr>
          <w:rFonts w:ascii="Times New Roman" w:hAnsi="Times New Roman" w:cs="Times New Roman"/>
          <w:sz w:val="24"/>
          <w:szCs w:val="24"/>
        </w:rPr>
        <w:t>ключевое</w:t>
      </w:r>
      <w:r w:rsidRPr="008B4209">
        <w:rPr>
          <w:rFonts w:ascii="Times New Roman" w:hAnsi="Times New Roman" w:cs="Times New Roman"/>
          <w:sz w:val="24"/>
          <w:szCs w:val="24"/>
        </w:rPr>
        <w:t xml:space="preserve"> значение для планирования реализации документов территориального планирования. Следует отметить, что сроки разработки и утверждения Программы связаны со сроками утверждения генерального плана. Программа комплексного развития транспортной инфраструктуры поселени</w:t>
      </w:r>
      <w:r>
        <w:rPr>
          <w:rFonts w:ascii="Times New Roman" w:hAnsi="Times New Roman" w:cs="Times New Roman"/>
          <w:sz w:val="24"/>
          <w:szCs w:val="24"/>
        </w:rPr>
        <w:t>я</w:t>
      </w:r>
      <w:r w:rsidRPr="008B4209">
        <w:rPr>
          <w:rFonts w:ascii="Times New Roman" w:hAnsi="Times New Roman" w:cs="Times New Roman"/>
          <w:sz w:val="24"/>
          <w:szCs w:val="24"/>
        </w:rPr>
        <w:t xml:space="preserve"> подлежит утверждению в шестимесячный срок с даты утверждения генеральн</w:t>
      </w:r>
      <w:r>
        <w:rPr>
          <w:rFonts w:ascii="Times New Roman" w:hAnsi="Times New Roman" w:cs="Times New Roman"/>
          <w:sz w:val="24"/>
          <w:szCs w:val="24"/>
        </w:rPr>
        <w:t>ого</w:t>
      </w:r>
      <w:r w:rsidRPr="008B4209">
        <w:rPr>
          <w:rFonts w:ascii="Times New Roman" w:hAnsi="Times New Roman" w:cs="Times New Roman"/>
          <w:sz w:val="24"/>
          <w:szCs w:val="24"/>
        </w:rPr>
        <w:t xml:space="preserve"> план</w:t>
      </w:r>
      <w:r>
        <w:rPr>
          <w:rFonts w:ascii="Times New Roman" w:hAnsi="Times New Roman" w:cs="Times New Roman"/>
          <w:sz w:val="24"/>
          <w:szCs w:val="24"/>
        </w:rPr>
        <w:t>а</w:t>
      </w:r>
      <w:r w:rsidRPr="008B4209">
        <w:rPr>
          <w:rFonts w:ascii="Times New Roman" w:hAnsi="Times New Roman" w:cs="Times New Roman"/>
          <w:sz w:val="24"/>
          <w:szCs w:val="24"/>
        </w:rPr>
        <w:t xml:space="preserve"> муниципальн</w:t>
      </w:r>
      <w:r>
        <w:rPr>
          <w:rFonts w:ascii="Times New Roman" w:hAnsi="Times New Roman" w:cs="Times New Roman"/>
          <w:sz w:val="24"/>
          <w:szCs w:val="24"/>
        </w:rPr>
        <w:t>ого</w:t>
      </w:r>
      <w:r w:rsidRPr="008B4209">
        <w:rPr>
          <w:rFonts w:ascii="Times New Roman" w:hAnsi="Times New Roman" w:cs="Times New Roman"/>
          <w:sz w:val="24"/>
          <w:szCs w:val="24"/>
        </w:rPr>
        <w:t xml:space="preserve"> образовани</w:t>
      </w:r>
      <w:r>
        <w:rPr>
          <w:rFonts w:ascii="Times New Roman" w:hAnsi="Times New Roman" w:cs="Times New Roman"/>
          <w:sz w:val="24"/>
          <w:szCs w:val="24"/>
        </w:rPr>
        <w:t>я</w:t>
      </w:r>
      <w:r w:rsidRPr="008B4209">
        <w:rPr>
          <w:rFonts w:ascii="Times New Roman" w:hAnsi="Times New Roman" w:cs="Times New Roman"/>
          <w:sz w:val="24"/>
          <w:szCs w:val="24"/>
        </w:rPr>
        <w:t>.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поселения в который</w:t>
      </w:r>
      <w:r>
        <w:rPr>
          <w:rFonts w:ascii="Times New Roman" w:hAnsi="Times New Roman" w:cs="Times New Roman"/>
          <w:sz w:val="24"/>
          <w:szCs w:val="24"/>
        </w:rPr>
        <w:t>,</w:t>
      </w:r>
      <w:r w:rsidRPr="008B4209">
        <w:rPr>
          <w:rFonts w:ascii="Times New Roman" w:hAnsi="Times New Roman" w:cs="Times New Roman"/>
          <w:sz w:val="24"/>
          <w:szCs w:val="24"/>
        </w:rPr>
        <w:t xml:space="preserve"> также входит и разработка генерального плана.</w:t>
      </w:r>
      <w:r>
        <w:rPr>
          <w:rFonts w:ascii="Times New Roman" w:hAnsi="Times New Roman" w:cs="Times New Roman"/>
          <w:sz w:val="24"/>
          <w:szCs w:val="24"/>
        </w:rPr>
        <w:t xml:space="preserve"> </w:t>
      </w:r>
      <w:r w:rsidRPr="008B4209">
        <w:rPr>
          <w:rFonts w:ascii="Times New Roman" w:hAnsi="Times New Roman" w:cs="Times New Roman"/>
          <w:sz w:val="24"/>
          <w:szCs w:val="24"/>
        </w:rPr>
        <w:t>Развитие транспорта на территории сельского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BC73F6" w:rsidRPr="00851B13" w:rsidRDefault="00BC73F6" w:rsidP="00A35AB8">
      <w:pPr>
        <w:spacing w:after="0" w:line="240" w:lineRule="auto"/>
        <w:ind w:firstLine="708"/>
        <w:jc w:val="both"/>
        <w:rPr>
          <w:rFonts w:ascii="Times New Roman" w:hAnsi="Times New Roman" w:cs="Times New Roman"/>
          <w:caps/>
          <w:kern w:val="32"/>
          <w:sz w:val="28"/>
          <w:szCs w:val="28"/>
          <w:lang w:eastAsia="ru-RU"/>
        </w:rPr>
      </w:pPr>
      <w:r w:rsidRPr="008B4209">
        <w:rPr>
          <w:rFonts w:ascii="Times New Roman" w:hAnsi="Times New Roman" w:cs="Times New Roman"/>
          <w:sz w:val="24"/>
          <w:szCs w:val="24"/>
        </w:rPr>
        <w:t>Транспортная система сельского поселения Сингапай является элементом транспортной системы округа,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сельского поселения.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r>
        <w:rPr>
          <w:rFonts w:ascii="Times New Roman" w:hAnsi="Times New Roman" w:cs="Times New Roman"/>
          <w:sz w:val="24"/>
          <w:szCs w:val="24"/>
        </w:rPr>
        <w:t xml:space="preserve"> </w:t>
      </w:r>
      <w:r w:rsidRPr="008B4209">
        <w:rPr>
          <w:rFonts w:ascii="Times New Roman" w:hAnsi="Times New Roman" w:cs="Times New Roman"/>
          <w:sz w:val="24"/>
          <w:szCs w:val="24"/>
        </w:rPr>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обеспечения нормативного соответствия и надежности функционирования транспортных систем, способствующих комфортным и безопасным условиям для проживания людей на территории сельского поселения Сингапай.</w:t>
      </w:r>
      <w:r>
        <w:rPr>
          <w:rFonts w:ascii="Times New Roman" w:hAnsi="Times New Roman" w:cs="Times New Roman"/>
          <w:sz w:val="24"/>
          <w:szCs w:val="24"/>
        </w:rPr>
        <w:t xml:space="preserve"> </w:t>
      </w:r>
    </w:p>
    <w:p w:rsidR="00BC73F6" w:rsidRPr="00851B13" w:rsidRDefault="00BC73F6" w:rsidP="00A35AB8">
      <w:pPr>
        <w:spacing w:after="0" w:line="240" w:lineRule="auto"/>
        <w:ind w:firstLine="708"/>
        <w:jc w:val="both"/>
        <w:rPr>
          <w:rFonts w:ascii="Times New Roman" w:hAnsi="Times New Roman" w:cs="Times New Roman"/>
          <w:sz w:val="24"/>
          <w:szCs w:val="24"/>
        </w:rPr>
      </w:pPr>
      <w:r w:rsidRPr="00862FFF">
        <w:rPr>
          <w:rFonts w:ascii="Times New Roman" w:hAnsi="Times New Roman" w:cs="Times New Roman"/>
          <w:sz w:val="24"/>
          <w:szCs w:val="24"/>
        </w:rPr>
        <w:t>Комплексная оценка эффективности реализации мероприятий Программы</w:t>
      </w:r>
      <w:r w:rsidRPr="00851B13">
        <w:rPr>
          <w:rFonts w:ascii="Times New Roman" w:hAnsi="Times New Roman" w:cs="Times New Roman"/>
          <w:sz w:val="24"/>
          <w:szCs w:val="24"/>
        </w:rPr>
        <w:t xml:space="preserve"> осуществляется ежегодно в течение всего срока ее реализации и по окончании реализации и включает в себя оценку степени выполнения мероприятий Программы и оценку эффективности реализации Программы координатором совместно с ответственным исполнителем и соисполнителями.</w:t>
      </w:r>
    </w:p>
    <w:p w:rsidR="00BC73F6" w:rsidRPr="00851B13" w:rsidRDefault="00BC73F6" w:rsidP="00A35AB8">
      <w:pPr>
        <w:spacing w:after="0" w:line="240" w:lineRule="auto"/>
        <w:ind w:firstLine="567"/>
        <w:jc w:val="both"/>
        <w:rPr>
          <w:rFonts w:ascii="Times New Roman" w:hAnsi="Times New Roman" w:cs="Times New Roman"/>
          <w:sz w:val="24"/>
          <w:szCs w:val="24"/>
        </w:rPr>
      </w:pPr>
      <w:r w:rsidRPr="00851B13">
        <w:rPr>
          <w:rFonts w:ascii="Times New Roman" w:hAnsi="Times New Roman" w:cs="Times New Roman"/>
          <w:sz w:val="24"/>
          <w:szCs w:val="24"/>
        </w:rPr>
        <w:t xml:space="preserve">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транспортной инфраструктуры  </w:t>
      </w:r>
      <w:r>
        <w:rPr>
          <w:rFonts w:ascii="Times New Roman" w:hAnsi="Times New Roman" w:cs="Times New Roman"/>
          <w:sz w:val="24"/>
          <w:szCs w:val="24"/>
        </w:rPr>
        <w:t>сельского поселения Сингапай</w:t>
      </w:r>
      <w:r w:rsidRPr="00851B13">
        <w:rPr>
          <w:rFonts w:ascii="Times New Roman" w:hAnsi="Times New Roman" w:cs="Times New Roman"/>
          <w:sz w:val="24"/>
          <w:szCs w:val="24"/>
        </w:rPr>
        <w:t xml:space="preserve">.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Источниками финансирования мероприятий Программы являются средства бюджета </w:t>
      </w:r>
      <w:r>
        <w:rPr>
          <w:rFonts w:ascii="Times New Roman" w:hAnsi="Times New Roman" w:cs="Times New Roman"/>
          <w:sz w:val="24"/>
          <w:szCs w:val="24"/>
        </w:rPr>
        <w:t>сельского поселения Сингапай</w:t>
      </w:r>
      <w:r w:rsidRPr="00851B13">
        <w:rPr>
          <w:rFonts w:ascii="Times New Roman" w:hAnsi="Times New Roman" w:cs="Times New Roman"/>
          <w:sz w:val="24"/>
          <w:szCs w:val="24"/>
        </w:rPr>
        <w:t xml:space="preserve">. </w:t>
      </w:r>
    </w:p>
    <w:p w:rsidR="00BC73F6" w:rsidRDefault="00BC73F6" w:rsidP="00A35AB8">
      <w:pPr>
        <w:spacing w:after="0" w:line="240" w:lineRule="auto"/>
        <w:ind w:firstLine="567"/>
        <w:jc w:val="both"/>
        <w:rPr>
          <w:rFonts w:ascii="Times New Roman" w:hAnsi="Times New Roman" w:cs="Times New Roman"/>
          <w:sz w:val="24"/>
          <w:szCs w:val="24"/>
        </w:rPr>
      </w:pPr>
      <w:r w:rsidRPr="006A4C79">
        <w:rPr>
          <w:rFonts w:ascii="Times New Roman" w:hAnsi="Times New Roman" w:cs="Times New Roman"/>
          <w:sz w:val="24"/>
          <w:szCs w:val="24"/>
        </w:rPr>
        <w:t>Механизм реализации Программы включает в себя систему мероприятий по проектированию, реконструкции и строительству автомобильных дорог общего</w:t>
      </w:r>
      <w:r w:rsidRPr="00851B13">
        <w:rPr>
          <w:rFonts w:ascii="Times New Roman" w:hAnsi="Times New Roman" w:cs="Times New Roman"/>
          <w:sz w:val="24"/>
          <w:szCs w:val="24"/>
        </w:rPr>
        <w:t xml:space="preserve"> пользования местного значения в </w:t>
      </w:r>
      <w:r>
        <w:rPr>
          <w:rFonts w:ascii="Times New Roman" w:hAnsi="Times New Roman" w:cs="Times New Roman"/>
          <w:sz w:val="24"/>
          <w:szCs w:val="24"/>
        </w:rPr>
        <w:t>сельского поселения Сингапай</w:t>
      </w:r>
      <w:r w:rsidRPr="00851B13">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851B13">
        <w:rPr>
          <w:rFonts w:ascii="Times New Roman" w:hAnsi="Times New Roman" w:cs="Times New Roman"/>
          <w:sz w:val="24"/>
          <w:szCs w:val="24"/>
        </w:rPr>
        <w:t>проектированию и строительству тротуаров, по обеспечению безопасности дорожного движения (установка дорожных знаков обустройство пешеходных переходов), по организации транспортного обслуживания населения.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приведена в таблице</w:t>
      </w:r>
      <w:r>
        <w:rPr>
          <w:rFonts w:ascii="Times New Roman" w:hAnsi="Times New Roman" w:cs="Times New Roman"/>
          <w:sz w:val="24"/>
          <w:szCs w:val="24"/>
        </w:rPr>
        <w:t>.</w:t>
      </w:r>
    </w:p>
    <w:p w:rsidR="00BC73F6" w:rsidRPr="00851B13" w:rsidRDefault="00BC73F6" w:rsidP="00A35AB8">
      <w:pPr>
        <w:spacing w:after="0" w:line="240" w:lineRule="auto"/>
        <w:ind w:firstLine="567"/>
        <w:jc w:val="both"/>
        <w:rPr>
          <w:rFonts w:ascii="Times New Roman" w:hAnsi="Times New Roman" w:cs="Times New Roman"/>
          <w:sz w:val="24"/>
          <w:szCs w:val="24"/>
        </w:rPr>
      </w:pPr>
    </w:p>
    <w:p w:rsidR="00BC73F6" w:rsidRPr="00851B13" w:rsidRDefault="00BC73F6" w:rsidP="0062008C">
      <w:pPr>
        <w:spacing w:after="0" w:line="240" w:lineRule="auto"/>
        <w:ind w:firstLine="567"/>
        <w:jc w:val="right"/>
        <w:rPr>
          <w:rFonts w:ascii="Times New Roman" w:hAnsi="Times New Roman" w:cs="Times New Roman"/>
          <w:sz w:val="24"/>
          <w:szCs w:val="24"/>
        </w:rPr>
      </w:pPr>
      <w:r w:rsidRPr="00851B13">
        <w:rPr>
          <w:rFonts w:ascii="Times New Roman" w:hAnsi="Times New Roman" w:cs="Times New Roman"/>
          <w:sz w:val="24"/>
          <w:szCs w:val="24"/>
        </w:rPr>
        <w:t xml:space="preserve">Таблица </w:t>
      </w:r>
      <w:r>
        <w:rPr>
          <w:rFonts w:ascii="Times New Roman" w:hAnsi="Times New Roman" w:cs="Times New Roman"/>
          <w:sz w:val="24"/>
          <w:szCs w:val="24"/>
        </w:rPr>
        <w:t>7.1</w:t>
      </w:r>
    </w:p>
    <w:p w:rsidR="00BC73F6" w:rsidRPr="00851B13" w:rsidRDefault="00BC73F6" w:rsidP="0062008C">
      <w:pPr>
        <w:spacing w:after="0" w:line="240" w:lineRule="auto"/>
        <w:ind w:firstLine="567"/>
        <w:jc w:val="center"/>
        <w:rPr>
          <w:rFonts w:ascii="Times New Roman" w:hAnsi="Times New Roman" w:cs="Times New Roman"/>
          <w:sz w:val="24"/>
          <w:szCs w:val="24"/>
        </w:rPr>
      </w:pPr>
      <w:r w:rsidRPr="00346C35">
        <w:rPr>
          <w:rFonts w:ascii="Times New Roman" w:hAnsi="Times New Roman" w:cs="Times New Roman"/>
          <w:sz w:val="24"/>
          <w:szCs w:val="24"/>
        </w:rPr>
        <w:t>Оценка эффективности мероприятий по проектированию, строительству,</w:t>
      </w:r>
      <w:r w:rsidRPr="00851B13">
        <w:rPr>
          <w:rFonts w:ascii="Times New Roman" w:hAnsi="Times New Roman" w:cs="Times New Roman"/>
          <w:sz w:val="24"/>
          <w:szCs w:val="24"/>
        </w:rPr>
        <w:t xml:space="preserve"> реконструкции объектов транспортной инфраструктуры</w:t>
      </w:r>
    </w:p>
    <w:tbl>
      <w:tblPr>
        <w:tblW w:w="5074" w:type="pct"/>
        <w:tblInd w:w="2" w:type="dxa"/>
        <w:tblLayout w:type="fixed"/>
        <w:tblLook w:val="00A0"/>
      </w:tblPr>
      <w:tblGrid>
        <w:gridCol w:w="1442"/>
        <w:gridCol w:w="1439"/>
        <w:gridCol w:w="1442"/>
        <w:gridCol w:w="1941"/>
        <w:gridCol w:w="864"/>
        <w:gridCol w:w="864"/>
        <w:gridCol w:w="864"/>
        <w:gridCol w:w="857"/>
      </w:tblGrid>
      <w:tr w:rsidR="00BC73F6" w:rsidRPr="00E817A8">
        <w:trPr>
          <w:trHeight w:val="300"/>
        </w:trPr>
        <w:tc>
          <w:tcPr>
            <w:tcW w:w="742" w:type="pct"/>
            <w:vMerge w:val="restart"/>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r w:rsidRPr="00851B13">
              <w:rPr>
                <w:rFonts w:ascii="Times New Roman" w:hAnsi="Times New Roman" w:cs="Times New Roman"/>
                <w:color w:val="000000"/>
                <w:sz w:val="20"/>
                <w:szCs w:val="20"/>
              </w:rPr>
              <w:t>Цель программы - обеспечение нормативного соответствия и надежности функционирования транспортных систем, способствующих комфортным и безопасным условиям для проживания людей.</w:t>
            </w:r>
          </w:p>
        </w:tc>
        <w:tc>
          <w:tcPr>
            <w:tcW w:w="740" w:type="pct"/>
            <w:vMerge w:val="restart"/>
            <w:tcBorders>
              <w:top w:val="single" w:sz="4" w:space="0" w:color="auto"/>
              <w:left w:val="single" w:sz="4" w:space="0" w:color="auto"/>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b/>
                <w:bCs/>
                <w:color w:val="000000"/>
                <w:sz w:val="20"/>
                <w:szCs w:val="20"/>
              </w:rPr>
            </w:pPr>
            <w:r w:rsidRPr="00851B13">
              <w:rPr>
                <w:rFonts w:ascii="Times New Roman" w:hAnsi="Times New Roman" w:cs="Times New Roman"/>
                <w:b/>
                <w:bCs/>
                <w:color w:val="000000"/>
                <w:sz w:val="20"/>
                <w:szCs w:val="20"/>
              </w:rPr>
              <w:t>Задачи программы</w:t>
            </w:r>
          </w:p>
        </w:tc>
        <w:tc>
          <w:tcPr>
            <w:tcW w:w="742" w:type="pct"/>
            <w:vMerge w:val="restart"/>
            <w:tcBorders>
              <w:top w:val="single" w:sz="4" w:space="0" w:color="auto"/>
              <w:left w:val="single" w:sz="4" w:space="0" w:color="auto"/>
              <w:bottom w:val="single" w:sz="4" w:space="0" w:color="auto"/>
              <w:right w:val="single" w:sz="4" w:space="0" w:color="auto"/>
            </w:tcBorders>
            <w:noWrap/>
            <w:vAlign w:val="center"/>
          </w:tcPr>
          <w:p w:rsidR="00BC73F6" w:rsidRPr="00851B13" w:rsidRDefault="00BC73F6" w:rsidP="00A35AB8">
            <w:pPr>
              <w:spacing w:after="0" w:line="240" w:lineRule="auto"/>
              <w:ind w:right="-105"/>
              <w:jc w:val="center"/>
              <w:rPr>
                <w:rFonts w:ascii="Times New Roman" w:hAnsi="Times New Roman" w:cs="Times New Roman"/>
                <w:b/>
                <w:bCs/>
                <w:color w:val="000000"/>
                <w:sz w:val="20"/>
                <w:szCs w:val="20"/>
              </w:rPr>
            </w:pPr>
            <w:r w:rsidRPr="00851B13">
              <w:rPr>
                <w:rFonts w:ascii="Times New Roman" w:hAnsi="Times New Roman" w:cs="Times New Roman"/>
                <w:b/>
                <w:bCs/>
                <w:color w:val="000000"/>
                <w:sz w:val="20"/>
                <w:szCs w:val="20"/>
              </w:rPr>
              <w:t>Мероприятия</w:t>
            </w:r>
          </w:p>
        </w:tc>
        <w:tc>
          <w:tcPr>
            <w:tcW w:w="999" w:type="pct"/>
            <w:vMerge w:val="restart"/>
            <w:tcBorders>
              <w:top w:val="single" w:sz="4" w:space="0" w:color="auto"/>
              <w:left w:val="single" w:sz="4" w:space="0" w:color="auto"/>
              <w:bottom w:val="single" w:sz="4" w:space="0" w:color="auto"/>
              <w:right w:val="single" w:sz="4" w:space="0" w:color="auto"/>
            </w:tcBorders>
            <w:vAlign w:val="center"/>
          </w:tcPr>
          <w:p w:rsidR="00BC73F6" w:rsidRPr="00851B13" w:rsidRDefault="00BC73F6" w:rsidP="007305C3">
            <w:pPr>
              <w:spacing w:after="0" w:line="240" w:lineRule="auto"/>
              <w:jc w:val="center"/>
              <w:rPr>
                <w:rFonts w:ascii="Times New Roman" w:hAnsi="Times New Roman" w:cs="Times New Roman"/>
                <w:b/>
                <w:bCs/>
                <w:color w:val="000000"/>
                <w:sz w:val="20"/>
                <w:szCs w:val="20"/>
              </w:rPr>
            </w:pPr>
            <w:r w:rsidRPr="00851B13">
              <w:rPr>
                <w:rFonts w:ascii="Times New Roman" w:hAnsi="Times New Roman" w:cs="Times New Roman"/>
                <w:b/>
                <w:bCs/>
                <w:color w:val="000000"/>
                <w:sz w:val="20"/>
                <w:szCs w:val="20"/>
              </w:rPr>
              <w:t>Наименование индикатора</w:t>
            </w:r>
          </w:p>
        </w:tc>
        <w:tc>
          <w:tcPr>
            <w:tcW w:w="445" w:type="pct"/>
            <w:vMerge w:val="restart"/>
            <w:tcBorders>
              <w:top w:val="single" w:sz="4" w:space="0" w:color="auto"/>
              <w:left w:val="single" w:sz="4" w:space="0" w:color="auto"/>
              <w:bottom w:val="single" w:sz="4" w:space="0" w:color="auto"/>
              <w:right w:val="single" w:sz="4" w:space="0" w:color="auto"/>
            </w:tcBorders>
            <w:vAlign w:val="center"/>
          </w:tcPr>
          <w:p w:rsidR="00BC73F6" w:rsidRPr="00851B13" w:rsidRDefault="00BC73F6" w:rsidP="007305C3">
            <w:pPr>
              <w:spacing w:after="0" w:line="240" w:lineRule="auto"/>
              <w:jc w:val="center"/>
              <w:rPr>
                <w:rFonts w:ascii="Times New Roman" w:hAnsi="Times New Roman" w:cs="Times New Roman"/>
                <w:b/>
                <w:bCs/>
                <w:color w:val="000000"/>
                <w:sz w:val="20"/>
                <w:szCs w:val="20"/>
              </w:rPr>
            </w:pPr>
            <w:r w:rsidRPr="00851B13">
              <w:rPr>
                <w:rFonts w:ascii="Times New Roman" w:hAnsi="Times New Roman" w:cs="Times New Roman"/>
                <w:b/>
                <w:bCs/>
                <w:color w:val="000000"/>
                <w:sz w:val="20"/>
                <w:szCs w:val="20"/>
              </w:rPr>
              <w:t>201</w:t>
            </w:r>
            <w:r>
              <w:rPr>
                <w:rFonts w:ascii="Times New Roman" w:hAnsi="Times New Roman" w:cs="Times New Roman"/>
                <w:b/>
                <w:bCs/>
                <w:color w:val="000000"/>
                <w:sz w:val="20"/>
                <w:szCs w:val="20"/>
              </w:rPr>
              <w:t>9</w:t>
            </w:r>
            <w:r w:rsidRPr="00851B13">
              <w:rPr>
                <w:rFonts w:ascii="Times New Roman" w:hAnsi="Times New Roman" w:cs="Times New Roman"/>
                <w:b/>
                <w:bCs/>
                <w:color w:val="000000"/>
                <w:sz w:val="20"/>
                <w:szCs w:val="20"/>
              </w:rPr>
              <w:t>-202</w:t>
            </w:r>
            <w:r>
              <w:rPr>
                <w:rFonts w:ascii="Times New Roman" w:hAnsi="Times New Roman" w:cs="Times New Roman"/>
                <w:b/>
                <w:bCs/>
                <w:color w:val="000000"/>
                <w:sz w:val="20"/>
                <w:szCs w:val="20"/>
              </w:rPr>
              <w:t>3</w:t>
            </w:r>
          </w:p>
        </w:tc>
        <w:tc>
          <w:tcPr>
            <w:tcW w:w="445" w:type="pct"/>
            <w:vMerge w:val="restart"/>
            <w:tcBorders>
              <w:top w:val="single" w:sz="4" w:space="0" w:color="auto"/>
              <w:left w:val="single" w:sz="4" w:space="0" w:color="auto"/>
              <w:bottom w:val="single" w:sz="4" w:space="0" w:color="auto"/>
              <w:right w:val="single" w:sz="4" w:space="0" w:color="auto"/>
            </w:tcBorders>
            <w:vAlign w:val="center"/>
          </w:tcPr>
          <w:p w:rsidR="00BC73F6" w:rsidRPr="00851B13" w:rsidRDefault="00BC73F6" w:rsidP="007305C3">
            <w:pPr>
              <w:spacing w:after="0" w:line="240" w:lineRule="auto"/>
              <w:jc w:val="center"/>
              <w:rPr>
                <w:rFonts w:ascii="Times New Roman" w:hAnsi="Times New Roman" w:cs="Times New Roman"/>
                <w:b/>
                <w:bCs/>
                <w:color w:val="000000"/>
                <w:sz w:val="20"/>
                <w:szCs w:val="20"/>
              </w:rPr>
            </w:pPr>
            <w:r w:rsidRPr="00851B13">
              <w:rPr>
                <w:rFonts w:ascii="Times New Roman" w:hAnsi="Times New Roman" w:cs="Times New Roman"/>
                <w:b/>
                <w:bCs/>
                <w:color w:val="000000"/>
                <w:sz w:val="20"/>
                <w:szCs w:val="20"/>
              </w:rPr>
              <w:t>202</w:t>
            </w:r>
            <w:r>
              <w:rPr>
                <w:rFonts w:ascii="Times New Roman" w:hAnsi="Times New Roman" w:cs="Times New Roman"/>
                <w:b/>
                <w:bCs/>
                <w:color w:val="000000"/>
                <w:sz w:val="20"/>
                <w:szCs w:val="20"/>
              </w:rPr>
              <w:t>4</w:t>
            </w:r>
            <w:r w:rsidRPr="00851B13">
              <w:rPr>
                <w:rFonts w:ascii="Times New Roman" w:hAnsi="Times New Roman" w:cs="Times New Roman"/>
                <w:b/>
                <w:bCs/>
                <w:color w:val="000000"/>
                <w:sz w:val="20"/>
                <w:szCs w:val="20"/>
              </w:rPr>
              <w:t>-202</w:t>
            </w:r>
            <w:r>
              <w:rPr>
                <w:rFonts w:ascii="Times New Roman" w:hAnsi="Times New Roman" w:cs="Times New Roman"/>
                <w:b/>
                <w:bCs/>
                <w:color w:val="000000"/>
                <w:sz w:val="20"/>
                <w:szCs w:val="20"/>
              </w:rPr>
              <w:t>8</w:t>
            </w:r>
          </w:p>
        </w:tc>
        <w:tc>
          <w:tcPr>
            <w:tcW w:w="445" w:type="pct"/>
            <w:vMerge w:val="restart"/>
            <w:tcBorders>
              <w:top w:val="single" w:sz="4" w:space="0" w:color="auto"/>
              <w:left w:val="single" w:sz="4" w:space="0" w:color="auto"/>
              <w:bottom w:val="single" w:sz="4" w:space="0" w:color="auto"/>
              <w:right w:val="single" w:sz="4" w:space="0" w:color="auto"/>
            </w:tcBorders>
            <w:vAlign w:val="center"/>
          </w:tcPr>
          <w:p w:rsidR="00BC73F6" w:rsidRPr="00851B13" w:rsidRDefault="00BC73F6" w:rsidP="007305C3">
            <w:pPr>
              <w:spacing w:after="0" w:line="240" w:lineRule="auto"/>
              <w:jc w:val="center"/>
              <w:rPr>
                <w:rFonts w:ascii="Times New Roman" w:hAnsi="Times New Roman" w:cs="Times New Roman"/>
                <w:b/>
                <w:bCs/>
                <w:color w:val="000000"/>
                <w:sz w:val="20"/>
                <w:szCs w:val="20"/>
              </w:rPr>
            </w:pPr>
            <w:r w:rsidRPr="00851B13">
              <w:rPr>
                <w:rFonts w:ascii="Times New Roman" w:hAnsi="Times New Roman" w:cs="Times New Roman"/>
                <w:b/>
                <w:bCs/>
                <w:color w:val="000000"/>
                <w:sz w:val="20"/>
                <w:szCs w:val="20"/>
              </w:rPr>
              <w:t>202</w:t>
            </w:r>
            <w:r>
              <w:rPr>
                <w:rFonts w:ascii="Times New Roman" w:hAnsi="Times New Roman" w:cs="Times New Roman"/>
                <w:b/>
                <w:bCs/>
                <w:color w:val="000000"/>
                <w:sz w:val="20"/>
                <w:szCs w:val="20"/>
              </w:rPr>
              <w:t>9</w:t>
            </w:r>
            <w:r w:rsidRPr="00851B13">
              <w:rPr>
                <w:rFonts w:ascii="Times New Roman" w:hAnsi="Times New Roman" w:cs="Times New Roman"/>
                <w:b/>
                <w:bCs/>
                <w:color w:val="000000"/>
                <w:sz w:val="20"/>
                <w:szCs w:val="20"/>
              </w:rPr>
              <w:t>-203</w:t>
            </w:r>
            <w:r>
              <w:rPr>
                <w:rFonts w:ascii="Times New Roman" w:hAnsi="Times New Roman" w:cs="Times New Roman"/>
                <w:b/>
                <w:bCs/>
                <w:color w:val="000000"/>
                <w:sz w:val="20"/>
                <w:szCs w:val="20"/>
              </w:rPr>
              <w:t>3</w:t>
            </w:r>
          </w:p>
        </w:tc>
        <w:tc>
          <w:tcPr>
            <w:tcW w:w="441" w:type="pct"/>
            <w:vMerge w:val="restart"/>
            <w:tcBorders>
              <w:top w:val="single" w:sz="4" w:space="0" w:color="auto"/>
              <w:left w:val="single" w:sz="4" w:space="0" w:color="auto"/>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b/>
                <w:bCs/>
                <w:color w:val="000000"/>
                <w:sz w:val="20"/>
                <w:szCs w:val="20"/>
              </w:rPr>
            </w:pPr>
            <w:r w:rsidRPr="00851B13">
              <w:rPr>
                <w:rFonts w:ascii="Times New Roman" w:hAnsi="Times New Roman" w:cs="Times New Roman"/>
                <w:b/>
                <w:bCs/>
                <w:color w:val="000000"/>
                <w:sz w:val="20"/>
                <w:szCs w:val="20"/>
              </w:rPr>
              <w:t>203</w:t>
            </w:r>
            <w:r>
              <w:rPr>
                <w:rFonts w:ascii="Times New Roman" w:hAnsi="Times New Roman" w:cs="Times New Roman"/>
                <w:b/>
                <w:bCs/>
                <w:color w:val="000000"/>
                <w:sz w:val="20"/>
                <w:szCs w:val="20"/>
              </w:rPr>
              <w:t>4</w:t>
            </w:r>
            <w:r w:rsidRPr="00851B13">
              <w:rPr>
                <w:rFonts w:ascii="Times New Roman" w:hAnsi="Times New Roman" w:cs="Times New Roman"/>
                <w:b/>
                <w:bCs/>
                <w:color w:val="000000"/>
                <w:sz w:val="20"/>
                <w:szCs w:val="20"/>
              </w:rPr>
              <w:t>-203</w:t>
            </w:r>
            <w:r>
              <w:rPr>
                <w:rFonts w:ascii="Times New Roman" w:hAnsi="Times New Roman" w:cs="Times New Roman"/>
                <w:b/>
                <w:bCs/>
                <w:color w:val="000000"/>
                <w:sz w:val="20"/>
                <w:szCs w:val="20"/>
              </w:rPr>
              <w:t>8</w:t>
            </w:r>
          </w:p>
        </w:tc>
      </w:tr>
      <w:tr w:rsidR="00BC73F6" w:rsidRPr="00E817A8">
        <w:trPr>
          <w:trHeight w:val="450"/>
        </w:trPr>
        <w:tc>
          <w:tcPr>
            <w:tcW w:w="742" w:type="pct"/>
            <w:vMerge/>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0" w:type="pct"/>
            <w:vMerge/>
            <w:tcBorders>
              <w:top w:val="single" w:sz="4" w:space="0" w:color="auto"/>
              <w:left w:val="single" w:sz="4" w:space="0" w:color="auto"/>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2" w:type="pct"/>
            <w:vMerge/>
            <w:tcBorders>
              <w:top w:val="single" w:sz="4" w:space="0" w:color="auto"/>
              <w:left w:val="single" w:sz="4" w:space="0" w:color="auto"/>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999" w:type="pct"/>
            <w:vMerge/>
            <w:tcBorders>
              <w:top w:val="single" w:sz="4" w:space="0" w:color="auto"/>
              <w:left w:val="single" w:sz="4" w:space="0" w:color="auto"/>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441" w:type="pct"/>
            <w:vMerge/>
            <w:tcBorders>
              <w:top w:val="single" w:sz="4" w:space="0" w:color="auto"/>
              <w:left w:val="single" w:sz="4" w:space="0" w:color="auto"/>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r>
      <w:tr w:rsidR="00BC73F6" w:rsidRPr="00E817A8">
        <w:trPr>
          <w:trHeight w:val="384"/>
        </w:trPr>
        <w:tc>
          <w:tcPr>
            <w:tcW w:w="742" w:type="pct"/>
            <w:vMerge/>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0" w:type="pct"/>
            <w:vMerge w:val="restart"/>
            <w:tcBorders>
              <w:top w:val="nil"/>
              <w:left w:val="single" w:sz="4" w:space="0" w:color="auto"/>
              <w:right w:val="single" w:sz="4" w:space="0" w:color="auto"/>
            </w:tcBorders>
            <w:vAlign w:val="center"/>
          </w:tcPr>
          <w:p w:rsidR="00BC73F6" w:rsidRPr="00851B13" w:rsidRDefault="00BC73F6" w:rsidP="00A35AB8">
            <w:pPr>
              <w:spacing w:after="0" w:line="240" w:lineRule="auto"/>
              <w:ind w:right="-110"/>
              <w:rPr>
                <w:rFonts w:ascii="Times New Roman" w:hAnsi="Times New Roman" w:cs="Times New Roman"/>
                <w:color w:val="000000"/>
                <w:sz w:val="20"/>
                <w:szCs w:val="20"/>
              </w:rPr>
            </w:pPr>
            <w:r w:rsidRPr="00851B13">
              <w:rPr>
                <w:rFonts w:ascii="Times New Roman" w:hAnsi="Times New Roman" w:cs="Times New Roman"/>
                <w:color w:val="000000"/>
                <w:sz w:val="20"/>
                <w:szCs w:val="20"/>
              </w:rPr>
              <w:t xml:space="preserve">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p>
        </w:tc>
        <w:tc>
          <w:tcPr>
            <w:tcW w:w="742" w:type="pct"/>
            <w:vMerge w:val="restart"/>
            <w:tcBorders>
              <w:top w:val="nil"/>
              <w:left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r w:rsidRPr="00851B13">
              <w:rPr>
                <w:rFonts w:ascii="Times New Roman" w:hAnsi="Times New Roman" w:cs="Times New Roman"/>
                <w:color w:val="000000"/>
                <w:sz w:val="20"/>
                <w:szCs w:val="20"/>
              </w:rPr>
              <w:t>Мероприятия по развитию транспортной инфраструктуры</w:t>
            </w:r>
          </w:p>
        </w:tc>
        <w:tc>
          <w:tcPr>
            <w:tcW w:w="999" w:type="pct"/>
            <w:tcBorders>
              <w:top w:val="nil"/>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i/>
                <w:iCs/>
                <w:color w:val="000000"/>
                <w:sz w:val="20"/>
                <w:szCs w:val="20"/>
              </w:rPr>
            </w:pPr>
            <w:r w:rsidRPr="00851B13">
              <w:rPr>
                <w:rFonts w:ascii="Times New Roman" w:hAnsi="Times New Roman" w:cs="Times New Roman"/>
                <w:i/>
                <w:iCs/>
                <w:color w:val="000000"/>
                <w:sz w:val="20"/>
                <w:szCs w:val="20"/>
              </w:rPr>
              <w:t>Число лодочных станций</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sidRPr="00851B13">
              <w:rPr>
                <w:rFonts w:ascii="Times New Roman" w:hAnsi="Times New Roman" w:cs="Times New Roman"/>
                <w:color w:val="000000"/>
                <w:sz w:val="20"/>
                <w:szCs w:val="20"/>
              </w:rPr>
              <w:t>1</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sidRPr="00851B13">
              <w:rPr>
                <w:rFonts w:ascii="Times New Roman" w:hAnsi="Times New Roman" w:cs="Times New Roman"/>
                <w:color w:val="000000"/>
                <w:sz w:val="20"/>
                <w:szCs w:val="20"/>
              </w:rPr>
              <w:t>2</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41"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BC73F6" w:rsidRPr="00E817A8">
        <w:trPr>
          <w:trHeight w:val="169"/>
        </w:trPr>
        <w:tc>
          <w:tcPr>
            <w:tcW w:w="742" w:type="pct"/>
            <w:vMerge/>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0" w:type="pct"/>
            <w:vMerge/>
            <w:tcBorders>
              <w:left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2" w:type="pct"/>
            <w:vMerge/>
            <w:tcBorders>
              <w:left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i/>
                <w:iCs/>
                <w:color w:val="000000"/>
                <w:sz w:val="20"/>
                <w:szCs w:val="20"/>
              </w:rPr>
            </w:pPr>
            <w:r w:rsidRPr="00851B13">
              <w:rPr>
                <w:rFonts w:ascii="Times New Roman" w:hAnsi="Times New Roman" w:cs="Times New Roman"/>
                <w:i/>
                <w:iCs/>
                <w:color w:val="000000"/>
                <w:sz w:val="20"/>
                <w:szCs w:val="20"/>
              </w:rPr>
              <w:t xml:space="preserve">Число </w:t>
            </w:r>
            <w:r>
              <w:rPr>
                <w:rFonts w:ascii="Times New Roman" w:hAnsi="Times New Roman" w:cs="Times New Roman"/>
                <w:i/>
                <w:iCs/>
                <w:color w:val="000000"/>
                <w:sz w:val="20"/>
                <w:szCs w:val="20"/>
              </w:rPr>
              <w:t xml:space="preserve">колонок </w:t>
            </w:r>
            <w:r w:rsidRPr="00851B13">
              <w:rPr>
                <w:rFonts w:ascii="Times New Roman" w:hAnsi="Times New Roman" w:cs="Times New Roman"/>
                <w:i/>
                <w:iCs/>
                <w:color w:val="000000"/>
                <w:sz w:val="20"/>
                <w:szCs w:val="20"/>
              </w:rPr>
              <w:t>АЗС</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441"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r>
      <w:tr w:rsidR="00BC73F6" w:rsidRPr="00E817A8">
        <w:trPr>
          <w:trHeight w:val="260"/>
        </w:trPr>
        <w:tc>
          <w:tcPr>
            <w:tcW w:w="742" w:type="pct"/>
            <w:vMerge/>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0" w:type="pct"/>
            <w:vMerge/>
            <w:tcBorders>
              <w:left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2" w:type="pct"/>
            <w:vMerge/>
            <w:tcBorders>
              <w:left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i/>
                <w:iCs/>
                <w:color w:val="000000"/>
                <w:sz w:val="20"/>
                <w:szCs w:val="20"/>
              </w:rPr>
            </w:pPr>
            <w:r w:rsidRPr="00851B13">
              <w:rPr>
                <w:rFonts w:ascii="Times New Roman" w:hAnsi="Times New Roman" w:cs="Times New Roman"/>
                <w:i/>
                <w:iCs/>
                <w:color w:val="000000"/>
                <w:sz w:val="20"/>
                <w:szCs w:val="20"/>
              </w:rPr>
              <w:t xml:space="preserve">Число </w:t>
            </w:r>
            <w:r>
              <w:rPr>
                <w:rFonts w:ascii="Times New Roman" w:hAnsi="Times New Roman" w:cs="Times New Roman"/>
                <w:i/>
                <w:iCs/>
                <w:color w:val="000000"/>
                <w:sz w:val="20"/>
                <w:szCs w:val="20"/>
              </w:rPr>
              <w:t xml:space="preserve">колонок </w:t>
            </w:r>
            <w:r w:rsidRPr="00851B13">
              <w:rPr>
                <w:rFonts w:ascii="Times New Roman" w:hAnsi="Times New Roman" w:cs="Times New Roman"/>
                <w:i/>
                <w:iCs/>
                <w:color w:val="000000"/>
                <w:sz w:val="20"/>
                <w:szCs w:val="20"/>
              </w:rPr>
              <w:t>АГЗС</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441"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BC73F6" w:rsidRPr="00E817A8">
        <w:trPr>
          <w:trHeight w:val="209"/>
        </w:trPr>
        <w:tc>
          <w:tcPr>
            <w:tcW w:w="742" w:type="pct"/>
            <w:vMerge/>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0" w:type="pct"/>
            <w:vMerge/>
            <w:tcBorders>
              <w:left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2" w:type="pct"/>
            <w:vMerge/>
            <w:tcBorders>
              <w:left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i/>
                <w:iCs/>
                <w:color w:val="000000"/>
                <w:sz w:val="20"/>
                <w:szCs w:val="20"/>
              </w:rPr>
            </w:pPr>
            <w:r w:rsidRPr="00851B13">
              <w:rPr>
                <w:rFonts w:ascii="Times New Roman" w:hAnsi="Times New Roman" w:cs="Times New Roman"/>
                <w:i/>
                <w:iCs/>
                <w:color w:val="000000"/>
                <w:sz w:val="20"/>
                <w:szCs w:val="20"/>
              </w:rPr>
              <w:t xml:space="preserve">Число </w:t>
            </w:r>
            <w:r>
              <w:rPr>
                <w:rFonts w:ascii="Times New Roman" w:hAnsi="Times New Roman" w:cs="Times New Roman"/>
                <w:i/>
                <w:iCs/>
                <w:color w:val="000000"/>
                <w:sz w:val="20"/>
                <w:szCs w:val="20"/>
              </w:rPr>
              <w:t xml:space="preserve">постов </w:t>
            </w:r>
            <w:r w:rsidRPr="00851B13">
              <w:rPr>
                <w:rFonts w:ascii="Times New Roman" w:hAnsi="Times New Roman" w:cs="Times New Roman"/>
                <w:i/>
                <w:iCs/>
                <w:color w:val="000000"/>
                <w:sz w:val="20"/>
                <w:szCs w:val="20"/>
              </w:rPr>
              <w:t>СТО</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41"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BC73F6" w:rsidRPr="00E817A8">
        <w:trPr>
          <w:trHeight w:val="1539"/>
        </w:trPr>
        <w:tc>
          <w:tcPr>
            <w:tcW w:w="742" w:type="pct"/>
            <w:vMerge/>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0" w:type="pct"/>
            <w:vMerge/>
            <w:tcBorders>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2" w:type="pct"/>
            <w:vMerge/>
            <w:tcBorders>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i/>
                <w:iCs/>
                <w:color w:val="000000"/>
                <w:sz w:val="20"/>
                <w:szCs w:val="20"/>
              </w:rPr>
            </w:pPr>
            <w:r w:rsidRPr="00851B13">
              <w:rPr>
                <w:rFonts w:ascii="Times New Roman" w:hAnsi="Times New Roman" w:cs="Times New Roman"/>
                <w:i/>
                <w:iCs/>
                <w:color w:val="000000"/>
                <w:sz w:val="20"/>
                <w:szCs w:val="20"/>
              </w:rPr>
              <w:t xml:space="preserve">Число </w:t>
            </w:r>
            <w:r>
              <w:rPr>
                <w:rFonts w:ascii="Times New Roman" w:hAnsi="Times New Roman" w:cs="Times New Roman"/>
                <w:i/>
                <w:iCs/>
                <w:color w:val="000000"/>
                <w:sz w:val="20"/>
                <w:szCs w:val="20"/>
              </w:rPr>
              <w:t xml:space="preserve">постов </w:t>
            </w:r>
            <w:r w:rsidRPr="00851B13">
              <w:rPr>
                <w:rFonts w:ascii="Times New Roman" w:hAnsi="Times New Roman" w:cs="Times New Roman"/>
                <w:i/>
                <w:iCs/>
                <w:color w:val="000000"/>
                <w:sz w:val="20"/>
                <w:szCs w:val="20"/>
              </w:rPr>
              <w:t>автомоек</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441"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r>
      <w:tr w:rsidR="00BC73F6" w:rsidRPr="00E817A8">
        <w:trPr>
          <w:trHeight w:val="2174"/>
        </w:trPr>
        <w:tc>
          <w:tcPr>
            <w:tcW w:w="742" w:type="pct"/>
            <w:vMerge/>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0" w:type="pct"/>
            <w:vMerge w:val="restart"/>
            <w:tcBorders>
              <w:top w:val="nil"/>
              <w:left w:val="nil"/>
              <w:right w:val="single" w:sz="4" w:space="0" w:color="auto"/>
            </w:tcBorders>
            <w:vAlign w:val="center"/>
          </w:tcPr>
          <w:p w:rsidR="00BC73F6" w:rsidRDefault="00BC73F6" w:rsidP="00A35AB8">
            <w:pPr>
              <w:spacing w:after="0" w:line="240" w:lineRule="auto"/>
              <w:ind w:right="-107"/>
              <w:rPr>
                <w:rFonts w:ascii="Times New Roman" w:hAnsi="Times New Roman" w:cs="Times New Roman"/>
                <w:color w:val="000000"/>
                <w:sz w:val="20"/>
                <w:szCs w:val="20"/>
              </w:rPr>
            </w:pPr>
            <w:r w:rsidRPr="00851B13">
              <w:rPr>
                <w:rFonts w:ascii="Times New Roman" w:hAnsi="Times New Roman" w:cs="Times New Roman"/>
                <w:color w:val="000000"/>
                <w:sz w:val="20"/>
                <w:szCs w:val="20"/>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Pr>
                <w:rFonts w:ascii="Times New Roman" w:hAnsi="Times New Roman" w:cs="Times New Roman"/>
                <w:color w:val="000000"/>
                <w:sz w:val="20"/>
                <w:szCs w:val="20"/>
              </w:rPr>
              <w:t>поселения Сингапай.</w:t>
            </w:r>
          </w:p>
          <w:p w:rsidR="00BC73F6" w:rsidRDefault="00BC73F6" w:rsidP="00A35AB8">
            <w:pPr>
              <w:spacing w:after="0" w:line="240" w:lineRule="auto"/>
              <w:ind w:right="-107"/>
              <w:rPr>
                <w:rFonts w:ascii="Times New Roman" w:hAnsi="Times New Roman" w:cs="Times New Roman"/>
                <w:color w:val="000000"/>
                <w:sz w:val="20"/>
                <w:szCs w:val="20"/>
              </w:rPr>
            </w:pPr>
          </w:p>
          <w:p w:rsidR="00BC73F6" w:rsidRPr="00851B13" w:rsidRDefault="00BC73F6" w:rsidP="00A35AB8">
            <w:pPr>
              <w:spacing w:after="0" w:line="240" w:lineRule="auto"/>
              <w:ind w:right="-107"/>
              <w:rPr>
                <w:rFonts w:ascii="Times New Roman" w:hAnsi="Times New Roman" w:cs="Times New Roman"/>
                <w:color w:val="000000"/>
                <w:sz w:val="20"/>
                <w:szCs w:val="20"/>
              </w:rPr>
            </w:pPr>
          </w:p>
        </w:tc>
        <w:tc>
          <w:tcPr>
            <w:tcW w:w="742" w:type="pct"/>
            <w:tcBorders>
              <w:top w:val="nil"/>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r w:rsidRPr="00851B13">
              <w:rPr>
                <w:rFonts w:ascii="Times New Roman" w:hAnsi="Times New Roman" w:cs="Times New Roman"/>
                <w:color w:val="000000"/>
                <w:sz w:val="20"/>
                <w:szCs w:val="20"/>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999" w:type="pct"/>
            <w:tcBorders>
              <w:top w:val="nil"/>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i/>
                <w:iCs/>
                <w:color w:val="000000"/>
                <w:sz w:val="20"/>
                <w:szCs w:val="20"/>
              </w:rPr>
            </w:pPr>
            <w:r w:rsidRPr="00851B13">
              <w:rPr>
                <w:rFonts w:ascii="Times New Roman" w:hAnsi="Times New Roman" w:cs="Times New Roman"/>
                <w:i/>
                <w:iCs/>
                <w:color w:val="000000"/>
                <w:sz w:val="20"/>
                <w:szCs w:val="20"/>
              </w:rPr>
              <w:t>Парковочное пространство, мест</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490</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+90</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441"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BC73F6" w:rsidRPr="00E817A8">
        <w:trPr>
          <w:trHeight w:val="1018"/>
        </w:trPr>
        <w:tc>
          <w:tcPr>
            <w:tcW w:w="742" w:type="pct"/>
            <w:vMerge/>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0" w:type="pct"/>
            <w:vMerge/>
            <w:tcBorders>
              <w:left w:val="nil"/>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2" w:type="pct"/>
            <w:tcBorders>
              <w:top w:val="nil"/>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r w:rsidRPr="00851B13">
              <w:rPr>
                <w:rFonts w:ascii="Times New Roman" w:hAnsi="Times New Roman" w:cs="Times New Roman"/>
                <w:color w:val="000000"/>
                <w:sz w:val="20"/>
                <w:szCs w:val="20"/>
              </w:rPr>
              <w:t>Мероприятия по развитию транспорта общего пользования, созданию транспортно-пересадочных узлов.</w:t>
            </w:r>
          </w:p>
        </w:tc>
        <w:tc>
          <w:tcPr>
            <w:tcW w:w="999" w:type="pct"/>
            <w:tcBorders>
              <w:top w:val="nil"/>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i/>
                <w:iCs/>
                <w:color w:val="000000"/>
                <w:sz w:val="20"/>
                <w:szCs w:val="20"/>
              </w:rPr>
            </w:pPr>
            <w:r w:rsidRPr="00851B13">
              <w:rPr>
                <w:rFonts w:ascii="Times New Roman" w:hAnsi="Times New Roman" w:cs="Times New Roman"/>
                <w:i/>
                <w:iCs/>
                <w:color w:val="000000"/>
                <w:sz w:val="20"/>
                <w:szCs w:val="20"/>
              </w:rPr>
              <w:t>Остановочные пункты, шт.</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41"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r>
      <w:tr w:rsidR="00BC73F6" w:rsidRPr="00E817A8">
        <w:trPr>
          <w:trHeight w:val="1559"/>
        </w:trPr>
        <w:tc>
          <w:tcPr>
            <w:tcW w:w="742" w:type="pct"/>
            <w:vMerge/>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0" w:type="pct"/>
            <w:vMerge/>
            <w:tcBorders>
              <w:left w:val="nil"/>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2" w:type="pct"/>
            <w:vMerge w:val="restart"/>
            <w:tcBorders>
              <w:top w:val="single" w:sz="4" w:space="0" w:color="auto"/>
              <w:left w:val="nil"/>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r w:rsidRPr="00851B13">
              <w:rPr>
                <w:rFonts w:ascii="Times New Roman" w:hAnsi="Times New Roman" w:cs="Times New Roman"/>
                <w:color w:val="000000"/>
                <w:sz w:val="20"/>
                <w:szCs w:val="20"/>
              </w:rPr>
              <w:t>Мероприятия по развитию инфраструктуры пешеходного и велосипедного передвижения;</w:t>
            </w:r>
          </w:p>
        </w:tc>
        <w:tc>
          <w:tcPr>
            <w:tcW w:w="999" w:type="pct"/>
            <w:tcBorders>
              <w:top w:val="nil"/>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i/>
                <w:iCs/>
                <w:color w:val="000000"/>
                <w:sz w:val="20"/>
                <w:szCs w:val="20"/>
              </w:rPr>
            </w:pPr>
            <w:r w:rsidRPr="00851B13">
              <w:rPr>
                <w:rFonts w:ascii="Times New Roman" w:hAnsi="Times New Roman" w:cs="Times New Roman"/>
                <w:i/>
                <w:iCs/>
                <w:color w:val="000000"/>
                <w:sz w:val="20"/>
                <w:szCs w:val="20"/>
              </w:rPr>
              <w:t>Протяженность пешеходного маршрута соответствующего нормативным требованиям для организации пешеходного движения, км</w:t>
            </w:r>
          </w:p>
        </w:tc>
        <w:tc>
          <w:tcPr>
            <w:tcW w:w="445" w:type="pct"/>
            <w:tcBorders>
              <w:top w:val="nil"/>
              <w:left w:val="nil"/>
              <w:bottom w:val="single" w:sz="4" w:space="0" w:color="auto"/>
              <w:right w:val="single" w:sz="4" w:space="0" w:color="auto"/>
            </w:tcBorders>
            <w:noWrap/>
            <w:vAlign w:val="center"/>
          </w:tcPr>
          <w:p w:rsidR="00BC73F6" w:rsidRPr="006E381E"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9681</w:t>
            </w:r>
          </w:p>
          <w:p w:rsidR="00BC73F6" w:rsidRPr="00851B13" w:rsidRDefault="00BC73F6" w:rsidP="007305C3">
            <w:pPr>
              <w:spacing w:after="0" w:line="240" w:lineRule="auto"/>
              <w:jc w:val="center"/>
              <w:rPr>
                <w:rFonts w:ascii="Times New Roman" w:hAnsi="Times New Roman" w:cs="Times New Roman"/>
                <w:color w:val="000000"/>
                <w:sz w:val="20"/>
                <w:szCs w:val="20"/>
              </w:rPr>
            </w:pPr>
          </w:p>
        </w:tc>
        <w:tc>
          <w:tcPr>
            <w:tcW w:w="445" w:type="pct"/>
            <w:tcBorders>
              <w:top w:val="nil"/>
              <w:left w:val="nil"/>
              <w:bottom w:val="single" w:sz="4" w:space="0" w:color="auto"/>
              <w:right w:val="single" w:sz="4" w:space="0" w:color="auto"/>
            </w:tcBorders>
            <w:noWrap/>
            <w:vAlign w:val="center"/>
          </w:tcPr>
          <w:p w:rsidR="00BC73F6" w:rsidRPr="006E381E"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15,848</w:t>
            </w:r>
          </w:p>
          <w:p w:rsidR="00BC73F6" w:rsidRPr="00851B13" w:rsidRDefault="00BC73F6" w:rsidP="007305C3">
            <w:pPr>
              <w:spacing w:after="0" w:line="240" w:lineRule="auto"/>
              <w:jc w:val="center"/>
              <w:rPr>
                <w:rFonts w:ascii="Times New Roman" w:hAnsi="Times New Roman" w:cs="Times New Roman"/>
                <w:color w:val="000000"/>
                <w:sz w:val="20"/>
                <w:szCs w:val="20"/>
              </w:rPr>
            </w:pPr>
          </w:p>
        </w:tc>
        <w:tc>
          <w:tcPr>
            <w:tcW w:w="445" w:type="pct"/>
            <w:tcBorders>
              <w:top w:val="nil"/>
              <w:left w:val="nil"/>
              <w:bottom w:val="single" w:sz="4" w:space="0" w:color="auto"/>
              <w:right w:val="single" w:sz="4" w:space="0" w:color="auto"/>
            </w:tcBorders>
            <w:noWrap/>
            <w:vAlign w:val="center"/>
          </w:tcPr>
          <w:p w:rsidR="00BC73F6" w:rsidRPr="006E381E"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21,740</w:t>
            </w:r>
          </w:p>
          <w:p w:rsidR="00BC73F6" w:rsidRPr="00851B13" w:rsidRDefault="00BC73F6" w:rsidP="007305C3">
            <w:pPr>
              <w:spacing w:after="0" w:line="240" w:lineRule="auto"/>
              <w:jc w:val="center"/>
              <w:rPr>
                <w:rFonts w:ascii="Times New Roman" w:hAnsi="Times New Roman" w:cs="Times New Roman"/>
                <w:color w:val="000000"/>
                <w:sz w:val="20"/>
                <w:szCs w:val="20"/>
              </w:rPr>
            </w:pPr>
          </w:p>
        </w:tc>
        <w:tc>
          <w:tcPr>
            <w:tcW w:w="441" w:type="pct"/>
            <w:tcBorders>
              <w:top w:val="nil"/>
              <w:left w:val="nil"/>
              <w:bottom w:val="single" w:sz="4" w:space="0" w:color="auto"/>
              <w:right w:val="single" w:sz="4" w:space="0" w:color="auto"/>
            </w:tcBorders>
            <w:noWrap/>
            <w:vAlign w:val="center"/>
          </w:tcPr>
          <w:p w:rsidR="00BC73F6" w:rsidRPr="00851B13" w:rsidRDefault="00BC73F6" w:rsidP="007F546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27,542</w:t>
            </w:r>
          </w:p>
        </w:tc>
      </w:tr>
      <w:tr w:rsidR="00BC73F6" w:rsidRPr="00E817A8">
        <w:trPr>
          <w:trHeight w:val="1554"/>
        </w:trPr>
        <w:tc>
          <w:tcPr>
            <w:tcW w:w="742" w:type="pct"/>
            <w:vMerge/>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F5468">
            <w:pPr>
              <w:spacing w:after="0" w:line="240" w:lineRule="auto"/>
              <w:rPr>
                <w:rFonts w:ascii="Times New Roman" w:hAnsi="Times New Roman" w:cs="Times New Roman"/>
                <w:color w:val="000000"/>
                <w:sz w:val="20"/>
                <w:szCs w:val="20"/>
              </w:rPr>
            </w:pPr>
          </w:p>
        </w:tc>
        <w:tc>
          <w:tcPr>
            <w:tcW w:w="740" w:type="pct"/>
            <w:vMerge/>
            <w:tcBorders>
              <w:left w:val="single" w:sz="4" w:space="0" w:color="auto"/>
              <w:right w:val="single" w:sz="4" w:space="0" w:color="auto"/>
            </w:tcBorders>
            <w:vAlign w:val="center"/>
          </w:tcPr>
          <w:p w:rsidR="00BC73F6" w:rsidRPr="00851B13" w:rsidRDefault="00BC73F6" w:rsidP="007F5468">
            <w:pPr>
              <w:spacing w:after="0" w:line="240" w:lineRule="auto"/>
              <w:rPr>
                <w:rFonts w:ascii="Times New Roman" w:hAnsi="Times New Roman" w:cs="Times New Roman"/>
                <w:color w:val="000000"/>
                <w:sz w:val="20"/>
                <w:szCs w:val="20"/>
              </w:rPr>
            </w:pPr>
          </w:p>
        </w:tc>
        <w:tc>
          <w:tcPr>
            <w:tcW w:w="742" w:type="pct"/>
            <w:vMerge/>
            <w:tcBorders>
              <w:left w:val="single" w:sz="4" w:space="0" w:color="auto"/>
              <w:bottom w:val="single" w:sz="4" w:space="0" w:color="auto"/>
              <w:right w:val="single" w:sz="4" w:space="0" w:color="auto"/>
            </w:tcBorders>
            <w:vAlign w:val="center"/>
          </w:tcPr>
          <w:p w:rsidR="00BC73F6" w:rsidRPr="00851B13" w:rsidRDefault="00BC73F6" w:rsidP="007F5468">
            <w:pPr>
              <w:spacing w:after="0" w:line="240" w:lineRule="auto"/>
              <w:rPr>
                <w:rFonts w:ascii="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vAlign w:val="center"/>
          </w:tcPr>
          <w:p w:rsidR="00BC73F6" w:rsidRPr="00851B13" w:rsidRDefault="00BC73F6" w:rsidP="007F5468">
            <w:pPr>
              <w:spacing w:after="0" w:line="240" w:lineRule="auto"/>
              <w:rPr>
                <w:rFonts w:ascii="Times New Roman" w:hAnsi="Times New Roman" w:cs="Times New Roman"/>
                <w:i/>
                <w:iCs/>
                <w:color w:val="000000"/>
                <w:sz w:val="20"/>
                <w:szCs w:val="20"/>
              </w:rPr>
            </w:pPr>
            <w:r w:rsidRPr="00851B13">
              <w:rPr>
                <w:rFonts w:ascii="Times New Roman" w:hAnsi="Times New Roman" w:cs="Times New Roman"/>
                <w:i/>
                <w:iCs/>
                <w:color w:val="000000"/>
                <w:sz w:val="20"/>
                <w:szCs w:val="20"/>
              </w:rPr>
              <w:t>Протяженность новых велосипедных  дорожек, соответствующих нормативным требованиям для организации пешеходного движения, км</w:t>
            </w:r>
          </w:p>
        </w:tc>
        <w:tc>
          <w:tcPr>
            <w:tcW w:w="445" w:type="pct"/>
            <w:tcBorders>
              <w:top w:val="nil"/>
              <w:left w:val="nil"/>
              <w:bottom w:val="single" w:sz="4" w:space="0" w:color="auto"/>
              <w:right w:val="single" w:sz="4" w:space="0" w:color="auto"/>
            </w:tcBorders>
            <w:noWrap/>
            <w:vAlign w:val="center"/>
          </w:tcPr>
          <w:p w:rsidR="00BC73F6" w:rsidRPr="006E381E" w:rsidRDefault="00BC73F6" w:rsidP="007F546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9681</w:t>
            </w:r>
          </w:p>
          <w:p w:rsidR="00BC73F6" w:rsidRPr="00851B13" w:rsidRDefault="00BC73F6" w:rsidP="007F5468">
            <w:pPr>
              <w:spacing w:after="0" w:line="240" w:lineRule="auto"/>
              <w:jc w:val="center"/>
              <w:rPr>
                <w:rFonts w:ascii="Times New Roman" w:hAnsi="Times New Roman" w:cs="Times New Roman"/>
                <w:color w:val="000000"/>
                <w:sz w:val="20"/>
                <w:szCs w:val="20"/>
              </w:rPr>
            </w:pPr>
          </w:p>
        </w:tc>
        <w:tc>
          <w:tcPr>
            <w:tcW w:w="445" w:type="pct"/>
            <w:tcBorders>
              <w:top w:val="nil"/>
              <w:left w:val="nil"/>
              <w:bottom w:val="single" w:sz="4" w:space="0" w:color="auto"/>
              <w:right w:val="single" w:sz="4" w:space="0" w:color="auto"/>
            </w:tcBorders>
            <w:noWrap/>
            <w:vAlign w:val="center"/>
          </w:tcPr>
          <w:p w:rsidR="00BC73F6" w:rsidRPr="006E381E" w:rsidRDefault="00BC73F6" w:rsidP="007F546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15,848</w:t>
            </w:r>
          </w:p>
          <w:p w:rsidR="00BC73F6" w:rsidRPr="00851B13" w:rsidRDefault="00BC73F6" w:rsidP="007F5468">
            <w:pPr>
              <w:spacing w:after="0" w:line="240" w:lineRule="auto"/>
              <w:jc w:val="center"/>
              <w:rPr>
                <w:rFonts w:ascii="Times New Roman" w:hAnsi="Times New Roman" w:cs="Times New Roman"/>
                <w:color w:val="000000"/>
                <w:sz w:val="20"/>
                <w:szCs w:val="20"/>
              </w:rPr>
            </w:pPr>
          </w:p>
        </w:tc>
        <w:tc>
          <w:tcPr>
            <w:tcW w:w="445" w:type="pct"/>
            <w:tcBorders>
              <w:top w:val="nil"/>
              <w:left w:val="nil"/>
              <w:bottom w:val="single" w:sz="4" w:space="0" w:color="auto"/>
              <w:right w:val="single" w:sz="4" w:space="0" w:color="auto"/>
            </w:tcBorders>
            <w:noWrap/>
            <w:vAlign w:val="center"/>
          </w:tcPr>
          <w:p w:rsidR="00BC73F6" w:rsidRPr="006E381E" w:rsidRDefault="00BC73F6" w:rsidP="007F546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21,740</w:t>
            </w:r>
          </w:p>
          <w:p w:rsidR="00BC73F6" w:rsidRPr="00851B13" w:rsidRDefault="00BC73F6" w:rsidP="007F5468">
            <w:pPr>
              <w:spacing w:after="0" w:line="240" w:lineRule="auto"/>
              <w:jc w:val="center"/>
              <w:rPr>
                <w:rFonts w:ascii="Times New Roman" w:hAnsi="Times New Roman" w:cs="Times New Roman"/>
                <w:color w:val="000000"/>
                <w:sz w:val="20"/>
                <w:szCs w:val="20"/>
              </w:rPr>
            </w:pPr>
          </w:p>
        </w:tc>
        <w:tc>
          <w:tcPr>
            <w:tcW w:w="441" w:type="pct"/>
            <w:tcBorders>
              <w:top w:val="nil"/>
              <w:left w:val="nil"/>
              <w:bottom w:val="single" w:sz="4" w:space="0" w:color="auto"/>
              <w:right w:val="single" w:sz="4" w:space="0" w:color="auto"/>
            </w:tcBorders>
            <w:noWrap/>
            <w:vAlign w:val="center"/>
          </w:tcPr>
          <w:p w:rsidR="00BC73F6" w:rsidRPr="00851B13" w:rsidRDefault="00BC73F6" w:rsidP="007F546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27,542</w:t>
            </w:r>
          </w:p>
        </w:tc>
      </w:tr>
      <w:tr w:rsidR="00BC73F6" w:rsidRPr="00E817A8">
        <w:trPr>
          <w:trHeight w:val="783"/>
        </w:trPr>
        <w:tc>
          <w:tcPr>
            <w:tcW w:w="742" w:type="pct"/>
            <w:vMerge/>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0" w:type="pct"/>
            <w:vMerge/>
            <w:tcBorders>
              <w:left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2" w:type="pct"/>
            <w:vMerge w:val="restart"/>
            <w:tcBorders>
              <w:top w:val="single" w:sz="4" w:space="0" w:color="auto"/>
              <w:left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r w:rsidRPr="00851B13">
              <w:rPr>
                <w:rFonts w:ascii="Times New Roman" w:hAnsi="Times New Roman" w:cs="Times New Roman"/>
                <w:color w:val="000000"/>
                <w:sz w:val="20"/>
                <w:szCs w:val="20"/>
              </w:rPr>
              <w:t xml:space="preserve">Мероприятия по развитию сети дорог </w:t>
            </w:r>
            <w:r>
              <w:rPr>
                <w:rFonts w:ascii="Times New Roman" w:hAnsi="Times New Roman" w:cs="Times New Roman"/>
                <w:color w:val="000000"/>
                <w:sz w:val="20"/>
                <w:szCs w:val="20"/>
              </w:rPr>
              <w:t>поселения</w:t>
            </w:r>
            <w:r w:rsidRPr="00851B13">
              <w:rPr>
                <w:rFonts w:ascii="Times New Roman" w:hAnsi="Times New Roman" w:cs="Times New Roman"/>
                <w:color w:val="000000"/>
                <w:sz w:val="20"/>
                <w:szCs w:val="20"/>
              </w:rPr>
              <w:t>.</w:t>
            </w:r>
          </w:p>
        </w:tc>
        <w:tc>
          <w:tcPr>
            <w:tcW w:w="999" w:type="pct"/>
            <w:tcBorders>
              <w:top w:val="nil"/>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i/>
                <w:iCs/>
                <w:color w:val="000000"/>
                <w:sz w:val="20"/>
                <w:szCs w:val="20"/>
              </w:rPr>
            </w:pPr>
            <w:r w:rsidRPr="00851B13">
              <w:rPr>
                <w:rFonts w:ascii="Times New Roman" w:hAnsi="Times New Roman" w:cs="Times New Roman"/>
                <w:i/>
                <w:iCs/>
                <w:color w:val="000000"/>
                <w:sz w:val="20"/>
                <w:szCs w:val="20"/>
              </w:rPr>
              <w:t>Прогноз развития улично-дорожной сети, км</w:t>
            </w:r>
            <w:r w:rsidRPr="00851B13">
              <w:rPr>
                <w:rFonts w:ascii="Times New Roman" w:hAnsi="Times New Roman" w:cs="Times New Roman"/>
                <w:i/>
                <w:iCs/>
                <w:color w:val="000000"/>
                <w:sz w:val="20"/>
                <w:szCs w:val="20"/>
              </w:rPr>
              <w:br/>
            </w:r>
            <w:r>
              <w:rPr>
                <w:rFonts w:ascii="Times New Roman" w:hAnsi="Times New Roman" w:cs="Times New Roman"/>
                <w:i/>
                <w:iCs/>
                <w:color w:val="000000"/>
                <w:sz w:val="20"/>
                <w:szCs w:val="20"/>
              </w:rPr>
              <w:t>в том числе</w:t>
            </w:r>
            <w:r w:rsidRPr="00851B13">
              <w:rPr>
                <w:rFonts w:ascii="Times New Roman" w:hAnsi="Times New Roman" w:cs="Times New Roman"/>
                <w:i/>
                <w:iCs/>
                <w:color w:val="000000"/>
                <w:sz w:val="20"/>
                <w:szCs w:val="20"/>
              </w:rPr>
              <w:t>:</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19,515</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23,328</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25,435</w:t>
            </w:r>
          </w:p>
        </w:tc>
        <w:tc>
          <w:tcPr>
            <w:tcW w:w="441"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28,682</w:t>
            </w:r>
          </w:p>
        </w:tc>
      </w:tr>
      <w:tr w:rsidR="00BC73F6" w:rsidRPr="00E817A8">
        <w:trPr>
          <w:trHeight w:val="979"/>
        </w:trPr>
        <w:tc>
          <w:tcPr>
            <w:tcW w:w="742" w:type="pct"/>
            <w:vMerge/>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0" w:type="pct"/>
            <w:vMerge/>
            <w:tcBorders>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2" w:type="pct"/>
            <w:vMerge/>
            <w:tcBorders>
              <w:left w:val="single" w:sz="4" w:space="0" w:color="auto"/>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i/>
                <w:iCs/>
                <w:color w:val="000000"/>
                <w:sz w:val="20"/>
                <w:szCs w:val="20"/>
              </w:rPr>
            </w:pPr>
            <w:r w:rsidRPr="000B23EF">
              <w:rPr>
                <w:rFonts w:ascii="Times New Roman" w:hAnsi="Times New Roman" w:cs="Times New Roman"/>
                <w:i/>
                <w:iCs/>
                <w:color w:val="000000"/>
                <w:sz w:val="20"/>
                <w:szCs w:val="20"/>
              </w:rPr>
              <w:t>- протяженность</w:t>
            </w:r>
            <w:r w:rsidRPr="000B23EF">
              <w:rPr>
                <w:rFonts w:ascii="Times New Roman" w:hAnsi="Times New Roman" w:cs="Times New Roman"/>
              </w:rPr>
              <w:t xml:space="preserve"> </w:t>
            </w:r>
            <w:r w:rsidRPr="000B23EF">
              <w:rPr>
                <w:rFonts w:ascii="Times New Roman" w:hAnsi="Times New Roman" w:cs="Times New Roman"/>
                <w:i/>
                <w:iCs/>
                <w:sz w:val="20"/>
                <w:szCs w:val="20"/>
              </w:rPr>
              <w:t>новых</w:t>
            </w:r>
            <w:r w:rsidRPr="000B23EF">
              <w:rPr>
                <w:rFonts w:ascii="Times New Roman" w:hAnsi="Times New Roman" w:cs="Times New Roman"/>
                <w:i/>
                <w:iCs/>
              </w:rPr>
              <w:t xml:space="preserve"> </w:t>
            </w:r>
            <w:r w:rsidRPr="000B23EF">
              <w:rPr>
                <w:rFonts w:ascii="Times New Roman" w:hAnsi="Times New Roman" w:cs="Times New Roman"/>
                <w:i/>
                <w:iCs/>
                <w:color w:val="000000"/>
                <w:sz w:val="20"/>
                <w:szCs w:val="20"/>
              </w:rPr>
              <w:t>местных улиц и проездов, км</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4,268</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3,813</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2,107</w:t>
            </w:r>
          </w:p>
        </w:tc>
        <w:tc>
          <w:tcPr>
            <w:tcW w:w="441"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3,247</w:t>
            </w:r>
          </w:p>
        </w:tc>
      </w:tr>
      <w:tr w:rsidR="00BC73F6" w:rsidRPr="00E817A8">
        <w:trPr>
          <w:trHeight w:val="953"/>
        </w:trPr>
        <w:tc>
          <w:tcPr>
            <w:tcW w:w="742" w:type="pct"/>
            <w:vMerge/>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0" w:type="pct"/>
            <w:vMerge w:val="restart"/>
            <w:tcBorders>
              <w:top w:val="single" w:sz="4" w:space="0" w:color="auto"/>
              <w:left w:val="nil"/>
              <w:right w:val="single" w:sz="4" w:space="0" w:color="auto"/>
            </w:tcBorders>
            <w:vAlign w:val="center"/>
          </w:tcPr>
          <w:p w:rsidR="00BC73F6" w:rsidRPr="00851B13" w:rsidRDefault="00BC73F6" w:rsidP="00A35AB8">
            <w:pPr>
              <w:spacing w:after="0" w:line="240" w:lineRule="auto"/>
              <w:ind w:right="-107"/>
              <w:rPr>
                <w:rFonts w:ascii="Times New Roman" w:hAnsi="Times New Roman" w:cs="Times New Roman"/>
                <w:color w:val="000000"/>
                <w:sz w:val="20"/>
                <w:szCs w:val="20"/>
              </w:rPr>
            </w:pPr>
            <w:r w:rsidRPr="00851B13">
              <w:rPr>
                <w:rFonts w:ascii="Times New Roman" w:hAnsi="Times New Roman" w:cs="Times New Roman"/>
                <w:color w:val="000000"/>
                <w:sz w:val="20"/>
                <w:szCs w:val="20"/>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tc>
        <w:tc>
          <w:tcPr>
            <w:tcW w:w="742" w:type="pct"/>
            <w:vMerge w:val="restart"/>
            <w:tcBorders>
              <w:top w:val="single" w:sz="4" w:space="0" w:color="auto"/>
              <w:left w:val="nil"/>
              <w:right w:val="single" w:sz="4" w:space="0" w:color="auto"/>
            </w:tcBorders>
            <w:vAlign w:val="center"/>
          </w:tcPr>
          <w:p w:rsidR="00BC73F6" w:rsidRDefault="00BC73F6" w:rsidP="007305C3">
            <w:pPr>
              <w:spacing w:after="0" w:line="240" w:lineRule="auto"/>
              <w:rPr>
                <w:rFonts w:ascii="Times New Roman" w:hAnsi="Times New Roman" w:cs="Times New Roman"/>
                <w:color w:val="000000"/>
                <w:sz w:val="20"/>
                <w:szCs w:val="20"/>
              </w:rPr>
            </w:pPr>
            <w:r w:rsidRPr="00851B13">
              <w:rPr>
                <w:rFonts w:ascii="Times New Roman" w:hAnsi="Times New Roman" w:cs="Times New Roman"/>
                <w:color w:val="000000"/>
                <w:sz w:val="20"/>
                <w:szCs w:val="20"/>
              </w:rPr>
              <w:t xml:space="preserve">Мероприятия по развитию сети дорог </w:t>
            </w:r>
            <w:r>
              <w:rPr>
                <w:rFonts w:ascii="Times New Roman" w:hAnsi="Times New Roman" w:cs="Times New Roman"/>
                <w:color w:val="000000"/>
                <w:sz w:val="20"/>
                <w:szCs w:val="20"/>
              </w:rPr>
              <w:t>поселения.</w:t>
            </w:r>
          </w:p>
          <w:p w:rsidR="00BC73F6" w:rsidRPr="00851B13" w:rsidRDefault="00BC73F6" w:rsidP="007305C3">
            <w:pPr>
              <w:spacing w:after="0" w:line="240" w:lineRule="auto"/>
              <w:rPr>
                <w:rFonts w:ascii="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i/>
                <w:iCs/>
                <w:color w:val="000000"/>
                <w:sz w:val="20"/>
                <w:szCs w:val="20"/>
              </w:rPr>
            </w:pPr>
            <w:r w:rsidRPr="00851B13">
              <w:rPr>
                <w:rFonts w:ascii="Times New Roman" w:hAnsi="Times New Roman" w:cs="Times New Roman"/>
                <w:i/>
                <w:iCs/>
                <w:color w:val="000000"/>
                <w:sz w:val="20"/>
                <w:szCs w:val="20"/>
              </w:rPr>
              <w:t>Число автодорожных мостов</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441"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BC73F6" w:rsidRPr="00E817A8">
        <w:trPr>
          <w:trHeight w:val="847"/>
        </w:trPr>
        <w:tc>
          <w:tcPr>
            <w:tcW w:w="742" w:type="pct"/>
            <w:vMerge/>
            <w:tcBorders>
              <w:top w:val="single" w:sz="4" w:space="0" w:color="auto"/>
              <w:left w:val="single" w:sz="4" w:space="0" w:color="auto"/>
              <w:bottom w:val="single" w:sz="4" w:space="0" w:color="000000"/>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0" w:type="pct"/>
            <w:vMerge/>
            <w:tcBorders>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742" w:type="pct"/>
            <w:vMerge/>
            <w:tcBorders>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color w:val="000000"/>
                <w:sz w:val="20"/>
                <w:szCs w:val="20"/>
              </w:rPr>
            </w:pPr>
          </w:p>
        </w:tc>
        <w:tc>
          <w:tcPr>
            <w:tcW w:w="999" w:type="pct"/>
            <w:tcBorders>
              <w:top w:val="nil"/>
              <w:left w:val="nil"/>
              <w:bottom w:val="single" w:sz="4" w:space="0" w:color="auto"/>
              <w:right w:val="single" w:sz="4" w:space="0" w:color="auto"/>
            </w:tcBorders>
            <w:vAlign w:val="center"/>
          </w:tcPr>
          <w:p w:rsidR="00BC73F6" w:rsidRPr="00851B13" w:rsidRDefault="00BC73F6" w:rsidP="007305C3">
            <w:pPr>
              <w:spacing w:after="0" w:line="240" w:lineRule="auto"/>
              <w:rPr>
                <w:rFonts w:ascii="Times New Roman" w:hAnsi="Times New Roman" w:cs="Times New Roman"/>
                <w:i/>
                <w:iCs/>
                <w:color w:val="000000"/>
                <w:sz w:val="20"/>
                <w:szCs w:val="20"/>
              </w:rPr>
            </w:pPr>
            <w:r w:rsidRPr="00851B13">
              <w:rPr>
                <w:rFonts w:ascii="Times New Roman" w:hAnsi="Times New Roman" w:cs="Times New Roman"/>
                <w:i/>
                <w:iCs/>
                <w:color w:val="000000"/>
                <w:sz w:val="20"/>
                <w:szCs w:val="20"/>
              </w:rPr>
              <w:t>Число пешеходных мостов</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445"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441" w:type="pct"/>
            <w:tcBorders>
              <w:top w:val="nil"/>
              <w:left w:val="nil"/>
              <w:bottom w:val="single" w:sz="4" w:space="0" w:color="auto"/>
              <w:right w:val="single" w:sz="4" w:space="0" w:color="auto"/>
            </w:tcBorders>
            <w:noWrap/>
            <w:vAlign w:val="center"/>
          </w:tcPr>
          <w:p w:rsidR="00BC73F6" w:rsidRPr="00851B13" w:rsidRDefault="00BC73F6" w:rsidP="007305C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bl>
    <w:p w:rsidR="00BC73F6" w:rsidRPr="00851B13" w:rsidRDefault="00BC73F6" w:rsidP="0062008C">
      <w:pPr>
        <w:spacing w:after="0"/>
        <w:jc w:val="both"/>
        <w:rPr>
          <w:rFonts w:ascii="Times New Roman" w:hAnsi="Times New Roman" w:cs="Times New Roman"/>
          <w:sz w:val="24"/>
          <w:szCs w:val="24"/>
        </w:rPr>
      </w:pPr>
    </w:p>
    <w:p w:rsidR="00BC73F6" w:rsidRPr="00851B13" w:rsidRDefault="00BC73F6" w:rsidP="0062008C">
      <w:pPr>
        <w:rPr>
          <w:rFonts w:ascii="Times New Roman" w:hAnsi="Times New Roman" w:cs="Times New Roman"/>
          <w:sz w:val="24"/>
          <w:szCs w:val="24"/>
          <w:lang w:eastAsia="ru-RU"/>
        </w:rPr>
      </w:pPr>
    </w:p>
    <w:p w:rsidR="00BC73F6" w:rsidRPr="00A90912" w:rsidRDefault="00BC73F6" w:rsidP="00A35AB8">
      <w:pPr>
        <w:spacing w:after="0" w:line="240" w:lineRule="auto"/>
        <w:ind w:firstLine="709"/>
        <w:jc w:val="both"/>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За</w:t>
      </w:r>
      <w:r w:rsidRPr="00A90912">
        <w:rPr>
          <w:rFonts w:ascii="Times New Roman" w:eastAsia="SimSun" w:hAnsi="Times New Roman" w:cs="Times New Roman"/>
          <w:sz w:val="24"/>
          <w:szCs w:val="24"/>
          <w:lang w:eastAsia="ru-RU"/>
        </w:rPr>
        <w:t xml:space="preserve"> расчетный период 2019 – 2038 годы планируется построить и реконструировать 16,593 км улично-дорожной сети поселения, из них:</w:t>
      </w:r>
    </w:p>
    <w:p w:rsidR="00BC73F6" w:rsidRPr="00A90912" w:rsidRDefault="00BC73F6" w:rsidP="00A35AB8">
      <w:pPr>
        <w:spacing w:after="0" w:line="240" w:lineRule="auto"/>
        <w:ind w:firstLine="709"/>
        <w:jc w:val="both"/>
        <w:rPr>
          <w:rFonts w:ascii="Times New Roman" w:eastAsia="SimSun" w:hAnsi="Times New Roman" w:cs="Times New Roman"/>
          <w:sz w:val="24"/>
          <w:szCs w:val="24"/>
          <w:lang w:eastAsia="ru-RU"/>
        </w:rPr>
      </w:pPr>
      <w:r w:rsidRPr="00A90912">
        <w:rPr>
          <w:rFonts w:ascii="Times New Roman" w:eastAsia="SimSun" w:hAnsi="Times New Roman" w:cs="Times New Roman"/>
          <w:sz w:val="24"/>
          <w:szCs w:val="24"/>
          <w:lang w:eastAsia="ru-RU"/>
        </w:rPr>
        <w:t>- новое строительство составит – 13,435 км;</w:t>
      </w:r>
    </w:p>
    <w:p w:rsidR="00BC73F6" w:rsidRPr="00A90912" w:rsidRDefault="00BC73F6" w:rsidP="00A35AB8">
      <w:pPr>
        <w:spacing w:after="0" w:line="240" w:lineRule="auto"/>
        <w:ind w:firstLine="709"/>
        <w:jc w:val="both"/>
        <w:rPr>
          <w:rFonts w:ascii="Times New Roman" w:eastAsia="SimSun" w:hAnsi="Times New Roman" w:cs="Times New Roman"/>
          <w:sz w:val="24"/>
          <w:szCs w:val="24"/>
          <w:lang w:eastAsia="ru-RU"/>
        </w:rPr>
      </w:pPr>
      <w:r w:rsidRPr="00A90912">
        <w:rPr>
          <w:rFonts w:ascii="Times New Roman" w:eastAsia="SimSun" w:hAnsi="Times New Roman" w:cs="Times New Roman"/>
          <w:sz w:val="24"/>
          <w:szCs w:val="24"/>
          <w:lang w:eastAsia="ru-RU"/>
        </w:rPr>
        <w:t>- реконструкция – 3,158 км.</w:t>
      </w:r>
    </w:p>
    <w:p w:rsidR="00BC73F6" w:rsidRPr="00A90912" w:rsidRDefault="00BC73F6" w:rsidP="00A35AB8">
      <w:pPr>
        <w:spacing w:after="0" w:line="240" w:lineRule="auto"/>
        <w:ind w:firstLine="709"/>
        <w:jc w:val="both"/>
        <w:rPr>
          <w:rFonts w:ascii="Times New Roman" w:eastAsia="SimSun" w:hAnsi="Times New Roman" w:cs="Times New Roman"/>
          <w:sz w:val="24"/>
          <w:szCs w:val="24"/>
          <w:lang w:eastAsia="ru-RU"/>
        </w:rPr>
      </w:pPr>
      <w:r w:rsidRPr="00A90912">
        <w:rPr>
          <w:rFonts w:ascii="Times New Roman" w:eastAsia="SimSun" w:hAnsi="Times New Roman" w:cs="Times New Roman"/>
          <w:sz w:val="24"/>
          <w:szCs w:val="24"/>
          <w:lang w:eastAsia="ru-RU"/>
        </w:rPr>
        <w:t>В составе планируемых к строительству и реконструкции участков улично-дорожной сети:</w:t>
      </w:r>
    </w:p>
    <w:p w:rsidR="00BC73F6" w:rsidRPr="00A90912" w:rsidRDefault="00BC73F6" w:rsidP="00A35AB8">
      <w:pPr>
        <w:spacing w:after="0" w:line="240" w:lineRule="auto"/>
        <w:ind w:firstLine="709"/>
        <w:jc w:val="both"/>
        <w:rPr>
          <w:rFonts w:ascii="Times New Roman" w:eastAsia="SimSun" w:hAnsi="Times New Roman" w:cs="Times New Roman"/>
          <w:sz w:val="24"/>
          <w:szCs w:val="24"/>
          <w:lang w:eastAsia="ru-RU"/>
        </w:rPr>
      </w:pPr>
      <w:r w:rsidRPr="00A90912">
        <w:rPr>
          <w:rFonts w:ascii="Times New Roman" w:eastAsia="SimSun" w:hAnsi="Times New Roman" w:cs="Times New Roman"/>
          <w:sz w:val="24"/>
          <w:szCs w:val="24"/>
          <w:lang w:eastAsia="ru-RU"/>
        </w:rPr>
        <w:t>- основные улицы – 0,914 км;</w:t>
      </w:r>
    </w:p>
    <w:p w:rsidR="00BC73F6" w:rsidRPr="00A90912" w:rsidRDefault="00BC73F6" w:rsidP="00A35AB8">
      <w:pPr>
        <w:spacing w:after="0" w:line="240" w:lineRule="auto"/>
        <w:ind w:firstLine="709"/>
        <w:jc w:val="both"/>
        <w:rPr>
          <w:rFonts w:ascii="Times New Roman" w:eastAsia="SimSun" w:hAnsi="Times New Roman" w:cs="Times New Roman"/>
          <w:sz w:val="24"/>
          <w:szCs w:val="24"/>
          <w:lang w:eastAsia="ru-RU"/>
        </w:rPr>
      </w:pPr>
      <w:r w:rsidRPr="00A90912">
        <w:rPr>
          <w:rFonts w:ascii="Times New Roman" w:eastAsia="SimSun" w:hAnsi="Times New Roman" w:cs="Times New Roman"/>
          <w:sz w:val="24"/>
          <w:szCs w:val="24"/>
          <w:lang w:eastAsia="ru-RU"/>
        </w:rPr>
        <w:t>- местные улицы – 8,428 км;</w:t>
      </w:r>
    </w:p>
    <w:p w:rsidR="00BC73F6" w:rsidRPr="00A90912" w:rsidRDefault="00BC73F6" w:rsidP="00A35AB8">
      <w:pPr>
        <w:spacing w:after="0" w:line="240" w:lineRule="auto"/>
        <w:ind w:firstLine="709"/>
        <w:jc w:val="both"/>
        <w:rPr>
          <w:rFonts w:ascii="Times New Roman" w:eastAsia="SimSun" w:hAnsi="Times New Roman" w:cs="Times New Roman"/>
          <w:sz w:val="24"/>
          <w:szCs w:val="24"/>
          <w:lang w:eastAsia="ru-RU"/>
        </w:rPr>
      </w:pPr>
      <w:r w:rsidRPr="00A90912">
        <w:rPr>
          <w:rFonts w:ascii="Times New Roman" w:eastAsia="SimSun" w:hAnsi="Times New Roman" w:cs="Times New Roman"/>
          <w:sz w:val="24"/>
          <w:szCs w:val="24"/>
          <w:lang w:eastAsia="ru-RU"/>
        </w:rPr>
        <w:t>- местные дороги – 5,531км;</w:t>
      </w:r>
    </w:p>
    <w:p w:rsidR="00BC73F6" w:rsidRPr="00A90912" w:rsidRDefault="00BC73F6" w:rsidP="00A35AB8">
      <w:pPr>
        <w:spacing w:after="0" w:line="240" w:lineRule="auto"/>
        <w:ind w:firstLine="709"/>
        <w:jc w:val="both"/>
        <w:rPr>
          <w:rFonts w:ascii="Times New Roman" w:eastAsia="SimSun" w:hAnsi="Times New Roman" w:cs="Times New Roman"/>
          <w:sz w:val="24"/>
          <w:szCs w:val="24"/>
          <w:lang w:eastAsia="ru-RU"/>
        </w:rPr>
      </w:pPr>
      <w:r w:rsidRPr="00A90912">
        <w:rPr>
          <w:rFonts w:ascii="Times New Roman" w:eastAsia="SimSun" w:hAnsi="Times New Roman" w:cs="Times New Roman"/>
          <w:sz w:val="24"/>
          <w:szCs w:val="24"/>
          <w:lang w:eastAsia="ru-RU"/>
        </w:rPr>
        <w:t>- проезды – 1,720 км.</w:t>
      </w:r>
    </w:p>
    <w:p w:rsidR="00BC73F6" w:rsidRDefault="00BC73F6" w:rsidP="00013E20">
      <w:pPr>
        <w:spacing w:after="0" w:line="240" w:lineRule="auto"/>
        <w:ind w:firstLine="709"/>
        <w:jc w:val="both"/>
        <w:rPr>
          <w:rFonts w:ascii="Times New Roman" w:eastAsia="SimSun" w:hAnsi="Times New Roman" w:cs="Times New Roman"/>
          <w:sz w:val="24"/>
          <w:szCs w:val="24"/>
          <w:lang w:eastAsia="ru-RU"/>
        </w:rPr>
      </w:pPr>
      <w:r w:rsidRPr="00A90912">
        <w:rPr>
          <w:rFonts w:ascii="Times New Roman" w:eastAsia="SimSun" w:hAnsi="Times New Roman" w:cs="Times New Roman"/>
          <w:sz w:val="24"/>
          <w:szCs w:val="24"/>
          <w:lang w:eastAsia="ru-RU"/>
        </w:rPr>
        <w:t>При этом в поселке Сингапай планируется построить и реконструировать 8,292 км улично-дорожной сети, из них: новое строительство составит – 5,134 км, реконструкция – 3,158 км, а в селе Чеускино планируется построить и реконструировать 8,301 км улично-дорожной сети, из них: новое строительство составит – 8,301 км, реконструкция – 0 км.</w:t>
      </w:r>
      <w:r>
        <w:rPr>
          <w:rFonts w:ascii="Times New Roman" w:eastAsia="SimSun" w:hAnsi="Times New Roman" w:cs="Times New Roman"/>
          <w:sz w:val="24"/>
          <w:szCs w:val="24"/>
          <w:lang w:eastAsia="ru-RU"/>
        </w:rPr>
        <w:t xml:space="preserve"> </w:t>
      </w:r>
      <w:bookmarkStart w:id="31" w:name="_Toc525887559"/>
    </w:p>
    <w:p w:rsidR="00BC73F6" w:rsidRDefault="00BC73F6" w:rsidP="00013E20">
      <w:pPr>
        <w:spacing w:after="0" w:line="240" w:lineRule="auto"/>
        <w:ind w:firstLine="709"/>
        <w:jc w:val="both"/>
        <w:rPr>
          <w:rFonts w:ascii="Times New Roman" w:eastAsia="SimSun" w:hAnsi="Times New Roman" w:cs="Times New Roman"/>
          <w:sz w:val="24"/>
          <w:szCs w:val="24"/>
          <w:lang w:eastAsia="ru-RU"/>
        </w:rPr>
      </w:pPr>
    </w:p>
    <w:p w:rsidR="00BC73F6" w:rsidRDefault="00BC73F6" w:rsidP="00013E20">
      <w:pPr>
        <w:spacing w:after="0" w:line="240" w:lineRule="auto"/>
        <w:ind w:firstLine="709"/>
        <w:jc w:val="center"/>
        <w:rPr>
          <w:rFonts w:ascii="Times New Roman" w:hAnsi="Times New Roman" w:cs="Times New Roman"/>
          <w:b/>
          <w:bCs/>
          <w:caps/>
          <w:kern w:val="32"/>
          <w:sz w:val="28"/>
          <w:szCs w:val="28"/>
          <w:lang w:eastAsia="ru-RU"/>
        </w:rPr>
      </w:pPr>
      <w:r w:rsidRPr="00013E20">
        <w:rPr>
          <w:rFonts w:ascii="Times New Roman" w:hAnsi="Times New Roman" w:cs="Times New Roman"/>
          <w:b/>
          <w:bCs/>
          <w:caps/>
          <w:kern w:val="32"/>
          <w:sz w:val="28"/>
          <w:szCs w:val="28"/>
          <w:lang w:eastAsia="ru-RU"/>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31"/>
    </w:p>
    <w:p w:rsidR="00BC73F6" w:rsidRPr="00013E20" w:rsidRDefault="00BC73F6" w:rsidP="00013E20">
      <w:pPr>
        <w:spacing w:after="0" w:line="240" w:lineRule="auto"/>
        <w:ind w:firstLine="709"/>
        <w:jc w:val="center"/>
        <w:rPr>
          <w:rFonts w:ascii="Times New Roman" w:hAnsi="Times New Roman" w:cs="Times New Roman"/>
          <w:b/>
          <w:bCs/>
          <w:caps/>
          <w:kern w:val="32"/>
          <w:sz w:val="28"/>
          <w:szCs w:val="28"/>
          <w:lang w:eastAsia="ru-RU"/>
        </w:rPr>
      </w:pPr>
    </w:p>
    <w:p w:rsidR="00BC73F6" w:rsidRDefault="00BC73F6" w:rsidP="00013E20">
      <w:pPr>
        <w:spacing w:after="0" w:line="240" w:lineRule="auto"/>
        <w:ind w:firstLine="709"/>
        <w:jc w:val="both"/>
        <w:rPr>
          <w:rFonts w:ascii="Times New Roman" w:hAnsi="Times New Roman" w:cs="Times New Roman"/>
          <w:sz w:val="24"/>
          <w:szCs w:val="24"/>
        </w:rPr>
      </w:pPr>
      <w:r w:rsidRPr="00203B0B">
        <w:rPr>
          <w:rFonts w:ascii="Times New Roman" w:hAnsi="Times New Roman" w:cs="Times New Roman"/>
          <w:sz w:val="24"/>
          <w:szCs w:val="24"/>
        </w:rPr>
        <w:t>В соответствии со статьей 8 части 1 статьи 8 Градостроительного кодекса РФ, к полномочиям органов местного самоуправления в области градостроительной деятельности относятся разработка и утверждение программ комплексного развития транспортной инфраструктуры поселений.</w:t>
      </w:r>
      <w:r>
        <w:rPr>
          <w:rFonts w:ascii="Times New Roman" w:hAnsi="Times New Roman" w:cs="Times New Roman"/>
          <w:sz w:val="24"/>
          <w:szCs w:val="24"/>
        </w:rPr>
        <w:t xml:space="preserve"> </w:t>
      </w:r>
      <w:r w:rsidRPr="00203B0B">
        <w:rPr>
          <w:rFonts w:ascii="Times New Roman" w:hAnsi="Times New Roman" w:cs="Times New Roman"/>
          <w:sz w:val="24"/>
          <w:szCs w:val="24"/>
        </w:rPr>
        <w:t xml:space="preserve">В соответствии со статьей 26 Градостроительного кодекса РФ, реализация генерального плана </w:t>
      </w:r>
      <w:r>
        <w:rPr>
          <w:rFonts w:ascii="Times New Roman" w:hAnsi="Times New Roman" w:cs="Times New Roman"/>
          <w:sz w:val="24"/>
          <w:szCs w:val="24"/>
        </w:rPr>
        <w:t>поселения</w:t>
      </w:r>
      <w:r w:rsidRPr="00203B0B">
        <w:rPr>
          <w:rFonts w:ascii="Times New Roman" w:hAnsi="Times New Roman" w:cs="Times New Roman"/>
          <w:sz w:val="24"/>
          <w:szCs w:val="24"/>
        </w:rPr>
        <w:t xml:space="preserve"> осуществляется путем выполнения мероприятий, которые предусмотрены</w:t>
      </w:r>
      <w:r>
        <w:rPr>
          <w:rFonts w:ascii="Times New Roman" w:hAnsi="Times New Roman" w:cs="Times New Roman"/>
          <w:sz w:val="24"/>
          <w:szCs w:val="24"/>
        </w:rPr>
        <w:t>,</w:t>
      </w:r>
      <w:r w:rsidRPr="00203B0B">
        <w:rPr>
          <w:rFonts w:ascii="Times New Roman" w:hAnsi="Times New Roman" w:cs="Times New Roman"/>
          <w:sz w:val="24"/>
          <w:szCs w:val="24"/>
        </w:rPr>
        <w:t xml:space="preserve"> в том числе</w:t>
      </w:r>
      <w:r>
        <w:rPr>
          <w:rFonts w:ascii="Times New Roman" w:hAnsi="Times New Roman" w:cs="Times New Roman"/>
          <w:sz w:val="24"/>
          <w:szCs w:val="24"/>
        </w:rPr>
        <w:t>,</w:t>
      </w:r>
      <w:r w:rsidRPr="00203B0B">
        <w:rPr>
          <w:rFonts w:ascii="Times New Roman" w:hAnsi="Times New Roman" w:cs="Times New Roman"/>
          <w:sz w:val="24"/>
          <w:szCs w:val="24"/>
        </w:rPr>
        <w:t xml:space="preserve"> программ</w:t>
      </w:r>
      <w:r>
        <w:rPr>
          <w:rFonts w:ascii="Times New Roman" w:hAnsi="Times New Roman" w:cs="Times New Roman"/>
          <w:sz w:val="24"/>
          <w:szCs w:val="24"/>
        </w:rPr>
        <w:t>ой</w:t>
      </w:r>
      <w:r w:rsidRPr="00203B0B">
        <w:rPr>
          <w:rFonts w:ascii="Times New Roman" w:hAnsi="Times New Roman" w:cs="Times New Roman"/>
          <w:sz w:val="24"/>
          <w:szCs w:val="24"/>
        </w:rPr>
        <w:t xml:space="preserve"> комплексного развития транспортной инфраструктуры муниципальн</w:t>
      </w:r>
      <w:r>
        <w:rPr>
          <w:rFonts w:ascii="Times New Roman" w:hAnsi="Times New Roman" w:cs="Times New Roman"/>
          <w:sz w:val="24"/>
          <w:szCs w:val="24"/>
        </w:rPr>
        <w:t>ого</w:t>
      </w:r>
      <w:r w:rsidRPr="00203B0B">
        <w:rPr>
          <w:rFonts w:ascii="Times New Roman" w:hAnsi="Times New Roman" w:cs="Times New Roman"/>
          <w:sz w:val="24"/>
          <w:szCs w:val="24"/>
        </w:rPr>
        <w:t xml:space="preserve"> образовани</w:t>
      </w:r>
      <w:r>
        <w:rPr>
          <w:rFonts w:ascii="Times New Roman" w:hAnsi="Times New Roman" w:cs="Times New Roman"/>
          <w:sz w:val="24"/>
          <w:szCs w:val="24"/>
        </w:rPr>
        <w:t>я</w:t>
      </w:r>
      <w:r w:rsidRPr="00203B0B">
        <w:rPr>
          <w:rFonts w:ascii="Times New Roman" w:hAnsi="Times New Roman" w:cs="Times New Roman"/>
          <w:sz w:val="24"/>
          <w:szCs w:val="24"/>
        </w:rPr>
        <w:t>.</w:t>
      </w:r>
    </w:p>
    <w:p w:rsidR="00BC73F6" w:rsidRPr="00203B0B" w:rsidRDefault="00BC73F6" w:rsidP="00013E20">
      <w:pPr>
        <w:spacing w:after="0" w:line="240" w:lineRule="auto"/>
        <w:ind w:firstLine="709"/>
        <w:jc w:val="both"/>
        <w:rPr>
          <w:rFonts w:ascii="Times New Roman" w:hAnsi="Times New Roman" w:cs="Times New Roman"/>
          <w:sz w:val="24"/>
          <w:szCs w:val="24"/>
        </w:rPr>
      </w:pPr>
      <w:r w:rsidRPr="00203B0B">
        <w:rPr>
          <w:rFonts w:ascii="Times New Roman" w:hAnsi="Times New Roman" w:cs="Times New Roman"/>
          <w:sz w:val="24"/>
          <w:szCs w:val="24"/>
        </w:rPr>
        <w:t>Настоящая программа разработана в соответствии с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r>
        <w:rPr>
          <w:rFonts w:ascii="Times New Roman" w:hAnsi="Times New Roman" w:cs="Times New Roman"/>
          <w:sz w:val="24"/>
          <w:szCs w:val="24"/>
        </w:rPr>
        <w:t xml:space="preserve"> </w:t>
      </w:r>
      <w:r w:rsidRPr="00203B0B">
        <w:rPr>
          <w:rFonts w:ascii="Times New Roman" w:hAnsi="Times New Roman" w:cs="Times New Roman"/>
          <w:sz w:val="24"/>
          <w:szCs w:val="24"/>
        </w:rPr>
        <w:t>Цели программы соответствуют:</w:t>
      </w:r>
    </w:p>
    <w:p w:rsidR="00BC73F6" w:rsidRPr="00203B0B" w:rsidRDefault="00BC73F6" w:rsidP="00013E20">
      <w:pPr>
        <w:spacing w:after="0" w:line="240" w:lineRule="auto"/>
        <w:ind w:firstLine="709"/>
        <w:jc w:val="both"/>
        <w:rPr>
          <w:rFonts w:ascii="Times New Roman" w:hAnsi="Times New Roman" w:cs="Times New Roman"/>
          <w:sz w:val="24"/>
          <w:szCs w:val="24"/>
        </w:rPr>
      </w:pPr>
      <w:r w:rsidRPr="00203B0B">
        <w:rPr>
          <w:rFonts w:ascii="Times New Roman" w:hAnsi="Times New Roman" w:cs="Times New Roman"/>
          <w:sz w:val="24"/>
          <w:szCs w:val="24"/>
        </w:rPr>
        <w:t>- приоритетам социально-экономического развития автономного округа, определенным</w:t>
      </w:r>
      <w:r>
        <w:rPr>
          <w:rFonts w:ascii="Times New Roman" w:hAnsi="Times New Roman" w:cs="Times New Roman"/>
          <w:sz w:val="24"/>
          <w:szCs w:val="24"/>
        </w:rPr>
        <w:t>и</w:t>
      </w:r>
      <w:r w:rsidRPr="00203B0B">
        <w:rPr>
          <w:rFonts w:ascii="Times New Roman" w:hAnsi="Times New Roman" w:cs="Times New Roman"/>
          <w:sz w:val="24"/>
          <w:szCs w:val="24"/>
        </w:rPr>
        <w:t xml:space="preserve"> Стратегией социально-экономического развития Ханты-Мансийского автономного округа - Югры до 2020 года и на период до 2030 года, утвержденной распоряжением Правительства Ханты-Мансийского автономного округа - Югры от 22 марта 2013 года №101-рп;</w:t>
      </w:r>
    </w:p>
    <w:p w:rsidR="00BC73F6" w:rsidRPr="00203B0B" w:rsidRDefault="00BC73F6" w:rsidP="00013E20">
      <w:pPr>
        <w:spacing w:after="0" w:line="240" w:lineRule="auto"/>
        <w:ind w:firstLine="709"/>
        <w:jc w:val="both"/>
        <w:rPr>
          <w:rFonts w:ascii="Times New Roman" w:hAnsi="Times New Roman" w:cs="Times New Roman"/>
          <w:sz w:val="24"/>
          <w:szCs w:val="24"/>
        </w:rPr>
      </w:pPr>
      <w:r w:rsidRPr="00203B0B">
        <w:rPr>
          <w:rFonts w:ascii="Times New Roman" w:hAnsi="Times New Roman" w:cs="Times New Roman"/>
          <w:sz w:val="24"/>
          <w:szCs w:val="24"/>
        </w:rPr>
        <w:t>- приоритетам государственной политики, определенным Транспортной стратегией Российской Федерации на период до 2030 года, утвержденной распоряжением Правительства Российской Федерации от 22 ноября 2008 года №1734-р.</w:t>
      </w:r>
    </w:p>
    <w:p w:rsidR="00BC73F6" w:rsidRPr="00203B0B" w:rsidRDefault="00BC73F6" w:rsidP="00013E20">
      <w:pPr>
        <w:spacing w:after="0" w:line="240" w:lineRule="auto"/>
        <w:ind w:firstLine="709"/>
        <w:jc w:val="both"/>
        <w:rPr>
          <w:rFonts w:ascii="Times New Roman" w:hAnsi="Times New Roman" w:cs="Times New Roman"/>
          <w:sz w:val="24"/>
          <w:szCs w:val="24"/>
        </w:rPr>
      </w:pPr>
      <w:r w:rsidRPr="00203B0B">
        <w:rPr>
          <w:rFonts w:ascii="Times New Roman" w:hAnsi="Times New Roman" w:cs="Times New Roman"/>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являются:</w:t>
      </w:r>
    </w:p>
    <w:p w:rsidR="00BC73F6" w:rsidRPr="00203B0B" w:rsidRDefault="00BC73F6" w:rsidP="00013E20">
      <w:pPr>
        <w:spacing w:after="0" w:line="240" w:lineRule="auto"/>
        <w:ind w:firstLine="709"/>
        <w:jc w:val="both"/>
        <w:rPr>
          <w:rFonts w:ascii="Times New Roman" w:hAnsi="Times New Roman" w:cs="Times New Roman"/>
          <w:sz w:val="24"/>
          <w:szCs w:val="24"/>
        </w:rPr>
      </w:pPr>
      <w:r w:rsidRPr="00203B0B">
        <w:rPr>
          <w:rFonts w:ascii="Times New Roman" w:hAnsi="Times New Roman" w:cs="Times New Roman"/>
          <w:sz w:val="24"/>
          <w:szCs w:val="24"/>
        </w:rPr>
        <w:t>- применение экономических мер, стимулирующих инвестиции в объекты транспортной инфраструктуры;</w:t>
      </w:r>
    </w:p>
    <w:p w:rsidR="00BC73F6" w:rsidRPr="00203B0B" w:rsidRDefault="00BC73F6" w:rsidP="00013E20">
      <w:pPr>
        <w:spacing w:after="0" w:line="240" w:lineRule="auto"/>
        <w:ind w:firstLine="709"/>
        <w:jc w:val="both"/>
        <w:rPr>
          <w:rFonts w:ascii="Times New Roman" w:hAnsi="Times New Roman" w:cs="Times New Roman"/>
          <w:sz w:val="24"/>
          <w:szCs w:val="24"/>
        </w:rPr>
      </w:pPr>
      <w:r w:rsidRPr="00203B0B">
        <w:rPr>
          <w:rFonts w:ascii="Times New Roman" w:hAnsi="Times New Roman" w:cs="Times New Roman"/>
          <w:sz w:val="24"/>
          <w:szCs w:val="24"/>
        </w:rPr>
        <w:t>- координация мероприятий и проектов строительства и реконструкции объектов транспортной инфраструктуры между органами государственной власти</w:t>
      </w:r>
      <w:r>
        <w:rPr>
          <w:rFonts w:ascii="Times New Roman" w:hAnsi="Times New Roman" w:cs="Times New Roman"/>
          <w:sz w:val="24"/>
          <w:szCs w:val="24"/>
        </w:rPr>
        <w:t>, местного самоуправления</w:t>
      </w:r>
      <w:r w:rsidRPr="00203B0B">
        <w:rPr>
          <w:rFonts w:ascii="Times New Roman" w:hAnsi="Times New Roman" w:cs="Times New Roman"/>
          <w:sz w:val="24"/>
          <w:szCs w:val="24"/>
        </w:rPr>
        <w:t xml:space="preserve">  и бизнеса;</w:t>
      </w:r>
    </w:p>
    <w:p w:rsidR="00BC73F6" w:rsidRPr="00203B0B" w:rsidRDefault="00BC73F6" w:rsidP="00013E20">
      <w:pPr>
        <w:spacing w:after="0" w:line="240" w:lineRule="auto"/>
        <w:ind w:firstLine="709"/>
        <w:jc w:val="both"/>
        <w:rPr>
          <w:rFonts w:ascii="Times New Roman" w:hAnsi="Times New Roman" w:cs="Times New Roman"/>
          <w:sz w:val="24"/>
          <w:szCs w:val="24"/>
        </w:rPr>
      </w:pPr>
      <w:r w:rsidRPr="00203B0B">
        <w:rPr>
          <w:rFonts w:ascii="Times New Roman" w:hAnsi="Times New Roman" w:cs="Times New Roman"/>
          <w:sz w:val="24"/>
          <w:szCs w:val="24"/>
        </w:rPr>
        <w:t>- запуск системы статистического наблюдения и мониторинга необходимой обеспеченности транспортной инфраструктуры поселений в соответствии с утвержденными и обновляющимися нормативами;</w:t>
      </w:r>
    </w:p>
    <w:p w:rsidR="00BC73F6" w:rsidRPr="00203B0B" w:rsidRDefault="00BC73F6" w:rsidP="00013E20">
      <w:pPr>
        <w:spacing w:after="0" w:line="240" w:lineRule="auto"/>
        <w:ind w:firstLine="709"/>
        <w:jc w:val="both"/>
        <w:rPr>
          <w:rFonts w:ascii="Times New Roman" w:hAnsi="Times New Roman" w:cs="Times New Roman"/>
          <w:sz w:val="24"/>
          <w:szCs w:val="24"/>
        </w:rPr>
      </w:pPr>
      <w:r w:rsidRPr="00203B0B">
        <w:rPr>
          <w:rFonts w:ascii="Times New Roman" w:hAnsi="Times New Roman" w:cs="Times New Roman"/>
          <w:sz w:val="24"/>
          <w:szCs w:val="24"/>
        </w:rPr>
        <w:t>- разработка предложений для исполнительных органов власти ХМАО - Югра по включению мероприятий, связанных с развитием объектов транспортной инфраструктуры Н</w:t>
      </w:r>
      <w:r>
        <w:rPr>
          <w:rFonts w:ascii="Times New Roman" w:hAnsi="Times New Roman" w:cs="Times New Roman"/>
          <w:sz w:val="24"/>
          <w:szCs w:val="24"/>
        </w:rPr>
        <w:t>ефтеюган</w:t>
      </w:r>
      <w:r w:rsidRPr="00203B0B">
        <w:rPr>
          <w:rFonts w:ascii="Times New Roman" w:hAnsi="Times New Roman" w:cs="Times New Roman"/>
          <w:sz w:val="24"/>
          <w:szCs w:val="24"/>
        </w:rPr>
        <w:t>ского района, в состав мобилизационного плана экономики округа.</w:t>
      </w:r>
    </w:p>
    <w:p w:rsidR="00BC73F6" w:rsidRDefault="00BC73F6" w:rsidP="00013E20">
      <w:pPr>
        <w:spacing w:after="0" w:line="240" w:lineRule="auto"/>
        <w:ind w:firstLine="709"/>
        <w:jc w:val="both"/>
        <w:rPr>
          <w:rFonts w:ascii="Times New Roman" w:hAnsi="Times New Roman" w:cs="Times New Roman"/>
          <w:sz w:val="24"/>
          <w:szCs w:val="24"/>
        </w:rPr>
      </w:pPr>
      <w:r w:rsidRPr="00203B0B">
        <w:rPr>
          <w:rFonts w:ascii="Times New Roman" w:hAnsi="Times New Roman" w:cs="Times New Roman"/>
          <w:sz w:val="24"/>
          <w:szCs w:val="24"/>
        </w:rPr>
        <w:t>Порядок осуществления мониторинга разработки и утверждения программ комплексного развития транспортной инфраструктуры поселений, городских округов утвержден приказом Минтранса России от 26 мая 2016 г. N 131.</w:t>
      </w:r>
      <w:r>
        <w:rPr>
          <w:rFonts w:ascii="Times New Roman" w:hAnsi="Times New Roman" w:cs="Times New Roman"/>
          <w:sz w:val="24"/>
          <w:szCs w:val="24"/>
        </w:rPr>
        <w:t xml:space="preserve"> </w:t>
      </w:r>
      <w:r w:rsidRPr="00203B0B">
        <w:rPr>
          <w:rFonts w:ascii="Times New Roman" w:hAnsi="Times New Roman" w:cs="Times New Roman"/>
          <w:sz w:val="24"/>
          <w:szCs w:val="24"/>
        </w:rPr>
        <w:t>Функции мониторинга осуществляет Департамент дорожного хозяйства и транспорта автономного округа.</w:t>
      </w:r>
    </w:p>
    <w:p w:rsidR="00BC73F6" w:rsidRPr="00F7747D" w:rsidRDefault="00BC73F6" w:rsidP="00013E2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Вопросами обеспечения деятельности в сфере проектирования, строительства, реконструкции объектов транспортной инфраструктуры на территории </w:t>
      </w:r>
      <w:r>
        <w:rPr>
          <w:rFonts w:ascii="Times New Roman" w:hAnsi="Times New Roman" w:cs="Times New Roman"/>
          <w:sz w:val="24"/>
          <w:szCs w:val="24"/>
        </w:rPr>
        <w:t>сельского поселения Сингапай</w:t>
      </w:r>
      <w:r w:rsidRPr="00F7747D">
        <w:rPr>
          <w:rFonts w:ascii="Times New Roman" w:hAnsi="Times New Roman" w:cs="Times New Roman"/>
          <w:sz w:val="24"/>
          <w:szCs w:val="24"/>
        </w:rPr>
        <w:t xml:space="preserve"> непосредственно заняты структурные подразделения администрации </w:t>
      </w:r>
      <w:r>
        <w:rPr>
          <w:rFonts w:ascii="Times New Roman" w:hAnsi="Times New Roman" w:cs="Times New Roman"/>
          <w:sz w:val="24"/>
          <w:szCs w:val="24"/>
        </w:rPr>
        <w:t>муниципального района</w:t>
      </w:r>
      <w:r w:rsidRPr="00F7747D">
        <w:rPr>
          <w:rFonts w:ascii="Times New Roman" w:hAnsi="Times New Roman" w:cs="Times New Roman"/>
          <w:sz w:val="24"/>
          <w:szCs w:val="24"/>
        </w:rPr>
        <w:t xml:space="preserve">, находящихся в подчинении </w:t>
      </w:r>
      <w:r>
        <w:rPr>
          <w:rFonts w:ascii="Times New Roman" w:hAnsi="Times New Roman" w:cs="Times New Roman"/>
          <w:sz w:val="24"/>
          <w:szCs w:val="24"/>
        </w:rPr>
        <w:t>начальников департаментов</w:t>
      </w:r>
      <w:r w:rsidRPr="00F7747D">
        <w:rPr>
          <w:rFonts w:ascii="Times New Roman" w:hAnsi="Times New Roman" w:cs="Times New Roman"/>
          <w:sz w:val="24"/>
          <w:szCs w:val="24"/>
        </w:rPr>
        <w:t xml:space="preserve"> строительств</w:t>
      </w:r>
      <w:r>
        <w:rPr>
          <w:rFonts w:ascii="Times New Roman" w:hAnsi="Times New Roman" w:cs="Times New Roman"/>
          <w:sz w:val="24"/>
          <w:szCs w:val="24"/>
        </w:rPr>
        <w:t>а и ЖКХ</w:t>
      </w:r>
      <w:r w:rsidRPr="00F7747D">
        <w:rPr>
          <w:rFonts w:ascii="Times New Roman" w:hAnsi="Times New Roman" w:cs="Times New Roman"/>
          <w:sz w:val="24"/>
          <w:szCs w:val="24"/>
        </w:rPr>
        <w:t xml:space="preserve">, </w:t>
      </w:r>
      <w:r>
        <w:rPr>
          <w:rFonts w:ascii="Times New Roman" w:hAnsi="Times New Roman" w:cs="Times New Roman"/>
          <w:sz w:val="24"/>
          <w:szCs w:val="24"/>
        </w:rPr>
        <w:t>градостроительства и землепользования, а</w:t>
      </w:r>
      <w:r w:rsidRPr="00F7747D">
        <w:rPr>
          <w:rFonts w:ascii="Times New Roman" w:hAnsi="Times New Roman" w:cs="Times New Roman"/>
          <w:sz w:val="24"/>
          <w:szCs w:val="24"/>
        </w:rPr>
        <w:t xml:space="preserve"> также </w:t>
      </w:r>
      <w:r>
        <w:rPr>
          <w:rFonts w:ascii="Times New Roman" w:hAnsi="Times New Roman" w:cs="Times New Roman"/>
          <w:sz w:val="24"/>
          <w:szCs w:val="24"/>
        </w:rPr>
        <w:t>специалистов администрации поселения</w:t>
      </w:r>
      <w:r w:rsidRPr="00F7747D">
        <w:rPr>
          <w:rFonts w:ascii="Times New Roman" w:hAnsi="Times New Roman" w:cs="Times New Roman"/>
          <w:sz w:val="24"/>
          <w:szCs w:val="24"/>
        </w:rPr>
        <w:t>.</w:t>
      </w:r>
    </w:p>
    <w:p w:rsidR="00BC73F6" w:rsidRDefault="00BC73F6" w:rsidP="00013E2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Помимо соответствующих структур администрации </w:t>
      </w:r>
      <w:r>
        <w:rPr>
          <w:rFonts w:ascii="Times New Roman" w:hAnsi="Times New Roman" w:cs="Times New Roman"/>
          <w:sz w:val="24"/>
          <w:szCs w:val="24"/>
        </w:rPr>
        <w:t>муниципального района и специалистов администрации поселения</w:t>
      </w:r>
      <w:r w:rsidRPr="00F7747D">
        <w:rPr>
          <w:rFonts w:ascii="Times New Roman" w:hAnsi="Times New Roman" w:cs="Times New Roman"/>
          <w:sz w:val="24"/>
          <w:szCs w:val="24"/>
        </w:rPr>
        <w:t xml:space="preserve"> вопросы в сфере проектирования, строительства, реконструкции объектов транспортной инфраструктуры, систематически рассматриваются постоянной депутатской комиссией </w:t>
      </w:r>
      <w:r w:rsidRPr="005C15AE">
        <w:rPr>
          <w:rFonts w:ascii="Times New Roman" w:hAnsi="Times New Roman" w:cs="Times New Roman"/>
          <w:sz w:val="24"/>
          <w:szCs w:val="24"/>
        </w:rPr>
        <w:t>по строительству, транспорту и связи, ЖКХ, тарифам и ценообразованию, благоустройству Совет</w:t>
      </w:r>
      <w:r>
        <w:rPr>
          <w:rFonts w:ascii="Times New Roman" w:hAnsi="Times New Roman" w:cs="Times New Roman"/>
          <w:sz w:val="24"/>
          <w:szCs w:val="24"/>
        </w:rPr>
        <w:t>а</w:t>
      </w:r>
      <w:r w:rsidRPr="005C15AE">
        <w:rPr>
          <w:rFonts w:ascii="Times New Roman" w:hAnsi="Times New Roman" w:cs="Times New Roman"/>
          <w:sz w:val="24"/>
          <w:szCs w:val="24"/>
        </w:rPr>
        <w:t xml:space="preserve"> депутатов сельского поселения Сингапай</w:t>
      </w:r>
      <w:r>
        <w:rPr>
          <w:rFonts w:ascii="Times New Roman" w:hAnsi="Times New Roman" w:cs="Times New Roman"/>
          <w:sz w:val="24"/>
          <w:szCs w:val="24"/>
        </w:rPr>
        <w:t>.</w:t>
      </w:r>
    </w:p>
    <w:p w:rsidR="00BC73F6" w:rsidRPr="00F7747D" w:rsidRDefault="00BC73F6" w:rsidP="00013E2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Комиссией</w:t>
      </w:r>
      <w:r w:rsidRPr="00F7747D">
        <w:rPr>
          <w:rFonts w:ascii="Times New Roman" w:hAnsi="Times New Roman" w:cs="Times New Roman"/>
          <w:sz w:val="24"/>
          <w:szCs w:val="24"/>
        </w:rPr>
        <w:t xml:space="preserve"> рассм</w:t>
      </w:r>
      <w:r>
        <w:rPr>
          <w:rFonts w:ascii="Times New Roman" w:hAnsi="Times New Roman" w:cs="Times New Roman"/>
          <w:sz w:val="24"/>
          <w:szCs w:val="24"/>
        </w:rPr>
        <w:t>а</w:t>
      </w:r>
      <w:r w:rsidRPr="00F7747D">
        <w:rPr>
          <w:rFonts w:ascii="Times New Roman" w:hAnsi="Times New Roman" w:cs="Times New Roman"/>
          <w:sz w:val="24"/>
          <w:szCs w:val="24"/>
        </w:rPr>
        <w:t>тр</w:t>
      </w:r>
      <w:r>
        <w:rPr>
          <w:rFonts w:ascii="Times New Roman" w:hAnsi="Times New Roman" w:cs="Times New Roman"/>
          <w:sz w:val="24"/>
          <w:szCs w:val="24"/>
        </w:rPr>
        <w:t>иваются</w:t>
      </w:r>
      <w:r w:rsidRPr="00F7747D">
        <w:rPr>
          <w:rFonts w:ascii="Times New Roman" w:hAnsi="Times New Roman" w:cs="Times New Roman"/>
          <w:sz w:val="24"/>
          <w:szCs w:val="24"/>
        </w:rPr>
        <w:t xml:space="preserve"> вопросы:</w:t>
      </w:r>
    </w:p>
    <w:p w:rsidR="00BC73F6" w:rsidRPr="00F7747D" w:rsidRDefault="00BC73F6" w:rsidP="00013E20">
      <w:pPr>
        <w:pStyle w:val="ListParagraph"/>
        <w:numPr>
          <w:ilvl w:val="0"/>
          <w:numId w:val="36"/>
        </w:numPr>
        <w:spacing w:after="0" w:line="240" w:lineRule="auto"/>
        <w:ind w:left="0" w:firstLine="1069"/>
        <w:jc w:val="both"/>
        <w:rPr>
          <w:rFonts w:ascii="Times New Roman" w:hAnsi="Times New Roman" w:cs="Times New Roman"/>
          <w:sz w:val="24"/>
          <w:szCs w:val="24"/>
        </w:rPr>
      </w:pPr>
      <w:r w:rsidRPr="00F7747D">
        <w:rPr>
          <w:rFonts w:ascii="Times New Roman" w:hAnsi="Times New Roman" w:cs="Times New Roman"/>
          <w:sz w:val="24"/>
          <w:szCs w:val="24"/>
        </w:rPr>
        <w:t>градостроительной деятельности;</w:t>
      </w:r>
    </w:p>
    <w:p w:rsidR="00BC73F6" w:rsidRPr="00F7747D" w:rsidRDefault="00BC73F6" w:rsidP="00013E20">
      <w:pPr>
        <w:pStyle w:val="ListParagraph"/>
        <w:numPr>
          <w:ilvl w:val="0"/>
          <w:numId w:val="36"/>
        </w:numPr>
        <w:spacing w:after="0" w:line="240" w:lineRule="auto"/>
        <w:ind w:left="0" w:firstLine="1069"/>
        <w:jc w:val="both"/>
        <w:rPr>
          <w:rFonts w:ascii="Times New Roman" w:hAnsi="Times New Roman" w:cs="Times New Roman"/>
          <w:sz w:val="24"/>
          <w:szCs w:val="24"/>
        </w:rPr>
      </w:pPr>
      <w:r w:rsidRPr="00F7747D">
        <w:rPr>
          <w:rFonts w:ascii="Times New Roman" w:hAnsi="Times New Roman" w:cs="Times New Roman"/>
          <w:sz w:val="24"/>
          <w:szCs w:val="24"/>
        </w:rPr>
        <w:t>оценка результатов эффективности реализации муниципальных программ</w:t>
      </w:r>
      <w:r>
        <w:rPr>
          <w:rFonts w:ascii="Times New Roman" w:hAnsi="Times New Roman" w:cs="Times New Roman"/>
          <w:sz w:val="24"/>
          <w:szCs w:val="24"/>
        </w:rPr>
        <w:t>, касающихся сферы транспортной инфраструктуры</w:t>
      </w:r>
      <w:r w:rsidRPr="00F7747D">
        <w:rPr>
          <w:rFonts w:ascii="Times New Roman" w:hAnsi="Times New Roman" w:cs="Times New Roman"/>
          <w:sz w:val="24"/>
          <w:szCs w:val="24"/>
        </w:rPr>
        <w:t>;</w:t>
      </w:r>
    </w:p>
    <w:p w:rsidR="00BC73F6" w:rsidRPr="00F7747D" w:rsidRDefault="00BC73F6" w:rsidP="00013E20">
      <w:pPr>
        <w:pStyle w:val="ListParagraph"/>
        <w:numPr>
          <w:ilvl w:val="0"/>
          <w:numId w:val="36"/>
        </w:numPr>
        <w:spacing w:after="0" w:line="240" w:lineRule="auto"/>
        <w:ind w:left="0" w:firstLine="1069"/>
        <w:jc w:val="both"/>
        <w:rPr>
          <w:rFonts w:ascii="Times New Roman" w:hAnsi="Times New Roman" w:cs="Times New Roman"/>
          <w:sz w:val="24"/>
          <w:szCs w:val="24"/>
        </w:rPr>
      </w:pPr>
      <w:r w:rsidRPr="00F7747D">
        <w:rPr>
          <w:rFonts w:ascii="Times New Roman" w:hAnsi="Times New Roman" w:cs="Times New Roman"/>
          <w:sz w:val="24"/>
          <w:szCs w:val="24"/>
        </w:rPr>
        <w:t xml:space="preserve">внесение изменений в генеральный план </w:t>
      </w:r>
      <w:r>
        <w:rPr>
          <w:rFonts w:ascii="Times New Roman" w:hAnsi="Times New Roman" w:cs="Times New Roman"/>
          <w:sz w:val="24"/>
          <w:szCs w:val="24"/>
        </w:rPr>
        <w:t>поселения</w:t>
      </w:r>
      <w:r w:rsidRPr="00F7747D">
        <w:rPr>
          <w:rFonts w:ascii="Times New Roman" w:hAnsi="Times New Roman" w:cs="Times New Roman"/>
          <w:sz w:val="24"/>
          <w:szCs w:val="24"/>
        </w:rPr>
        <w:t>;</w:t>
      </w:r>
    </w:p>
    <w:p w:rsidR="00BC73F6" w:rsidRPr="00F7747D" w:rsidRDefault="00BC73F6" w:rsidP="00013E20">
      <w:pPr>
        <w:pStyle w:val="ListParagraph"/>
        <w:numPr>
          <w:ilvl w:val="0"/>
          <w:numId w:val="36"/>
        </w:numPr>
        <w:spacing w:after="0" w:line="240" w:lineRule="auto"/>
        <w:ind w:left="0" w:firstLine="1069"/>
        <w:jc w:val="both"/>
        <w:rPr>
          <w:rFonts w:ascii="Times New Roman" w:hAnsi="Times New Roman" w:cs="Times New Roman"/>
          <w:sz w:val="24"/>
          <w:szCs w:val="24"/>
        </w:rPr>
      </w:pPr>
      <w:r w:rsidRPr="00F7747D">
        <w:rPr>
          <w:rFonts w:ascii="Times New Roman" w:hAnsi="Times New Roman" w:cs="Times New Roman"/>
          <w:sz w:val="24"/>
          <w:szCs w:val="24"/>
        </w:rPr>
        <w:t xml:space="preserve">содержание дорожного хозяйства, организация транспортного обслуживания и благоустройство территории </w:t>
      </w:r>
      <w:r>
        <w:rPr>
          <w:rFonts w:ascii="Times New Roman" w:hAnsi="Times New Roman" w:cs="Times New Roman"/>
          <w:sz w:val="24"/>
          <w:szCs w:val="24"/>
        </w:rPr>
        <w:t>сельского поселения</w:t>
      </w:r>
      <w:r w:rsidRPr="00F7747D">
        <w:rPr>
          <w:rFonts w:ascii="Times New Roman" w:hAnsi="Times New Roman" w:cs="Times New Roman"/>
          <w:sz w:val="24"/>
          <w:szCs w:val="24"/>
        </w:rPr>
        <w:t>.</w:t>
      </w:r>
    </w:p>
    <w:p w:rsidR="00BC73F6" w:rsidRPr="00F7747D" w:rsidRDefault="00BC73F6" w:rsidP="00013E20">
      <w:pPr>
        <w:pStyle w:val="ListParagraph"/>
        <w:numPr>
          <w:ilvl w:val="0"/>
          <w:numId w:val="36"/>
        </w:numPr>
        <w:spacing w:after="0" w:line="240" w:lineRule="auto"/>
        <w:ind w:left="0" w:firstLine="1069"/>
        <w:jc w:val="both"/>
        <w:rPr>
          <w:rFonts w:ascii="Times New Roman" w:hAnsi="Times New Roman" w:cs="Times New Roman"/>
          <w:sz w:val="24"/>
          <w:szCs w:val="24"/>
        </w:rPr>
      </w:pPr>
      <w:r w:rsidRPr="00F7747D">
        <w:rPr>
          <w:rFonts w:ascii="Times New Roman" w:hAnsi="Times New Roman" w:cs="Times New Roman"/>
          <w:sz w:val="24"/>
          <w:szCs w:val="24"/>
        </w:rPr>
        <w:t>содержание городских дорог, выполнение работ по капитальному ремонту и строительству дорог.</w:t>
      </w:r>
    </w:p>
    <w:p w:rsidR="00BC73F6" w:rsidRPr="00F7747D" w:rsidRDefault="00BC73F6" w:rsidP="00013E2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F7747D">
        <w:rPr>
          <w:rFonts w:ascii="Times New Roman" w:hAnsi="Times New Roman" w:cs="Times New Roman"/>
          <w:sz w:val="24"/>
          <w:szCs w:val="24"/>
        </w:rPr>
        <w:t xml:space="preserve"> адрес администрации </w:t>
      </w:r>
      <w:r>
        <w:rPr>
          <w:rFonts w:ascii="Times New Roman" w:hAnsi="Times New Roman" w:cs="Times New Roman"/>
          <w:sz w:val="24"/>
          <w:szCs w:val="24"/>
        </w:rPr>
        <w:t>поселения Сингапай</w:t>
      </w:r>
      <w:r w:rsidRPr="00F7747D">
        <w:rPr>
          <w:rFonts w:ascii="Times New Roman" w:hAnsi="Times New Roman" w:cs="Times New Roman"/>
          <w:sz w:val="24"/>
          <w:szCs w:val="24"/>
        </w:rPr>
        <w:t xml:space="preserve"> </w:t>
      </w:r>
      <w:r>
        <w:rPr>
          <w:rFonts w:ascii="Times New Roman" w:hAnsi="Times New Roman" w:cs="Times New Roman"/>
          <w:sz w:val="24"/>
          <w:szCs w:val="24"/>
        </w:rPr>
        <w:t xml:space="preserve">поступают </w:t>
      </w:r>
      <w:r w:rsidRPr="00F7747D">
        <w:rPr>
          <w:rFonts w:ascii="Times New Roman" w:hAnsi="Times New Roman" w:cs="Times New Roman"/>
          <w:sz w:val="24"/>
          <w:szCs w:val="24"/>
        </w:rPr>
        <w:t>протокольны</w:t>
      </w:r>
      <w:r>
        <w:rPr>
          <w:rFonts w:ascii="Times New Roman" w:hAnsi="Times New Roman" w:cs="Times New Roman"/>
          <w:sz w:val="24"/>
          <w:szCs w:val="24"/>
        </w:rPr>
        <w:t>е</w:t>
      </w:r>
      <w:r w:rsidRPr="00F7747D">
        <w:rPr>
          <w:rFonts w:ascii="Times New Roman" w:hAnsi="Times New Roman" w:cs="Times New Roman"/>
          <w:sz w:val="24"/>
          <w:szCs w:val="24"/>
        </w:rPr>
        <w:t xml:space="preserve"> поручени</w:t>
      </w:r>
      <w:r>
        <w:rPr>
          <w:rFonts w:ascii="Times New Roman" w:hAnsi="Times New Roman" w:cs="Times New Roman"/>
          <w:sz w:val="24"/>
          <w:szCs w:val="24"/>
        </w:rPr>
        <w:t>я,</w:t>
      </w:r>
      <w:r w:rsidRPr="00F7747D">
        <w:rPr>
          <w:rFonts w:ascii="Times New Roman" w:hAnsi="Times New Roman" w:cs="Times New Roman"/>
          <w:sz w:val="24"/>
          <w:szCs w:val="24"/>
        </w:rPr>
        <w:t xml:space="preserve"> каса</w:t>
      </w:r>
      <w:r>
        <w:rPr>
          <w:rFonts w:ascii="Times New Roman" w:hAnsi="Times New Roman" w:cs="Times New Roman"/>
          <w:sz w:val="24"/>
          <w:szCs w:val="24"/>
        </w:rPr>
        <w:t>ющиеся</w:t>
      </w:r>
      <w:r w:rsidRPr="00F7747D">
        <w:rPr>
          <w:rFonts w:ascii="Times New Roman" w:hAnsi="Times New Roman" w:cs="Times New Roman"/>
          <w:sz w:val="24"/>
          <w:szCs w:val="24"/>
        </w:rPr>
        <w:t xml:space="preserve"> вопросов: содержани</w:t>
      </w:r>
      <w:r>
        <w:rPr>
          <w:rFonts w:ascii="Times New Roman" w:hAnsi="Times New Roman" w:cs="Times New Roman"/>
          <w:sz w:val="24"/>
          <w:szCs w:val="24"/>
        </w:rPr>
        <w:t>я</w:t>
      </w:r>
      <w:r w:rsidRPr="00F7747D">
        <w:rPr>
          <w:rFonts w:ascii="Times New Roman" w:hAnsi="Times New Roman" w:cs="Times New Roman"/>
          <w:sz w:val="24"/>
          <w:szCs w:val="24"/>
        </w:rPr>
        <w:t xml:space="preserve"> дорог, организация дорожной деятельности</w:t>
      </w:r>
      <w:r>
        <w:rPr>
          <w:rFonts w:ascii="Times New Roman" w:hAnsi="Times New Roman" w:cs="Times New Roman"/>
          <w:sz w:val="24"/>
          <w:szCs w:val="24"/>
        </w:rPr>
        <w:t>, работы общественного транспорта</w:t>
      </w:r>
      <w:r w:rsidRPr="00F7747D">
        <w:rPr>
          <w:rFonts w:ascii="Times New Roman" w:hAnsi="Times New Roman" w:cs="Times New Roman"/>
          <w:sz w:val="24"/>
          <w:szCs w:val="24"/>
        </w:rPr>
        <w:t xml:space="preserve"> </w:t>
      </w:r>
      <w:r>
        <w:rPr>
          <w:rFonts w:ascii="Times New Roman" w:hAnsi="Times New Roman" w:cs="Times New Roman"/>
          <w:sz w:val="24"/>
          <w:szCs w:val="24"/>
        </w:rPr>
        <w:t>и тротуарной сети</w:t>
      </w:r>
      <w:r w:rsidRPr="00F7747D">
        <w:rPr>
          <w:rFonts w:ascii="Times New Roman" w:hAnsi="Times New Roman" w:cs="Times New Roman"/>
          <w:sz w:val="24"/>
          <w:szCs w:val="24"/>
        </w:rPr>
        <w:t xml:space="preserve">.  </w:t>
      </w:r>
    </w:p>
    <w:p w:rsidR="00BC73F6" w:rsidRPr="00F7747D" w:rsidRDefault="00BC73F6" w:rsidP="00013E2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 xml:space="preserve">С учетом наличия </w:t>
      </w:r>
      <w:hyperlink r:id="rId32" w:history="1">
        <w:r>
          <w:rPr>
            <w:rFonts w:ascii="Times New Roman" w:hAnsi="Times New Roman" w:cs="Times New Roman"/>
            <w:sz w:val="24"/>
            <w:szCs w:val="24"/>
          </w:rPr>
          <w:t>Комитета</w:t>
        </w:r>
      </w:hyperlink>
      <w:r>
        <w:rPr>
          <w:rFonts w:ascii="Times New Roman" w:hAnsi="Times New Roman" w:cs="Times New Roman"/>
          <w:sz w:val="24"/>
          <w:szCs w:val="24"/>
        </w:rPr>
        <w:t xml:space="preserve"> по градостроительству, Отдела по транспорту и дорогам,</w:t>
      </w:r>
      <w:r w:rsidRPr="00F7747D">
        <w:rPr>
          <w:rFonts w:ascii="Times New Roman" w:hAnsi="Times New Roman" w:cs="Times New Roman"/>
          <w:sz w:val="24"/>
          <w:szCs w:val="24"/>
        </w:rPr>
        <w:t xml:space="preserve"> косвенной вовлеченности других подразделений администрации </w:t>
      </w:r>
      <w:r>
        <w:rPr>
          <w:rFonts w:ascii="Times New Roman" w:hAnsi="Times New Roman" w:cs="Times New Roman"/>
          <w:sz w:val="24"/>
          <w:szCs w:val="24"/>
        </w:rPr>
        <w:t>муниципального района</w:t>
      </w:r>
      <w:r w:rsidRPr="00F7747D">
        <w:rPr>
          <w:rFonts w:ascii="Times New Roman" w:hAnsi="Times New Roman" w:cs="Times New Roman"/>
          <w:sz w:val="24"/>
          <w:szCs w:val="24"/>
        </w:rPr>
        <w:t xml:space="preserve"> и ее руководства, в </w:t>
      </w:r>
      <w:r>
        <w:rPr>
          <w:rFonts w:ascii="Times New Roman" w:hAnsi="Times New Roman" w:cs="Times New Roman"/>
          <w:sz w:val="24"/>
          <w:szCs w:val="24"/>
        </w:rPr>
        <w:t>поселении Сингапай</w:t>
      </w:r>
      <w:r w:rsidRPr="00F7747D">
        <w:rPr>
          <w:rFonts w:ascii="Times New Roman" w:hAnsi="Times New Roman" w:cs="Times New Roman"/>
          <w:sz w:val="24"/>
          <w:szCs w:val="24"/>
        </w:rPr>
        <w:t xml:space="preserve"> сложилась и успешно функционирует система организации, решения вопросов развития объектов транспортной инфраструктуры. </w:t>
      </w:r>
    </w:p>
    <w:p w:rsidR="00BC73F6" w:rsidRPr="00F7747D" w:rsidRDefault="00BC73F6" w:rsidP="00013E20">
      <w:pPr>
        <w:spacing w:after="0" w:line="240" w:lineRule="auto"/>
        <w:ind w:firstLine="709"/>
        <w:jc w:val="both"/>
        <w:rPr>
          <w:rFonts w:ascii="Times New Roman" w:hAnsi="Times New Roman" w:cs="Times New Roman"/>
          <w:sz w:val="24"/>
          <w:szCs w:val="24"/>
        </w:rPr>
      </w:pPr>
      <w:r w:rsidRPr="00F7747D">
        <w:rPr>
          <w:rFonts w:ascii="Times New Roman" w:hAnsi="Times New Roman" w:cs="Times New Roman"/>
          <w:sz w:val="24"/>
          <w:szCs w:val="24"/>
        </w:rPr>
        <w:t>Предлагаемые мероприятия могут быть реализованы в рамках сложившейся системы организации работы на данном направлении. Разработчик Программы не видит аргументированных оснований для институциональных преобразований.</w:t>
      </w:r>
    </w:p>
    <w:p w:rsidR="00BC73F6" w:rsidRDefault="00BC73F6" w:rsidP="00013E20">
      <w:pPr>
        <w:spacing w:line="240" w:lineRule="auto"/>
      </w:pPr>
    </w:p>
    <w:p w:rsidR="00BC73F6" w:rsidRDefault="00BC73F6" w:rsidP="00013E20">
      <w:pPr>
        <w:spacing w:line="240" w:lineRule="auto"/>
      </w:pPr>
    </w:p>
    <w:sectPr w:rsidR="00BC73F6" w:rsidSect="007273E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3F6" w:rsidRDefault="00BC73F6" w:rsidP="00C53359">
      <w:pPr>
        <w:spacing w:after="0" w:line="240" w:lineRule="auto"/>
      </w:pPr>
      <w:r>
        <w:separator/>
      </w:r>
    </w:p>
  </w:endnote>
  <w:endnote w:type="continuationSeparator" w:id="0">
    <w:p w:rsidR="00BC73F6" w:rsidRDefault="00BC73F6" w:rsidP="00C533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50602020203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altName w:val="Cambria"/>
    <w:panose1 w:val="02020603050405020304"/>
    <w:charset w:val="CC"/>
    <w:family w:val="roman"/>
    <w:pitch w:val="variable"/>
    <w:sig w:usb0="E0002AFF" w:usb1="C0007841"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3F6" w:rsidRDefault="00BC73F6">
    <w:pPr>
      <w:pStyle w:val="Footer"/>
      <w:jc w:val="right"/>
    </w:pPr>
    <w:fldSimple w:instr="PAGE   \* MERGEFORMAT">
      <w:r>
        <w:rPr>
          <w:noProof/>
        </w:rPr>
        <w:t>2</w:t>
      </w:r>
    </w:fldSimple>
  </w:p>
  <w:p w:rsidR="00BC73F6" w:rsidRDefault="00BC73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3F6" w:rsidRDefault="00BC73F6" w:rsidP="00C53359">
      <w:pPr>
        <w:spacing w:after="0" w:line="240" w:lineRule="auto"/>
      </w:pPr>
      <w:r>
        <w:separator/>
      </w:r>
    </w:p>
  </w:footnote>
  <w:footnote w:type="continuationSeparator" w:id="0">
    <w:p w:rsidR="00BC73F6" w:rsidRDefault="00BC73F6" w:rsidP="00C53359">
      <w:pPr>
        <w:spacing w:after="0" w:line="240" w:lineRule="auto"/>
      </w:pPr>
      <w:r>
        <w:continuationSeparator/>
      </w:r>
    </w:p>
  </w:footnote>
  <w:footnote w:id="1">
    <w:p w:rsidR="00BC73F6" w:rsidRDefault="00BC73F6" w:rsidP="00C53359">
      <w:pPr>
        <w:pStyle w:val="FootnoteText"/>
        <w:jc w:val="both"/>
      </w:pPr>
      <w:r w:rsidRPr="00FD292D">
        <w:rPr>
          <w:rStyle w:val="FootnoteReference"/>
        </w:rPr>
        <w:footnoteRef/>
      </w:r>
      <w:r w:rsidRPr="00FD292D">
        <w:t xml:space="preserve"> Распоряжение Правительства Ханты-Мансийского Автономного округа – Югры от 22 марта 2013 года N 101-рп «О стратегии социально-экономического развития Ханты-Мансийского Автономного округа - Югры до 2020 года и на период до 2030 года».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E369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DD972A2"/>
    <w:multiLevelType w:val="hybridMultilevel"/>
    <w:tmpl w:val="281C3B7E"/>
    <w:lvl w:ilvl="0" w:tplc="5980FD1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10640055"/>
    <w:multiLevelType w:val="hybridMultilevel"/>
    <w:tmpl w:val="96F0ECAC"/>
    <w:lvl w:ilvl="0" w:tplc="04B28A3C">
      <w:start w:val="1"/>
      <w:numFmt w:val="decimal"/>
      <w:lvlText w:val="%1."/>
      <w:lvlJc w:val="left"/>
      <w:pPr>
        <w:ind w:left="927" w:hanging="360"/>
      </w:pPr>
      <w:rPr>
        <w:rFonts w:ascii="Times New Roman" w:eastAsia="Times New Roman" w:hAnsi="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189A795C"/>
    <w:multiLevelType w:val="multilevel"/>
    <w:tmpl w:val="3D429C00"/>
    <w:lvl w:ilvl="0">
      <w:start w:val="1"/>
      <w:numFmt w:val="russianLower"/>
      <w:pStyle w:val="a"/>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left="567"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
    <w:nsid w:val="1C1D317F"/>
    <w:multiLevelType w:val="hybridMultilevel"/>
    <w:tmpl w:val="1DF252BE"/>
    <w:lvl w:ilvl="0" w:tplc="5980FD1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1CAE66E2"/>
    <w:multiLevelType w:val="hybridMultilevel"/>
    <w:tmpl w:val="C04A8DE0"/>
    <w:lvl w:ilvl="0" w:tplc="CCDCB60E">
      <w:start w:val="1"/>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6">
    <w:nsid w:val="1E4C0F8D"/>
    <w:multiLevelType w:val="hybridMultilevel"/>
    <w:tmpl w:val="B064764A"/>
    <w:lvl w:ilvl="0" w:tplc="D1F2D20C">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23D673B0"/>
    <w:multiLevelType w:val="hybridMultilevel"/>
    <w:tmpl w:val="796CB454"/>
    <w:lvl w:ilvl="0" w:tplc="5980FD1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250A3A9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nsid w:val="2693211E"/>
    <w:multiLevelType w:val="hybridMultilevel"/>
    <w:tmpl w:val="8608621E"/>
    <w:lvl w:ilvl="0" w:tplc="01CC549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28697F4A"/>
    <w:multiLevelType w:val="hybridMultilevel"/>
    <w:tmpl w:val="0D7CC4EC"/>
    <w:lvl w:ilvl="0" w:tplc="5980FD1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289B743D"/>
    <w:multiLevelType w:val="hybridMultilevel"/>
    <w:tmpl w:val="45486F94"/>
    <w:lvl w:ilvl="0" w:tplc="5980FD16">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2">
    <w:nsid w:val="2C557F61"/>
    <w:multiLevelType w:val="hybridMultilevel"/>
    <w:tmpl w:val="82020AA2"/>
    <w:styleLink w:val="11"/>
    <w:lvl w:ilvl="0" w:tplc="1DDA9506">
      <w:start w:val="1"/>
      <w:numFmt w:val="decimal"/>
      <w:pStyle w:val="a0"/>
      <w:lvlText w:val="%1"/>
      <w:lvlJc w:val="left"/>
      <w:pPr>
        <w:tabs>
          <w:tab w:val="num" w:pos="992"/>
        </w:tabs>
        <w:ind w:left="652" w:firstLine="57"/>
      </w:pPr>
      <w:rPr>
        <w:rFonts w:hint="default"/>
      </w:rPr>
    </w:lvl>
    <w:lvl w:ilvl="1" w:tplc="04190011">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3">
    <w:nsid w:val="2D2808F2"/>
    <w:multiLevelType w:val="hybridMultilevel"/>
    <w:tmpl w:val="DAA6AA7E"/>
    <w:styleLink w:val="111"/>
    <w:lvl w:ilvl="0" w:tplc="5980FD1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39F2935"/>
    <w:multiLevelType w:val="hybridMultilevel"/>
    <w:tmpl w:val="448E90BE"/>
    <w:lvl w:ilvl="0" w:tplc="5980FD1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67E35C6"/>
    <w:multiLevelType w:val="hybridMultilevel"/>
    <w:tmpl w:val="9A2634A6"/>
    <w:lvl w:ilvl="0" w:tplc="5980FD1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38013120"/>
    <w:multiLevelType w:val="hybridMultilevel"/>
    <w:tmpl w:val="4274D162"/>
    <w:lvl w:ilvl="0" w:tplc="6BC4B8D4">
      <w:start w:val="1"/>
      <w:numFmt w:val="decimal"/>
      <w:lvlText w:val="%1."/>
      <w:lvlJc w:val="left"/>
      <w:pPr>
        <w:ind w:left="1804" w:hanging="109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3A517000"/>
    <w:multiLevelType w:val="multilevel"/>
    <w:tmpl w:val="037CF4F0"/>
    <w:lvl w:ilvl="0">
      <w:start w:val="3"/>
      <w:numFmt w:val="decimal"/>
      <w:lvlText w:val="%1."/>
      <w:lvlJc w:val="left"/>
      <w:rPr>
        <w:rFonts w:ascii="Times New Roman" w:eastAsia="Times New Roman" w:hAnsi="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bCs/>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A97066"/>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BED2A9F"/>
    <w:multiLevelType w:val="multilevel"/>
    <w:tmpl w:val="2E84E4F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ascii="Times New Roman" w:hAnsi="Times New Roman" w:cs="Times New Roman" w:hint="default"/>
        <w:b/>
        <w:bCs/>
        <w:sz w:val="28"/>
        <w:szCs w:val="28"/>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3D911A42"/>
    <w:multiLevelType w:val="multilevel"/>
    <w:tmpl w:val="96C81002"/>
    <w:lvl w:ilvl="0">
      <w:start w:val="1"/>
      <w:numFmt w:val="decimal"/>
      <w:suff w:val="space"/>
      <w:lvlText w:val="%1"/>
      <w:lvlJc w:val="left"/>
      <w:pPr>
        <w:ind w:firstLine="567"/>
      </w:pPr>
    </w:lvl>
    <w:lvl w:ilvl="1">
      <w:start w:val="1"/>
      <w:numFmt w:val="decimal"/>
      <w:suff w:val="space"/>
      <w:lvlText w:val="%1.%2"/>
      <w:lvlJc w:val="left"/>
      <w:pPr>
        <w:ind w:firstLine="567"/>
      </w:pPr>
    </w:lvl>
    <w:lvl w:ilvl="2">
      <w:start w:val="1"/>
      <w:numFmt w:val="decimal"/>
      <w:suff w:val="space"/>
      <w:lvlText w:val="%1.%2.%3"/>
      <w:lvlJc w:val="left"/>
      <w:pPr>
        <w:ind w:left="1" w:firstLine="567"/>
      </w:pPr>
      <w:rPr>
        <w:b w:val="0"/>
        <w:bCs w:val="0"/>
      </w:rPr>
    </w:lvl>
    <w:lvl w:ilvl="3">
      <w:start w:val="1"/>
      <w:numFmt w:val="decimal"/>
      <w:suff w:val="space"/>
      <w:lvlText w:val="%1.%2.%3.%4"/>
      <w:lvlJc w:val="left"/>
      <w:pPr>
        <w:ind w:left="851" w:firstLine="567"/>
      </w:pPr>
    </w:lvl>
    <w:lvl w:ilvl="4">
      <w:start w:val="1"/>
      <w:numFmt w:val="decimal"/>
      <w:suff w:val="space"/>
      <w:lvlText w:val="%1.%2.%3.%4.%5"/>
      <w:lvlJc w:val="left"/>
      <w:pPr>
        <w:ind w:firstLine="567"/>
      </w:pPr>
    </w:lvl>
    <w:lvl w:ilvl="5">
      <w:start w:val="1"/>
      <w:numFmt w:val="decimal"/>
      <w:suff w:val="space"/>
      <w:lvlText w:val="%1.%2.%3.%4.%5.%6"/>
      <w:lvlJc w:val="left"/>
      <w:pPr>
        <w:ind w:firstLine="567"/>
      </w:pPr>
    </w:lvl>
    <w:lvl w:ilvl="6">
      <w:start w:val="1"/>
      <w:numFmt w:val="decimal"/>
      <w:suff w:val="space"/>
      <w:lvlText w:val="%1.%2.%3.%4.%5.%6.%7"/>
      <w:lvlJc w:val="left"/>
      <w:pPr>
        <w:ind w:firstLine="567"/>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7">
      <w:start w:val="1"/>
      <w:numFmt w:val="decimal"/>
      <w:suff w:val="space"/>
      <w:lvlText w:val="%1.%2.%3.%4.%5.%6.%7.%8"/>
      <w:lvlJc w:val="left"/>
      <w:pPr>
        <w:ind w:firstLine="567"/>
      </w:pPr>
    </w:lvl>
    <w:lvl w:ilvl="8">
      <w:start w:val="1"/>
      <w:numFmt w:val="decimal"/>
      <w:suff w:val="space"/>
      <w:lvlText w:val="%1.%2.%3.%4.%5.%6.%7.%8.%9"/>
      <w:lvlJc w:val="left"/>
      <w:pPr>
        <w:ind w:firstLine="567"/>
      </w:pPr>
    </w:lvl>
  </w:abstractNum>
  <w:abstractNum w:abstractNumId="21">
    <w:nsid w:val="412C03D7"/>
    <w:multiLevelType w:val="hybridMultilevel"/>
    <w:tmpl w:val="50621FD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4213056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nsid w:val="46D405CE"/>
    <w:multiLevelType w:val="hybridMultilevel"/>
    <w:tmpl w:val="D8F0185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46FB46D4"/>
    <w:multiLevelType w:val="hybridMultilevel"/>
    <w:tmpl w:val="D194B6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47693E05"/>
    <w:multiLevelType w:val="hybridMultilevel"/>
    <w:tmpl w:val="1EAACFFA"/>
    <w:lvl w:ilvl="0" w:tplc="5980FD1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4E560C5B"/>
    <w:multiLevelType w:val="hybridMultilevel"/>
    <w:tmpl w:val="7A22D4A2"/>
    <w:lvl w:ilvl="0" w:tplc="5980FD1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4F065F38"/>
    <w:multiLevelType w:val="hybridMultilevel"/>
    <w:tmpl w:val="54E8B68A"/>
    <w:styleLink w:val="11111111"/>
    <w:lvl w:ilvl="0" w:tplc="5980FD1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50035377"/>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nsid w:val="58F20F47"/>
    <w:multiLevelType w:val="hybridMultilevel"/>
    <w:tmpl w:val="469E7820"/>
    <w:lvl w:ilvl="0" w:tplc="6450B86A">
      <w:start w:val="1"/>
      <w:numFmt w:val="decimal"/>
      <w:lvlText w:val="%1."/>
      <w:lvlJc w:val="left"/>
      <w:pPr>
        <w:ind w:left="1323" w:hanging="615"/>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1">
    <w:nsid w:val="59D05B8F"/>
    <w:multiLevelType w:val="hybridMultilevel"/>
    <w:tmpl w:val="99B8AFBE"/>
    <w:lvl w:ilvl="0" w:tplc="5980FD16">
      <w:start w:val="1"/>
      <w:numFmt w:val="bullet"/>
      <w:lvlText w:val=""/>
      <w:lvlJc w:val="left"/>
      <w:pPr>
        <w:ind w:left="767" w:hanging="360"/>
      </w:pPr>
      <w:rPr>
        <w:rFonts w:ascii="Symbol" w:hAnsi="Symbol" w:cs="Symbol" w:hint="default"/>
      </w:rPr>
    </w:lvl>
    <w:lvl w:ilvl="1" w:tplc="04190003">
      <w:start w:val="1"/>
      <w:numFmt w:val="bullet"/>
      <w:lvlText w:val="o"/>
      <w:lvlJc w:val="left"/>
      <w:pPr>
        <w:ind w:left="1487" w:hanging="360"/>
      </w:pPr>
      <w:rPr>
        <w:rFonts w:ascii="Courier New" w:hAnsi="Courier New" w:cs="Courier New" w:hint="default"/>
      </w:rPr>
    </w:lvl>
    <w:lvl w:ilvl="2" w:tplc="04190005">
      <w:start w:val="1"/>
      <w:numFmt w:val="bullet"/>
      <w:lvlText w:val=""/>
      <w:lvlJc w:val="left"/>
      <w:pPr>
        <w:ind w:left="2207" w:hanging="360"/>
      </w:pPr>
      <w:rPr>
        <w:rFonts w:ascii="Wingdings" w:hAnsi="Wingdings" w:cs="Wingdings" w:hint="default"/>
      </w:rPr>
    </w:lvl>
    <w:lvl w:ilvl="3" w:tplc="04190001">
      <w:start w:val="1"/>
      <w:numFmt w:val="bullet"/>
      <w:lvlText w:val=""/>
      <w:lvlJc w:val="left"/>
      <w:pPr>
        <w:ind w:left="2927" w:hanging="360"/>
      </w:pPr>
      <w:rPr>
        <w:rFonts w:ascii="Symbol" w:hAnsi="Symbol" w:cs="Symbol" w:hint="default"/>
      </w:rPr>
    </w:lvl>
    <w:lvl w:ilvl="4" w:tplc="04190003">
      <w:start w:val="1"/>
      <w:numFmt w:val="bullet"/>
      <w:lvlText w:val="o"/>
      <w:lvlJc w:val="left"/>
      <w:pPr>
        <w:ind w:left="3647" w:hanging="360"/>
      </w:pPr>
      <w:rPr>
        <w:rFonts w:ascii="Courier New" w:hAnsi="Courier New" w:cs="Courier New" w:hint="default"/>
      </w:rPr>
    </w:lvl>
    <w:lvl w:ilvl="5" w:tplc="04190005">
      <w:start w:val="1"/>
      <w:numFmt w:val="bullet"/>
      <w:lvlText w:val=""/>
      <w:lvlJc w:val="left"/>
      <w:pPr>
        <w:ind w:left="4367" w:hanging="360"/>
      </w:pPr>
      <w:rPr>
        <w:rFonts w:ascii="Wingdings" w:hAnsi="Wingdings" w:cs="Wingdings" w:hint="default"/>
      </w:rPr>
    </w:lvl>
    <w:lvl w:ilvl="6" w:tplc="04190001">
      <w:start w:val="1"/>
      <w:numFmt w:val="bullet"/>
      <w:lvlText w:val=""/>
      <w:lvlJc w:val="left"/>
      <w:pPr>
        <w:ind w:left="5087" w:hanging="360"/>
      </w:pPr>
      <w:rPr>
        <w:rFonts w:ascii="Symbol" w:hAnsi="Symbol" w:cs="Symbol" w:hint="default"/>
      </w:rPr>
    </w:lvl>
    <w:lvl w:ilvl="7" w:tplc="04190003">
      <w:start w:val="1"/>
      <w:numFmt w:val="bullet"/>
      <w:lvlText w:val="o"/>
      <w:lvlJc w:val="left"/>
      <w:pPr>
        <w:ind w:left="5807" w:hanging="360"/>
      </w:pPr>
      <w:rPr>
        <w:rFonts w:ascii="Courier New" w:hAnsi="Courier New" w:cs="Courier New" w:hint="default"/>
      </w:rPr>
    </w:lvl>
    <w:lvl w:ilvl="8" w:tplc="04190005">
      <w:start w:val="1"/>
      <w:numFmt w:val="bullet"/>
      <w:lvlText w:val=""/>
      <w:lvlJc w:val="left"/>
      <w:pPr>
        <w:ind w:left="6527" w:hanging="360"/>
      </w:pPr>
      <w:rPr>
        <w:rFonts w:ascii="Wingdings" w:hAnsi="Wingdings" w:cs="Wingdings" w:hint="default"/>
      </w:rPr>
    </w:lvl>
  </w:abstractNum>
  <w:abstractNum w:abstractNumId="32">
    <w:nsid w:val="636D237D"/>
    <w:multiLevelType w:val="multilevel"/>
    <w:tmpl w:val="8F88F470"/>
    <w:styleLink w:val="1111111"/>
    <w:lvl w:ilvl="0">
      <w:start w:val="1"/>
      <w:numFmt w:val="bullet"/>
      <w:pStyle w:val="Lis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33">
    <w:nsid w:val="67FE495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AC979DE"/>
    <w:multiLevelType w:val="hybridMultilevel"/>
    <w:tmpl w:val="235CF98A"/>
    <w:lvl w:ilvl="0" w:tplc="5980FD1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6B98638B"/>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nsid w:val="6CAB2DB0"/>
    <w:multiLevelType w:val="hybridMultilevel"/>
    <w:tmpl w:val="1F14BE2C"/>
    <w:styleLink w:val="1ai11028"/>
    <w:lvl w:ilvl="0" w:tplc="DD3E36AA">
      <w:numFmt w:val="bullet"/>
      <w:lvlText w:val=""/>
      <w:lvlJc w:val="left"/>
      <w:pPr>
        <w:tabs>
          <w:tab w:val="num" w:pos="1211"/>
        </w:tabs>
        <w:ind w:left="1211"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7">
    <w:nsid w:val="6EE52255"/>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F8D34DF"/>
    <w:multiLevelType w:val="hybridMultilevel"/>
    <w:tmpl w:val="03E4983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
    <w:nsid w:val="74564BEA"/>
    <w:multiLevelType w:val="hybridMultilevel"/>
    <w:tmpl w:val="251864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4F35643"/>
    <w:multiLevelType w:val="hybridMultilevel"/>
    <w:tmpl w:val="0756D1D4"/>
    <w:lvl w:ilvl="0" w:tplc="17184F98">
      <w:start w:val="8"/>
      <w:numFmt w:val="decimal"/>
      <w:lvlText w:val="%1."/>
      <w:lvlJc w:val="left"/>
      <w:pPr>
        <w:ind w:left="1074" w:hanging="360"/>
      </w:pPr>
      <w:rPr>
        <w:rFonts w:hint="default"/>
      </w:r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1">
    <w:nsid w:val="771708A8"/>
    <w:multiLevelType w:val="hybridMultilevel"/>
    <w:tmpl w:val="91748EC8"/>
    <w:lvl w:ilvl="0" w:tplc="5980FD16">
      <w:start w:val="1"/>
      <w:numFmt w:val="bullet"/>
      <w:lvlText w:val=""/>
      <w:lvlJc w:val="left"/>
      <w:pPr>
        <w:ind w:left="1490" w:hanging="360"/>
      </w:pPr>
      <w:rPr>
        <w:rFonts w:ascii="Symbol" w:hAnsi="Symbol" w:cs="Symbol" w:hint="default"/>
      </w:r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cs="Wingdings" w:hint="default"/>
      </w:rPr>
    </w:lvl>
    <w:lvl w:ilvl="3" w:tplc="04190001">
      <w:start w:val="1"/>
      <w:numFmt w:val="bullet"/>
      <w:lvlText w:val=""/>
      <w:lvlJc w:val="left"/>
      <w:pPr>
        <w:ind w:left="3650" w:hanging="360"/>
      </w:pPr>
      <w:rPr>
        <w:rFonts w:ascii="Symbol" w:hAnsi="Symbol" w:cs="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cs="Wingdings" w:hint="default"/>
      </w:rPr>
    </w:lvl>
    <w:lvl w:ilvl="6" w:tplc="04190001">
      <w:start w:val="1"/>
      <w:numFmt w:val="bullet"/>
      <w:lvlText w:val=""/>
      <w:lvlJc w:val="left"/>
      <w:pPr>
        <w:ind w:left="5810" w:hanging="360"/>
      </w:pPr>
      <w:rPr>
        <w:rFonts w:ascii="Symbol" w:hAnsi="Symbol" w:cs="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cs="Wingdings" w:hint="default"/>
      </w:rPr>
    </w:lvl>
  </w:abstractNum>
  <w:abstractNum w:abstractNumId="42">
    <w:nsid w:val="7E6F4AFD"/>
    <w:multiLevelType w:val="hybridMultilevel"/>
    <w:tmpl w:val="0B609C7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nsid w:val="7FDF5ED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14"/>
  </w:num>
  <w:num w:numId="3">
    <w:abstractNumId w:val="13"/>
  </w:num>
  <w:num w:numId="4">
    <w:abstractNumId w:val="31"/>
  </w:num>
  <w:num w:numId="5">
    <w:abstractNumId w:val="36"/>
  </w:num>
  <w:num w:numId="6">
    <w:abstractNumId w:val="19"/>
  </w:num>
  <w:num w:numId="7">
    <w:abstractNumId w:val="21"/>
  </w:num>
  <w:num w:numId="8">
    <w:abstractNumId w:val="6"/>
  </w:num>
  <w:num w:numId="9">
    <w:abstractNumId w:val="11"/>
  </w:num>
  <w:num w:numId="10">
    <w:abstractNumId w:val="42"/>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3"/>
    </w:lvlOverride>
  </w:num>
  <w:num w:numId="13">
    <w:abstractNumId w:val="17"/>
  </w:num>
  <w:num w:numId="14">
    <w:abstractNumId w:val="32"/>
  </w:num>
  <w:num w:numId="15">
    <w:abstractNumId w:val="41"/>
  </w:num>
  <w:num w:numId="16">
    <w:abstractNumId w:val="1"/>
  </w:num>
  <w:num w:numId="17">
    <w:abstractNumId w:val="38"/>
  </w:num>
  <w:num w:numId="18">
    <w:abstractNumId w:val="12"/>
    <w:lvlOverride w:ilvl="0">
      <w:lvl w:ilvl="0" w:tplc="1DDA9506">
        <w:start w:val="1"/>
        <w:numFmt w:val="decimal"/>
        <w:pStyle w:val="a0"/>
        <w:lvlText w:val="%1"/>
        <w:lvlJc w:val="left"/>
        <w:pPr>
          <w:tabs>
            <w:tab w:val="num" w:pos="992"/>
          </w:tabs>
          <w:ind w:left="652" w:firstLine="57"/>
        </w:pPr>
        <w:rPr>
          <w:rFonts w:hint="default"/>
        </w:rPr>
      </w:lvl>
    </w:lvlOverride>
  </w:num>
  <w:num w:numId="19">
    <w:abstractNumId w:val="3"/>
  </w:num>
  <w:num w:numId="20">
    <w:abstractNumId w:val="26"/>
  </w:num>
  <w:num w:numId="21">
    <w:abstractNumId w:val="12"/>
  </w:num>
  <w:num w:numId="22">
    <w:abstractNumId w:val="5"/>
  </w:num>
  <w:num w:numId="23">
    <w:abstractNumId w:val="7"/>
  </w:num>
  <w:num w:numId="24">
    <w:abstractNumId w:val="34"/>
  </w:num>
  <w:num w:numId="25">
    <w:abstractNumId w:val="23"/>
  </w:num>
  <w:num w:numId="26">
    <w:abstractNumId w:val="10"/>
  </w:num>
  <w:num w:numId="27">
    <w:abstractNumId w:val="15"/>
  </w:num>
  <w:num w:numId="28">
    <w:abstractNumId w:val="25"/>
  </w:num>
  <w:num w:numId="29">
    <w:abstractNumId w:val="4"/>
  </w:num>
  <w:num w:numId="30">
    <w:abstractNumId w:val="2"/>
  </w:num>
  <w:num w:numId="31">
    <w:abstractNumId w:val="16"/>
  </w:num>
  <w:num w:numId="32">
    <w:abstractNumId w:val="39"/>
  </w:num>
  <w:num w:numId="33">
    <w:abstractNumId w:val="9"/>
  </w:num>
  <w:num w:numId="34">
    <w:abstractNumId w:val="33"/>
  </w:num>
  <w:num w:numId="35">
    <w:abstractNumId w:val="24"/>
  </w:num>
  <w:num w:numId="36">
    <w:abstractNumId w:val="27"/>
  </w:num>
  <w:num w:numId="37">
    <w:abstractNumId w:val="40"/>
  </w:num>
  <w:num w:numId="38">
    <w:abstractNumId w:val="30"/>
  </w:num>
  <w:num w:numId="39">
    <w:abstractNumId w:val="29"/>
  </w:num>
  <w:num w:numId="40">
    <w:abstractNumId w:val="18"/>
  </w:num>
  <w:num w:numId="41">
    <w:abstractNumId w:val="22"/>
  </w:num>
  <w:num w:numId="42">
    <w:abstractNumId w:val="0"/>
  </w:num>
  <w:num w:numId="43">
    <w:abstractNumId w:val="35"/>
  </w:num>
  <w:num w:numId="44">
    <w:abstractNumId w:val="37"/>
  </w:num>
  <w:num w:numId="45">
    <w:abstractNumId w:val="8"/>
  </w:num>
  <w:num w:numId="46">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7104"/>
    <w:rsid w:val="00005672"/>
    <w:rsid w:val="00007C01"/>
    <w:rsid w:val="000118E1"/>
    <w:rsid w:val="00013E20"/>
    <w:rsid w:val="000166CF"/>
    <w:rsid w:val="000248E6"/>
    <w:rsid w:val="0002701A"/>
    <w:rsid w:val="00065729"/>
    <w:rsid w:val="00067957"/>
    <w:rsid w:val="00072FCB"/>
    <w:rsid w:val="000765D4"/>
    <w:rsid w:val="00083329"/>
    <w:rsid w:val="00091362"/>
    <w:rsid w:val="000B23EF"/>
    <w:rsid w:val="000B2904"/>
    <w:rsid w:val="000B4C36"/>
    <w:rsid w:val="000B57AE"/>
    <w:rsid w:val="000C544F"/>
    <w:rsid w:val="000D6EF3"/>
    <w:rsid w:val="000E0321"/>
    <w:rsid w:val="000E2B95"/>
    <w:rsid w:val="000E3920"/>
    <w:rsid w:val="000E4C24"/>
    <w:rsid w:val="000F1669"/>
    <w:rsid w:val="00100460"/>
    <w:rsid w:val="001124D2"/>
    <w:rsid w:val="00117A1B"/>
    <w:rsid w:val="0013151B"/>
    <w:rsid w:val="00132360"/>
    <w:rsid w:val="001361B9"/>
    <w:rsid w:val="0013762C"/>
    <w:rsid w:val="00145FDE"/>
    <w:rsid w:val="0015372C"/>
    <w:rsid w:val="00166E2F"/>
    <w:rsid w:val="00172A08"/>
    <w:rsid w:val="001903A9"/>
    <w:rsid w:val="0019521B"/>
    <w:rsid w:val="0019627C"/>
    <w:rsid w:val="001B1062"/>
    <w:rsid w:val="001B52DA"/>
    <w:rsid w:val="001C5912"/>
    <w:rsid w:val="001D0DF3"/>
    <w:rsid w:val="001D2ABC"/>
    <w:rsid w:val="00203B0B"/>
    <w:rsid w:val="00210373"/>
    <w:rsid w:val="002158D5"/>
    <w:rsid w:val="002172AE"/>
    <w:rsid w:val="00220539"/>
    <w:rsid w:val="0022198D"/>
    <w:rsid w:val="0022415E"/>
    <w:rsid w:val="00245F34"/>
    <w:rsid w:val="00253241"/>
    <w:rsid w:val="00257742"/>
    <w:rsid w:val="002617D8"/>
    <w:rsid w:val="00261C8B"/>
    <w:rsid w:val="0026264B"/>
    <w:rsid w:val="0026508E"/>
    <w:rsid w:val="00265F17"/>
    <w:rsid w:val="0026733C"/>
    <w:rsid w:val="0027005C"/>
    <w:rsid w:val="00272276"/>
    <w:rsid w:val="002755DB"/>
    <w:rsid w:val="00280FD4"/>
    <w:rsid w:val="00291999"/>
    <w:rsid w:val="002A15BD"/>
    <w:rsid w:val="002C074A"/>
    <w:rsid w:val="002C5716"/>
    <w:rsid w:val="002D5050"/>
    <w:rsid w:val="002D6DB7"/>
    <w:rsid w:val="002F3106"/>
    <w:rsid w:val="00300721"/>
    <w:rsid w:val="00301B7F"/>
    <w:rsid w:val="0030756F"/>
    <w:rsid w:val="0031121A"/>
    <w:rsid w:val="00311BCE"/>
    <w:rsid w:val="0033391E"/>
    <w:rsid w:val="00334E43"/>
    <w:rsid w:val="00346C04"/>
    <w:rsid w:val="00346C35"/>
    <w:rsid w:val="00350818"/>
    <w:rsid w:val="00356690"/>
    <w:rsid w:val="003614F0"/>
    <w:rsid w:val="00366871"/>
    <w:rsid w:val="003719DE"/>
    <w:rsid w:val="003728C6"/>
    <w:rsid w:val="00374A3C"/>
    <w:rsid w:val="0037771B"/>
    <w:rsid w:val="00383CC0"/>
    <w:rsid w:val="00397166"/>
    <w:rsid w:val="003A3D50"/>
    <w:rsid w:val="003C177D"/>
    <w:rsid w:val="003D19C0"/>
    <w:rsid w:val="003E2C4C"/>
    <w:rsid w:val="003E58CF"/>
    <w:rsid w:val="003F28C1"/>
    <w:rsid w:val="003F2F12"/>
    <w:rsid w:val="003F6185"/>
    <w:rsid w:val="00401510"/>
    <w:rsid w:val="0040459B"/>
    <w:rsid w:val="00422281"/>
    <w:rsid w:val="00425442"/>
    <w:rsid w:val="0043284E"/>
    <w:rsid w:val="0044020A"/>
    <w:rsid w:val="00442D68"/>
    <w:rsid w:val="00450A08"/>
    <w:rsid w:val="004622E5"/>
    <w:rsid w:val="004639B5"/>
    <w:rsid w:val="00463C67"/>
    <w:rsid w:val="0046513A"/>
    <w:rsid w:val="00487F9E"/>
    <w:rsid w:val="00493C8A"/>
    <w:rsid w:val="004964CC"/>
    <w:rsid w:val="004C3093"/>
    <w:rsid w:val="004C5DA1"/>
    <w:rsid w:val="004E0DFD"/>
    <w:rsid w:val="004E3251"/>
    <w:rsid w:val="004E6A07"/>
    <w:rsid w:val="004F79F4"/>
    <w:rsid w:val="00502D50"/>
    <w:rsid w:val="005151C7"/>
    <w:rsid w:val="00516515"/>
    <w:rsid w:val="005205AE"/>
    <w:rsid w:val="0052184F"/>
    <w:rsid w:val="005249FE"/>
    <w:rsid w:val="005275BB"/>
    <w:rsid w:val="0053440B"/>
    <w:rsid w:val="0053561F"/>
    <w:rsid w:val="0054700B"/>
    <w:rsid w:val="00552D15"/>
    <w:rsid w:val="005631B2"/>
    <w:rsid w:val="00564581"/>
    <w:rsid w:val="00570C7C"/>
    <w:rsid w:val="005715DD"/>
    <w:rsid w:val="005865BB"/>
    <w:rsid w:val="00587448"/>
    <w:rsid w:val="00594B64"/>
    <w:rsid w:val="005C15AE"/>
    <w:rsid w:val="005C6B16"/>
    <w:rsid w:val="005E08AD"/>
    <w:rsid w:val="005E1A26"/>
    <w:rsid w:val="005F34C7"/>
    <w:rsid w:val="005F59F8"/>
    <w:rsid w:val="006071C5"/>
    <w:rsid w:val="00612DBB"/>
    <w:rsid w:val="006151D2"/>
    <w:rsid w:val="0062008C"/>
    <w:rsid w:val="006216D9"/>
    <w:rsid w:val="006247B0"/>
    <w:rsid w:val="00625F69"/>
    <w:rsid w:val="00636539"/>
    <w:rsid w:val="0063720B"/>
    <w:rsid w:val="00637FC7"/>
    <w:rsid w:val="006561CA"/>
    <w:rsid w:val="00664BB3"/>
    <w:rsid w:val="0067280D"/>
    <w:rsid w:val="00680FBF"/>
    <w:rsid w:val="0069229C"/>
    <w:rsid w:val="006A2DBB"/>
    <w:rsid w:val="006A4C79"/>
    <w:rsid w:val="006A760B"/>
    <w:rsid w:val="006C3D32"/>
    <w:rsid w:val="006D149D"/>
    <w:rsid w:val="006D7CF6"/>
    <w:rsid w:val="006E1121"/>
    <w:rsid w:val="006E381E"/>
    <w:rsid w:val="006E7984"/>
    <w:rsid w:val="006F06C0"/>
    <w:rsid w:val="007039F1"/>
    <w:rsid w:val="007143DB"/>
    <w:rsid w:val="00726265"/>
    <w:rsid w:val="007273E3"/>
    <w:rsid w:val="007305C3"/>
    <w:rsid w:val="00745A66"/>
    <w:rsid w:val="007779E5"/>
    <w:rsid w:val="007845C6"/>
    <w:rsid w:val="007872A2"/>
    <w:rsid w:val="007905DC"/>
    <w:rsid w:val="00792B0D"/>
    <w:rsid w:val="007A2271"/>
    <w:rsid w:val="007B14C5"/>
    <w:rsid w:val="007B18C6"/>
    <w:rsid w:val="007B2777"/>
    <w:rsid w:val="007B324D"/>
    <w:rsid w:val="007B3B4F"/>
    <w:rsid w:val="007B442E"/>
    <w:rsid w:val="007B5966"/>
    <w:rsid w:val="007C2BD9"/>
    <w:rsid w:val="007D136D"/>
    <w:rsid w:val="007E0D3A"/>
    <w:rsid w:val="007E24A6"/>
    <w:rsid w:val="007F5468"/>
    <w:rsid w:val="00802A5A"/>
    <w:rsid w:val="00803F4C"/>
    <w:rsid w:val="008156CF"/>
    <w:rsid w:val="008212DD"/>
    <w:rsid w:val="008339DB"/>
    <w:rsid w:val="00836FAA"/>
    <w:rsid w:val="00841BAA"/>
    <w:rsid w:val="00851B13"/>
    <w:rsid w:val="008543E1"/>
    <w:rsid w:val="008560F9"/>
    <w:rsid w:val="00860FC3"/>
    <w:rsid w:val="008611B3"/>
    <w:rsid w:val="00862FFF"/>
    <w:rsid w:val="008711DB"/>
    <w:rsid w:val="00884EE4"/>
    <w:rsid w:val="008910C0"/>
    <w:rsid w:val="00897B38"/>
    <w:rsid w:val="008A068D"/>
    <w:rsid w:val="008A36E0"/>
    <w:rsid w:val="008A4122"/>
    <w:rsid w:val="008A7CD4"/>
    <w:rsid w:val="008B4209"/>
    <w:rsid w:val="008D036E"/>
    <w:rsid w:val="008D56C4"/>
    <w:rsid w:val="008F6DB6"/>
    <w:rsid w:val="008F7591"/>
    <w:rsid w:val="00906A70"/>
    <w:rsid w:val="00907104"/>
    <w:rsid w:val="00911337"/>
    <w:rsid w:val="00922CB3"/>
    <w:rsid w:val="00925686"/>
    <w:rsid w:val="009269B2"/>
    <w:rsid w:val="00934855"/>
    <w:rsid w:val="00945707"/>
    <w:rsid w:val="0095502D"/>
    <w:rsid w:val="00955A06"/>
    <w:rsid w:val="00957C59"/>
    <w:rsid w:val="009605FC"/>
    <w:rsid w:val="00962907"/>
    <w:rsid w:val="009661B8"/>
    <w:rsid w:val="0096655E"/>
    <w:rsid w:val="009676C2"/>
    <w:rsid w:val="00992168"/>
    <w:rsid w:val="00997F6F"/>
    <w:rsid w:val="009A2C72"/>
    <w:rsid w:val="009B2AA2"/>
    <w:rsid w:val="009D7EE7"/>
    <w:rsid w:val="009E11B4"/>
    <w:rsid w:val="009E4052"/>
    <w:rsid w:val="009F0904"/>
    <w:rsid w:val="009F3C72"/>
    <w:rsid w:val="00A042B3"/>
    <w:rsid w:val="00A106E7"/>
    <w:rsid w:val="00A1327D"/>
    <w:rsid w:val="00A13D83"/>
    <w:rsid w:val="00A228D5"/>
    <w:rsid w:val="00A229FB"/>
    <w:rsid w:val="00A22D9F"/>
    <w:rsid w:val="00A23139"/>
    <w:rsid w:val="00A35AB8"/>
    <w:rsid w:val="00A36993"/>
    <w:rsid w:val="00A4481A"/>
    <w:rsid w:val="00A4688A"/>
    <w:rsid w:val="00A50687"/>
    <w:rsid w:val="00A61B7B"/>
    <w:rsid w:val="00A6593D"/>
    <w:rsid w:val="00A72E03"/>
    <w:rsid w:val="00A772AC"/>
    <w:rsid w:val="00A773EF"/>
    <w:rsid w:val="00A86CA5"/>
    <w:rsid w:val="00A90912"/>
    <w:rsid w:val="00A91308"/>
    <w:rsid w:val="00A961AD"/>
    <w:rsid w:val="00A978C1"/>
    <w:rsid w:val="00AB22BC"/>
    <w:rsid w:val="00AD2711"/>
    <w:rsid w:val="00AD6889"/>
    <w:rsid w:val="00AE4430"/>
    <w:rsid w:val="00AF281C"/>
    <w:rsid w:val="00B07F95"/>
    <w:rsid w:val="00B10046"/>
    <w:rsid w:val="00B11C10"/>
    <w:rsid w:val="00B13270"/>
    <w:rsid w:val="00B13DD4"/>
    <w:rsid w:val="00B22DD6"/>
    <w:rsid w:val="00B336E7"/>
    <w:rsid w:val="00B33BCF"/>
    <w:rsid w:val="00B44615"/>
    <w:rsid w:val="00B51184"/>
    <w:rsid w:val="00B7172C"/>
    <w:rsid w:val="00B74755"/>
    <w:rsid w:val="00B83B82"/>
    <w:rsid w:val="00B863C8"/>
    <w:rsid w:val="00BA1A3A"/>
    <w:rsid w:val="00BA42F6"/>
    <w:rsid w:val="00BA7B04"/>
    <w:rsid w:val="00BB28B0"/>
    <w:rsid w:val="00BC04B0"/>
    <w:rsid w:val="00BC73F6"/>
    <w:rsid w:val="00BE29BC"/>
    <w:rsid w:val="00BE3115"/>
    <w:rsid w:val="00BE508D"/>
    <w:rsid w:val="00BE5F04"/>
    <w:rsid w:val="00BF73CE"/>
    <w:rsid w:val="00C14F83"/>
    <w:rsid w:val="00C17A18"/>
    <w:rsid w:val="00C20193"/>
    <w:rsid w:val="00C233EB"/>
    <w:rsid w:val="00C3746D"/>
    <w:rsid w:val="00C53359"/>
    <w:rsid w:val="00C623D9"/>
    <w:rsid w:val="00C636D4"/>
    <w:rsid w:val="00C706F9"/>
    <w:rsid w:val="00C80D7F"/>
    <w:rsid w:val="00CA036D"/>
    <w:rsid w:val="00CA26B8"/>
    <w:rsid w:val="00CA26D5"/>
    <w:rsid w:val="00CA3107"/>
    <w:rsid w:val="00CA397E"/>
    <w:rsid w:val="00CB2D3A"/>
    <w:rsid w:val="00CB7548"/>
    <w:rsid w:val="00CD0FA8"/>
    <w:rsid w:val="00CE0D8F"/>
    <w:rsid w:val="00CE7B92"/>
    <w:rsid w:val="00CF0FC5"/>
    <w:rsid w:val="00CF492A"/>
    <w:rsid w:val="00D007BE"/>
    <w:rsid w:val="00D0263B"/>
    <w:rsid w:val="00D04965"/>
    <w:rsid w:val="00D05CAE"/>
    <w:rsid w:val="00D07091"/>
    <w:rsid w:val="00D115C6"/>
    <w:rsid w:val="00D2027B"/>
    <w:rsid w:val="00D26491"/>
    <w:rsid w:val="00D31DB0"/>
    <w:rsid w:val="00D339B3"/>
    <w:rsid w:val="00D613F3"/>
    <w:rsid w:val="00D65F0E"/>
    <w:rsid w:val="00D95E3C"/>
    <w:rsid w:val="00DA08E2"/>
    <w:rsid w:val="00DA354C"/>
    <w:rsid w:val="00DA6226"/>
    <w:rsid w:val="00DB3172"/>
    <w:rsid w:val="00DB6318"/>
    <w:rsid w:val="00DC56CD"/>
    <w:rsid w:val="00DC7C14"/>
    <w:rsid w:val="00DD3792"/>
    <w:rsid w:val="00DD4611"/>
    <w:rsid w:val="00DD4D1B"/>
    <w:rsid w:val="00DE00A8"/>
    <w:rsid w:val="00DE1600"/>
    <w:rsid w:val="00DE286B"/>
    <w:rsid w:val="00DF0238"/>
    <w:rsid w:val="00DF6388"/>
    <w:rsid w:val="00DF6AEC"/>
    <w:rsid w:val="00E064E1"/>
    <w:rsid w:val="00E06A23"/>
    <w:rsid w:val="00E10CFB"/>
    <w:rsid w:val="00E12AC3"/>
    <w:rsid w:val="00E20A41"/>
    <w:rsid w:val="00E25B6D"/>
    <w:rsid w:val="00E27F8C"/>
    <w:rsid w:val="00E34D42"/>
    <w:rsid w:val="00E44F37"/>
    <w:rsid w:val="00E453D4"/>
    <w:rsid w:val="00E46AF5"/>
    <w:rsid w:val="00E47872"/>
    <w:rsid w:val="00E5701F"/>
    <w:rsid w:val="00E67AE9"/>
    <w:rsid w:val="00E817A8"/>
    <w:rsid w:val="00E906AD"/>
    <w:rsid w:val="00EA7A8A"/>
    <w:rsid w:val="00EB7180"/>
    <w:rsid w:val="00EC5A2E"/>
    <w:rsid w:val="00EC6821"/>
    <w:rsid w:val="00EE2698"/>
    <w:rsid w:val="00EE50AE"/>
    <w:rsid w:val="00F01B4E"/>
    <w:rsid w:val="00F1233E"/>
    <w:rsid w:val="00F204FA"/>
    <w:rsid w:val="00F20FEC"/>
    <w:rsid w:val="00F24E27"/>
    <w:rsid w:val="00F34C84"/>
    <w:rsid w:val="00F36D16"/>
    <w:rsid w:val="00F4014A"/>
    <w:rsid w:val="00F56F02"/>
    <w:rsid w:val="00F64664"/>
    <w:rsid w:val="00F7747D"/>
    <w:rsid w:val="00F83018"/>
    <w:rsid w:val="00F843E5"/>
    <w:rsid w:val="00FA2D2A"/>
    <w:rsid w:val="00FA5A77"/>
    <w:rsid w:val="00FB185A"/>
    <w:rsid w:val="00FB38E5"/>
    <w:rsid w:val="00FD292D"/>
    <w:rsid w:val="00FE1390"/>
    <w:rsid w:val="00FE3E80"/>
    <w:rsid w:val="00FE73B5"/>
    <w:rsid w:val="00FF1E8E"/>
    <w:rsid w:val="00FF29B7"/>
    <w:rsid w:val="00FF3D04"/>
    <w:rsid w:val="00FF58E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273E3"/>
    <w:pPr>
      <w:spacing w:after="200" w:line="276" w:lineRule="auto"/>
    </w:pPr>
    <w:rPr>
      <w:rFonts w:cs="Calibri"/>
      <w:lang w:eastAsia="en-US"/>
    </w:rPr>
  </w:style>
  <w:style w:type="paragraph" w:styleId="Heading1">
    <w:name w:val="heading 1"/>
    <w:aliases w:val="Заголовок 1 Знак Знак,Заголовок 1 Знак Знак Знак,Знак Знак"/>
    <w:basedOn w:val="Normal"/>
    <w:next w:val="Normal"/>
    <w:link w:val="Heading1Char"/>
    <w:uiPriority w:val="99"/>
    <w:qFormat/>
    <w:rsid w:val="00C53359"/>
    <w:pPr>
      <w:keepNext/>
      <w:pageBreakBefore/>
      <w:tabs>
        <w:tab w:val="left" w:pos="851"/>
      </w:tabs>
      <w:spacing w:before="240" w:after="120" w:line="240" w:lineRule="auto"/>
      <w:jc w:val="center"/>
      <w:outlineLvl w:val="0"/>
    </w:pPr>
    <w:rPr>
      <w:rFonts w:ascii="Times New Roman" w:eastAsia="Times New Roman" w:hAnsi="Times New Roman" w:cs="Times New Roman"/>
      <w:caps/>
      <w:kern w:val="32"/>
      <w:sz w:val="28"/>
      <w:szCs w:val="28"/>
      <w:lang w:eastAsia="ru-RU"/>
    </w:rPr>
  </w:style>
  <w:style w:type="paragraph" w:styleId="Heading2">
    <w:name w:val="heading 2"/>
    <w:aliases w:val="Знак2 Знак,Знак2 Знак Знак Знак Знак,Знак2 Знак1 Знак,Заголовок 21,Знак2,Знак2 Знак Знак Знак,Знак2 Знак1,ГЛАВА,Заголовок 2 Знак Знак"/>
    <w:basedOn w:val="Normal"/>
    <w:next w:val="Normal"/>
    <w:link w:val="Heading2Char"/>
    <w:uiPriority w:val="99"/>
    <w:qFormat/>
    <w:rsid w:val="00C53359"/>
    <w:pPr>
      <w:keepNext/>
      <w:tabs>
        <w:tab w:val="left" w:pos="1134"/>
        <w:tab w:val="left" w:pos="1276"/>
      </w:tabs>
      <w:spacing w:before="180" w:after="60" w:line="240" w:lineRule="auto"/>
      <w:outlineLvl w:val="1"/>
    </w:pPr>
    <w:rPr>
      <w:rFonts w:ascii="Times New Roman" w:eastAsia="Times New Roman" w:hAnsi="Times New Roman" w:cs="Times New Roman"/>
      <w:sz w:val="28"/>
      <w:szCs w:val="28"/>
      <w:lang w:eastAsia="ru-RU"/>
    </w:rPr>
  </w:style>
  <w:style w:type="paragraph" w:styleId="Heading3">
    <w:name w:val="heading 3"/>
    <w:aliases w:val="Заголовок 3 Знак1,Заголовок 3 Знак Знак,Знак3 Знак Знак Знак,Знак3 Знак1 Знак,Знак3 Знак Знак Знак Знак Знак,ПодЗаголовок Знак Знак,Заголовок 31 Знак Знак,Знак14 Знак Знак,Знак3 Знак Знак1,Знак3 Знак,Знак3,ПодЗаголовок,Заголовок 31,Знак14"/>
    <w:basedOn w:val="Normal"/>
    <w:next w:val="Normal"/>
    <w:link w:val="Heading3Char"/>
    <w:uiPriority w:val="99"/>
    <w:qFormat/>
    <w:rsid w:val="00C53359"/>
    <w:pPr>
      <w:keepNext/>
      <w:tabs>
        <w:tab w:val="left" w:pos="1276"/>
      </w:tabs>
      <w:spacing w:before="120" w:after="120" w:line="240" w:lineRule="auto"/>
      <w:outlineLvl w:val="2"/>
    </w:pPr>
    <w:rPr>
      <w:rFonts w:ascii="Times New Roman" w:eastAsia="Times New Roman" w:hAnsi="Times New Roman" w:cs="Times New Roman"/>
      <w:sz w:val="26"/>
      <w:szCs w:val="26"/>
      <w:lang w:eastAsia="ru-RU"/>
    </w:rPr>
  </w:style>
  <w:style w:type="paragraph" w:styleId="Heading4">
    <w:name w:val="heading 4"/>
    <w:basedOn w:val="Normal"/>
    <w:next w:val="Normal"/>
    <w:link w:val="Heading4Char"/>
    <w:uiPriority w:val="99"/>
    <w:qFormat/>
    <w:rsid w:val="00C53359"/>
    <w:pPr>
      <w:widowControl w:val="0"/>
      <w:tabs>
        <w:tab w:val="left" w:pos="1418"/>
      </w:tabs>
      <w:spacing w:before="120" w:after="60" w:line="240" w:lineRule="auto"/>
      <w:outlineLvl w:val="3"/>
    </w:pPr>
    <w:rPr>
      <w:rFonts w:ascii="Times New Roman" w:eastAsia="Times New Roman" w:hAnsi="Times New Roman" w:cs="Times New Roman"/>
      <w:b/>
      <w:bCs/>
      <w:color w:val="000000"/>
      <w:sz w:val="24"/>
      <w:szCs w:val="24"/>
      <w:lang w:eastAsia="ru-RU"/>
    </w:rPr>
  </w:style>
  <w:style w:type="paragraph" w:styleId="Heading5">
    <w:name w:val="heading 5"/>
    <w:basedOn w:val="Normal"/>
    <w:next w:val="Normal"/>
    <w:link w:val="Heading5Char"/>
    <w:uiPriority w:val="99"/>
    <w:qFormat/>
    <w:rsid w:val="00C53359"/>
    <w:pPr>
      <w:tabs>
        <w:tab w:val="left" w:pos="1701"/>
      </w:tabs>
      <w:spacing w:before="240" w:after="60" w:line="240" w:lineRule="auto"/>
      <w:outlineLvl w:val="4"/>
    </w:pPr>
    <w:rPr>
      <w:rFonts w:ascii="Times New Roman" w:eastAsia="Times New Roman" w:hAnsi="Times New Roman" w:cs="Times New Roman"/>
      <w:b/>
      <w:bCs/>
      <w:lang w:eastAsia="ru-RU"/>
    </w:rPr>
  </w:style>
  <w:style w:type="paragraph" w:styleId="Heading6">
    <w:name w:val="heading 6"/>
    <w:basedOn w:val="Normal"/>
    <w:next w:val="Normal"/>
    <w:link w:val="Heading6Char"/>
    <w:uiPriority w:val="99"/>
    <w:qFormat/>
    <w:rsid w:val="00C53359"/>
    <w:pPr>
      <w:spacing w:before="240" w:after="60" w:line="240" w:lineRule="auto"/>
      <w:outlineLvl w:val="5"/>
    </w:pPr>
    <w:rPr>
      <w:rFonts w:ascii="Times New Roman" w:eastAsia="Times New Roman" w:hAnsi="Times New Roman" w:cs="Times New Roman"/>
      <w:b/>
      <w:bCs/>
      <w:lang w:eastAsia="ru-RU"/>
    </w:rPr>
  </w:style>
  <w:style w:type="paragraph" w:styleId="Heading7">
    <w:name w:val="heading 7"/>
    <w:aliases w:val="Заголовок x.x"/>
    <w:basedOn w:val="Normal"/>
    <w:next w:val="Normal"/>
    <w:link w:val="Heading7Char"/>
    <w:uiPriority w:val="99"/>
    <w:qFormat/>
    <w:rsid w:val="00C53359"/>
    <w:pPr>
      <w:spacing w:before="240" w:after="60" w:line="240" w:lineRule="auto"/>
      <w:outlineLvl w:val="6"/>
    </w:pPr>
    <w:rPr>
      <w:rFonts w:ascii="Times New Roman" w:eastAsia="Times New Roman" w:hAnsi="Times New Roman" w:cs="Times New Roman"/>
      <w:sz w:val="24"/>
      <w:szCs w:val="24"/>
      <w:lang w:eastAsia="ru-RU"/>
    </w:rPr>
  </w:style>
  <w:style w:type="paragraph" w:styleId="Heading8">
    <w:name w:val="heading 8"/>
    <w:basedOn w:val="Normal"/>
    <w:next w:val="Normal"/>
    <w:link w:val="Heading8Char"/>
    <w:uiPriority w:val="99"/>
    <w:qFormat/>
    <w:rsid w:val="00C53359"/>
    <w:pPr>
      <w:spacing w:before="240" w:after="60" w:line="240" w:lineRule="auto"/>
      <w:outlineLvl w:val="7"/>
    </w:pPr>
    <w:rPr>
      <w:rFonts w:ascii="Times New Roman" w:eastAsia="Times New Roman" w:hAnsi="Times New Roman" w:cs="Times New Roman"/>
      <w:i/>
      <w:iCs/>
      <w:sz w:val="24"/>
      <w:szCs w:val="24"/>
      <w:lang w:eastAsia="ru-RU"/>
    </w:rPr>
  </w:style>
  <w:style w:type="paragraph" w:styleId="Heading9">
    <w:name w:val="heading 9"/>
    <w:basedOn w:val="Normal"/>
    <w:next w:val="Normal"/>
    <w:link w:val="Heading9Char"/>
    <w:uiPriority w:val="99"/>
    <w:qFormat/>
    <w:rsid w:val="00C53359"/>
    <w:pPr>
      <w:spacing w:before="240" w:after="60" w:line="240" w:lineRule="auto"/>
      <w:outlineLvl w:val="8"/>
    </w:pPr>
    <w:rPr>
      <w:rFonts w:ascii="Arial" w:eastAsia="Times New Roman" w:hAnsi="Arial" w:cs="Arial"/>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Знак Знак Char"/>
    <w:basedOn w:val="DefaultParagraphFont"/>
    <w:link w:val="Heading1"/>
    <w:uiPriority w:val="99"/>
    <w:locked/>
    <w:rsid w:val="00C53359"/>
    <w:rPr>
      <w:rFonts w:ascii="Times New Roman" w:hAnsi="Times New Roman" w:cs="Times New Roman"/>
      <w:caps/>
      <w:kern w:val="32"/>
      <w:sz w:val="28"/>
      <w:szCs w:val="28"/>
      <w:lang w:eastAsia="ru-RU"/>
    </w:rPr>
  </w:style>
  <w:style w:type="character" w:customStyle="1" w:styleId="Heading2Char">
    <w:name w:val="Heading 2 Char"/>
    <w:aliases w:val="Знак2 Знак Char,Знак2 Знак Знак Знак Знак Char,Знак2 Знак1 Знак Char,Заголовок 21 Char,Знак2 Char,Знак2 Знак Знак Знак Char,Знак2 Знак1 Char,ГЛАВА Char,Заголовок 2 Знак Знак Char"/>
    <w:basedOn w:val="DefaultParagraphFont"/>
    <w:link w:val="Heading2"/>
    <w:uiPriority w:val="99"/>
    <w:locked/>
    <w:rsid w:val="00C53359"/>
    <w:rPr>
      <w:rFonts w:ascii="Times New Roman" w:hAnsi="Times New Roman" w:cs="Times New Roman"/>
      <w:sz w:val="28"/>
      <w:szCs w:val="28"/>
      <w:lang w:eastAsia="ru-RU"/>
    </w:rPr>
  </w:style>
  <w:style w:type="character" w:customStyle="1" w:styleId="Heading3Char">
    <w:name w:val="Heading 3 Char"/>
    <w:aliases w:val="Заголовок 3 Знак1 Char,Заголовок 3 Знак Знак Char,Знак3 Знак Знак Знак Char,Знак3 Знак1 Знак Char,Знак3 Знак Знак Знак Знак Знак Char,ПодЗаголовок Знак Знак Char,Заголовок 31 Знак Знак Char,Знак14 Знак Знак Char,Знак3 Знак Знак1 Char"/>
    <w:basedOn w:val="DefaultParagraphFont"/>
    <w:link w:val="Heading3"/>
    <w:uiPriority w:val="99"/>
    <w:locked/>
    <w:rsid w:val="00C53359"/>
    <w:rPr>
      <w:rFonts w:ascii="Times New Roman" w:hAnsi="Times New Roman" w:cs="Times New Roman"/>
      <w:sz w:val="26"/>
      <w:szCs w:val="26"/>
      <w:lang w:eastAsia="ru-RU"/>
    </w:rPr>
  </w:style>
  <w:style w:type="character" w:customStyle="1" w:styleId="Heading4Char">
    <w:name w:val="Heading 4 Char"/>
    <w:basedOn w:val="DefaultParagraphFont"/>
    <w:link w:val="Heading4"/>
    <w:uiPriority w:val="99"/>
    <w:locked/>
    <w:rsid w:val="00C53359"/>
    <w:rPr>
      <w:rFonts w:ascii="Times New Roman" w:hAnsi="Times New Roman" w:cs="Times New Roman"/>
      <w:b/>
      <w:bCs/>
      <w:color w:val="000000"/>
      <w:sz w:val="24"/>
      <w:szCs w:val="24"/>
      <w:lang w:eastAsia="ru-RU"/>
    </w:rPr>
  </w:style>
  <w:style w:type="character" w:customStyle="1" w:styleId="Heading5Char">
    <w:name w:val="Heading 5 Char"/>
    <w:basedOn w:val="DefaultParagraphFont"/>
    <w:link w:val="Heading5"/>
    <w:uiPriority w:val="99"/>
    <w:locked/>
    <w:rsid w:val="00C53359"/>
    <w:rPr>
      <w:rFonts w:ascii="Times New Roman" w:hAnsi="Times New Roman" w:cs="Times New Roman"/>
      <w:b/>
      <w:bCs/>
      <w:lang w:eastAsia="ru-RU"/>
    </w:rPr>
  </w:style>
  <w:style w:type="character" w:customStyle="1" w:styleId="Heading6Char">
    <w:name w:val="Heading 6 Char"/>
    <w:basedOn w:val="DefaultParagraphFont"/>
    <w:link w:val="Heading6"/>
    <w:uiPriority w:val="99"/>
    <w:locked/>
    <w:rsid w:val="00C53359"/>
    <w:rPr>
      <w:rFonts w:ascii="Times New Roman" w:hAnsi="Times New Roman" w:cs="Times New Roman"/>
      <w:b/>
      <w:bCs/>
      <w:lang w:eastAsia="ru-RU"/>
    </w:rPr>
  </w:style>
  <w:style w:type="character" w:customStyle="1" w:styleId="Heading7Char">
    <w:name w:val="Heading 7 Char"/>
    <w:aliases w:val="Заголовок x.x Char"/>
    <w:basedOn w:val="DefaultParagraphFont"/>
    <w:link w:val="Heading7"/>
    <w:uiPriority w:val="99"/>
    <w:locked/>
    <w:rsid w:val="00C53359"/>
    <w:rPr>
      <w:rFonts w:ascii="Times New Roman" w:hAnsi="Times New Roman" w:cs="Times New Roman"/>
      <w:sz w:val="24"/>
      <w:szCs w:val="24"/>
      <w:lang w:eastAsia="ru-RU"/>
    </w:rPr>
  </w:style>
  <w:style w:type="character" w:customStyle="1" w:styleId="Heading8Char">
    <w:name w:val="Heading 8 Char"/>
    <w:basedOn w:val="DefaultParagraphFont"/>
    <w:link w:val="Heading8"/>
    <w:uiPriority w:val="99"/>
    <w:locked/>
    <w:rsid w:val="00C53359"/>
    <w:rPr>
      <w:rFonts w:ascii="Times New Roman" w:hAnsi="Times New Roman" w:cs="Times New Roman"/>
      <w:i/>
      <w:iCs/>
      <w:sz w:val="24"/>
      <w:szCs w:val="24"/>
      <w:lang w:eastAsia="ru-RU"/>
    </w:rPr>
  </w:style>
  <w:style w:type="character" w:customStyle="1" w:styleId="Heading9Char">
    <w:name w:val="Heading 9 Char"/>
    <w:basedOn w:val="DefaultParagraphFont"/>
    <w:link w:val="Heading9"/>
    <w:uiPriority w:val="99"/>
    <w:locked/>
    <w:rsid w:val="00C53359"/>
    <w:rPr>
      <w:rFonts w:ascii="Arial" w:hAnsi="Arial" w:cs="Arial"/>
      <w:lang w:eastAsia="ru-RU"/>
    </w:rPr>
  </w:style>
  <w:style w:type="paragraph" w:styleId="ListParagraph">
    <w:name w:val="List Paragraph"/>
    <w:basedOn w:val="Normal"/>
    <w:uiPriority w:val="99"/>
    <w:qFormat/>
    <w:rsid w:val="008711DB"/>
    <w:pPr>
      <w:ind w:left="720"/>
    </w:pPr>
  </w:style>
  <w:style w:type="table" w:styleId="TableGrid">
    <w:name w:val="Table Grid"/>
    <w:basedOn w:val="TableNormal"/>
    <w:uiPriority w:val="99"/>
    <w:rsid w:val="008711D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uiPriority w:val="99"/>
    <w:rsid w:val="008711DB"/>
    <w:rPr>
      <w:rFonts w:ascii="Times New Roman" w:eastAsia="SimSu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71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711DB"/>
    <w:rPr>
      <w:rFonts w:ascii="Tahoma" w:hAnsi="Tahoma" w:cs="Tahoma"/>
      <w:sz w:val="16"/>
      <w:szCs w:val="16"/>
    </w:rPr>
  </w:style>
  <w:style w:type="paragraph" w:styleId="FootnoteText">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
    <w:basedOn w:val="Normal"/>
    <w:link w:val="FootnoteTextChar"/>
    <w:uiPriority w:val="99"/>
    <w:semiHidden/>
    <w:rsid w:val="00C53359"/>
    <w:pPr>
      <w:spacing w:after="0" w:line="240" w:lineRule="auto"/>
    </w:pPr>
    <w:rPr>
      <w:rFonts w:ascii="Times New Roman" w:eastAsia="Times New Roman" w:hAnsi="Times New Roman" w:cs="Times New Roman"/>
      <w:sz w:val="20"/>
      <w:szCs w:val="20"/>
      <w:lang w:eastAsia="ru-RU"/>
    </w:rPr>
  </w:style>
  <w:style w:type="character" w:customStyle="1" w:styleId="FootnoteTextChar">
    <w:name w:val="Footnote Text Char"/>
    <w:aliases w:val="Текст сноски Знак1 Знак Char,Текст сноски Знак Знак Знак Char,Текст сноски Знак1 Знак Знак Знак Char,Текст сноски Знак Знак Знак Знак Знак Char,Текст сноски Знак1 Знак Знак Знак Знак Знак Char"/>
    <w:basedOn w:val="DefaultParagraphFont"/>
    <w:link w:val="FootnoteText"/>
    <w:uiPriority w:val="99"/>
    <w:semiHidden/>
    <w:locked/>
    <w:rsid w:val="00C53359"/>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C53359"/>
    <w:rPr>
      <w:vertAlign w:val="superscript"/>
    </w:rPr>
  </w:style>
  <w:style w:type="table" w:customStyle="1" w:styleId="14">
    <w:name w:val="Сетка таблицы14"/>
    <w:uiPriority w:val="99"/>
    <w:rsid w:val="00C53359"/>
    <w:rPr>
      <w:rFonts w:ascii="Times New Roman" w:eastAsia="SimSu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basedOn w:val="DefaultParagraphFont"/>
    <w:link w:val="30"/>
    <w:uiPriority w:val="99"/>
    <w:locked/>
    <w:rsid w:val="00C53359"/>
    <w:rPr>
      <w:rFonts w:ascii="Times New Roman" w:hAnsi="Times New Roman" w:cs="Times New Roman"/>
      <w:b/>
      <w:bCs/>
      <w:sz w:val="26"/>
      <w:szCs w:val="26"/>
      <w:shd w:val="clear" w:color="auto" w:fill="FFFFFF"/>
    </w:rPr>
  </w:style>
  <w:style w:type="paragraph" w:customStyle="1" w:styleId="30">
    <w:name w:val="Основной текст (3)"/>
    <w:basedOn w:val="Normal"/>
    <w:link w:val="3"/>
    <w:uiPriority w:val="99"/>
    <w:rsid w:val="00C53359"/>
    <w:pPr>
      <w:widowControl w:val="0"/>
      <w:shd w:val="clear" w:color="auto" w:fill="FFFFFF"/>
      <w:spacing w:before="60" w:after="300" w:line="322" w:lineRule="exact"/>
      <w:jc w:val="center"/>
    </w:pPr>
    <w:rPr>
      <w:rFonts w:ascii="Times New Roman" w:eastAsia="Times New Roman" w:hAnsi="Times New Roman" w:cs="Times New Roman"/>
      <w:b/>
      <w:bCs/>
      <w:sz w:val="26"/>
      <w:szCs w:val="26"/>
    </w:rPr>
  </w:style>
  <w:style w:type="character" w:customStyle="1" w:styleId="21">
    <w:name w:val="Заголовок 2 Знак1"/>
    <w:aliases w:val="Знак2 Знак Знак,Знак2 Знак Знак Знак Знак Знак,Знак2 Знак1 Знак Знак,Заголовок 21 Знак,Знак2 Знак2,Знак2 Знак Знак Знак Знак1,Знак2 Знак1 Знак1,ГЛАВА Знак"/>
    <w:uiPriority w:val="99"/>
    <w:locked/>
    <w:rsid w:val="00C53359"/>
    <w:rPr>
      <w:rFonts w:ascii="Times New Roman" w:hAnsi="Times New Roman" w:cs="Times New Roman"/>
      <w:sz w:val="28"/>
      <w:szCs w:val="28"/>
      <w:lang w:eastAsia="ru-RU"/>
    </w:rPr>
  </w:style>
  <w:style w:type="table" w:customStyle="1" w:styleId="2">
    <w:name w:val="Сетка таблицы2"/>
    <w:uiPriority w:val="99"/>
    <w:rsid w:val="00C53359"/>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C53359"/>
    <w:rPr>
      <w:sz w:val="16"/>
      <w:szCs w:val="16"/>
    </w:rPr>
  </w:style>
  <w:style w:type="paragraph" w:styleId="CommentText">
    <w:name w:val="annotation text"/>
    <w:basedOn w:val="Normal"/>
    <w:link w:val="CommentTextChar"/>
    <w:uiPriority w:val="99"/>
    <w:semiHidden/>
    <w:rsid w:val="00C53359"/>
    <w:pPr>
      <w:spacing w:line="240" w:lineRule="auto"/>
    </w:pPr>
    <w:rPr>
      <w:rFonts w:eastAsia="Times New Roman"/>
      <w:sz w:val="20"/>
      <w:szCs w:val="20"/>
    </w:rPr>
  </w:style>
  <w:style w:type="character" w:customStyle="1" w:styleId="CommentTextChar">
    <w:name w:val="Comment Text Char"/>
    <w:basedOn w:val="DefaultParagraphFont"/>
    <w:link w:val="CommentText"/>
    <w:uiPriority w:val="99"/>
    <w:semiHidden/>
    <w:locked/>
    <w:rsid w:val="00C53359"/>
    <w:rPr>
      <w:rFonts w:ascii="Calibri" w:hAnsi="Calibri" w:cs="Calibri"/>
      <w:sz w:val="20"/>
      <w:szCs w:val="20"/>
    </w:rPr>
  </w:style>
  <w:style w:type="paragraph" w:styleId="CommentSubject">
    <w:name w:val="annotation subject"/>
    <w:basedOn w:val="CommentText"/>
    <w:next w:val="CommentText"/>
    <w:link w:val="CommentSubjectChar"/>
    <w:uiPriority w:val="99"/>
    <w:semiHidden/>
    <w:rsid w:val="00C53359"/>
    <w:rPr>
      <w:b/>
      <w:bCs/>
    </w:rPr>
  </w:style>
  <w:style w:type="character" w:customStyle="1" w:styleId="CommentSubjectChar">
    <w:name w:val="Comment Subject Char"/>
    <w:basedOn w:val="CommentTextChar"/>
    <w:link w:val="CommentSubject"/>
    <w:uiPriority w:val="99"/>
    <w:semiHidden/>
    <w:locked/>
    <w:rsid w:val="00C53359"/>
    <w:rPr>
      <w:b/>
      <w:bCs/>
    </w:rPr>
  </w:style>
  <w:style w:type="character" w:styleId="Hyperlink">
    <w:name w:val="Hyperlink"/>
    <w:basedOn w:val="DefaultParagraphFont"/>
    <w:uiPriority w:val="99"/>
    <w:rsid w:val="00C53359"/>
    <w:rPr>
      <w:color w:val="0000FF"/>
      <w:u w:val="single"/>
    </w:rPr>
  </w:style>
  <w:style w:type="character" w:customStyle="1" w:styleId="ListChar">
    <w:name w:val="List Char"/>
    <w:link w:val="List"/>
    <w:uiPriority w:val="99"/>
    <w:locked/>
    <w:rsid w:val="00C53359"/>
    <w:rPr>
      <w:rFonts w:ascii="Times New Roman" w:hAnsi="Times New Roman" w:cs="Times New Roman"/>
      <w:sz w:val="24"/>
      <w:szCs w:val="24"/>
    </w:rPr>
  </w:style>
  <w:style w:type="paragraph" w:styleId="List">
    <w:name w:val="List"/>
    <w:basedOn w:val="Normal"/>
    <w:link w:val="ListChar"/>
    <w:uiPriority w:val="99"/>
    <w:rsid w:val="00C53359"/>
    <w:pPr>
      <w:numPr>
        <w:numId w:val="14"/>
      </w:numPr>
      <w:tabs>
        <w:tab w:val="left" w:pos="992"/>
      </w:tabs>
      <w:snapToGrid w:val="0"/>
      <w:spacing w:after="0" w:line="240" w:lineRule="auto"/>
      <w:ind w:firstLine="709"/>
      <w:jc w:val="both"/>
    </w:pPr>
    <w:rPr>
      <w:rFonts w:cs="Times New Roman"/>
      <w:sz w:val="24"/>
      <w:szCs w:val="24"/>
      <w:lang w:eastAsia="ru-RU"/>
    </w:rPr>
  </w:style>
  <w:style w:type="character" w:customStyle="1" w:styleId="a1">
    <w:name w:val="Абзац Знак"/>
    <w:link w:val="a2"/>
    <w:uiPriority w:val="99"/>
    <w:locked/>
    <w:rsid w:val="00C53359"/>
    <w:rPr>
      <w:rFonts w:ascii="Times New Roman" w:hAnsi="Times New Roman" w:cs="Times New Roman"/>
      <w:sz w:val="24"/>
      <w:szCs w:val="24"/>
    </w:rPr>
  </w:style>
  <w:style w:type="paragraph" w:customStyle="1" w:styleId="a2">
    <w:name w:val="Абзац"/>
    <w:basedOn w:val="Normal"/>
    <w:link w:val="a1"/>
    <w:uiPriority w:val="99"/>
    <w:rsid w:val="00C53359"/>
    <w:pPr>
      <w:spacing w:before="120" w:after="60" w:line="240" w:lineRule="auto"/>
      <w:ind w:firstLine="426"/>
      <w:jc w:val="both"/>
    </w:pPr>
    <w:rPr>
      <w:rFonts w:cs="Times New Roman"/>
      <w:sz w:val="24"/>
      <w:szCs w:val="24"/>
      <w:lang w:eastAsia="ru-RU"/>
    </w:rPr>
  </w:style>
  <w:style w:type="table" w:customStyle="1" w:styleId="210">
    <w:name w:val="Сетка таблицы21"/>
    <w:uiPriority w:val="99"/>
    <w:rsid w:val="00C5335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C53359"/>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_"/>
    <w:link w:val="22"/>
    <w:uiPriority w:val="99"/>
    <w:locked/>
    <w:rsid w:val="00C53359"/>
    <w:rPr>
      <w:rFonts w:ascii="Arial Narrow" w:hAnsi="Arial Narrow" w:cs="Arial Narrow"/>
      <w:sz w:val="28"/>
      <w:szCs w:val="28"/>
      <w:shd w:val="clear" w:color="auto" w:fill="FFFFFF"/>
    </w:rPr>
  </w:style>
  <w:style w:type="paragraph" w:customStyle="1" w:styleId="22">
    <w:name w:val="Основной текст (2)"/>
    <w:basedOn w:val="Normal"/>
    <w:link w:val="20"/>
    <w:uiPriority w:val="99"/>
    <w:rsid w:val="00C53359"/>
    <w:pPr>
      <w:widowControl w:val="0"/>
      <w:shd w:val="clear" w:color="auto" w:fill="FFFFFF"/>
      <w:spacing w:before="420" w:after="420" w:line="240" w:lineRule="atLeast"/>
      <w:ind w:hanging="400"/>
    </w:pPr>
    <w:rPr>
      <w:rFonts w:ascii="Arial Narrow" w:hAnsi="Arial Narrow" w:cs="Arial Narrow"/>
      <w:sz w:val="28"/>
      <w:szCs w:val="28"/>
      <w:lang w:eastAsia="ru-RU"/>
    </w:rPr>
  </w:style>
  <w:style w:type="paragraph" w:styleId="Caption">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link w:val="CaptionChar"/>
    <w:uiPriority w:val="99"/>
    <w:qFormat/>
    <w:rsid w:val="00C53359"/>
    <w:pPr>
      <w:keepNext/>
      <w:spacing w:before="60" w:after="60" w:line="240" w:lineRule="auto"/>
      <w:jc w:val="center"/>
    </w:pPr>
    <w:rPr>
      <w:rFonts w:cs="Times New Roman"/>
      <w:b/>
      <w:bCs/>
      <w:sz w:val="20"/>
      <w:szCs w:val="20"/>
      <w:lang w:eastAsia="ru-RU"/>
    </w:rPr>
  </w:style>
  <w:style w:type="character" w:customStyle="1" w:styleId="CaptionChar">
    <w:name w:val="Caption Char"/>
    <w:aliases w:val="Название объекта Знак Char,Название объекта Знак1 Знак Char,Название объекта Знак Знак Знак Char,Название объекта Знак Знак Знак Знак Знак Знак Знак Знак Знак Char,Название объекта Знак Знак Знак Знак Знак Знак1 Знак Знак Char"/>
    <w:link w:val="Caption"/>
    <w:uiPriority w:val="99"/>
    <w:locked/>
    <w:rsid w:val="00C53359"/>
    <w:rPr>
      <w:rFonts w:ascii="Times New Roman" w:hAnsi="Times New Roman" w:cs="Times New Roman"/>
      <w:b/>
      <w:bCs/>
      <w:sz w:val="20"/>
      <w:szCs w:val="20"/>
      <w:lang w:eastAsia="ru-RU"/>
    </w:rPr>
  </w:style>
  <w:style w:type="character" w:customStyle="1" w:styleId="Bodytext2">
    <w:name w:val="Body text (2)_"/>
    <w:uiPriority w:val="99"/>
    <w:rsid w:val="00C53359"/>
    <w:rPr>
      <w:rFonts w:ascii="Times New Roman" w:hAnsi="Times New Roman" w:cs="Times New Roman"/>
      <w:sz w:val="26"/>
      <w:szCs w:val="26"/>
      <w:u w:val="none"/>
    </w:rPr>
  </w:style>
  <w:style w:type="character" w:customStyle="1" w:styleId="Bodytext3">
    <w:name w:val="Body text (3)_"/>
    <w:link w:val="Bodytext30"/>
    <w:uiPriority w:val="99"/>
    <w:locked/>
    <w:rsid w:val="00C53359"/>
    <w:rPr>
      <w:rFonts w:ascii="Times New Roman" w:hAnsi="Times New Roman" w:cs="Times New Roman"/>
      <w:b/>
      <w:bCs/>
      <w:sz w:val="26"/>
      <w:szCs w:val="26"/>
      <w:shd w:val="clear" w:color="auto" w:fill="FFFFFF"/>
    </w:rPr>
  </w:style>
  <w:style w:type="character" w:customStyle="1" w:styleId="Bodytext2Bold">
    <w:name w:val="Body text (2) + Bold"/>
    <w:uiPriority w:val="99"/>
    <w:rsid w:val="00C53359"/>
    <w:rPr>
      <w:rFonts w:ascii="Times New Roman" w:hAnsi="Times New Roman" w:cs="Times New Roman"/>
      <w:b/>
      <w:bCs/>
      <w:color w:val="000000"/>
      <w:spacing w:val="0"/>
      <w:w w:val="100"/>
      <w:position w:val="0"/>
      <w:sz w:val="26"/>
      <w:szCs w:val="26"/>
      <w:u w:val="none"/>
      <w:lang w:val="ru-RU" w:eastAsia="ru-RU"/>
    </w:rPr>
  </w:style>
  <w:style w:type="character" w:customStyle="1" w:styleId="Bodytext20">
    <w:name w:val="Body text (2)"/>
    <w:uiPriority w:val="99"/>
    <w:rsid w:val="00C53359"/>
    <w:rPr>
      <w:rFonts w:ascii="Times New Roman" w:hAnsi="Times New Roman" w:cs="Times New Roman"/>
      <w:color w:val="000000"/>
      <w:spacing w:val="0"/>
      <w:w w:val="100"/>
      <w:position w:val="0"/>
      <w:sz w:val="26"/>
      <w:szCs w:val="26"/>
      <w:u w:val="none"/>
      <w:lang w:val="ru-RU" w:eastAsia="ru-RU"/>
    </w:rPr>
  </w:style>
  <w:style w:type="paragraph" w:customStyle="1" w:styleId="Bodytext30">
    <w:name w:val="Body text (3)"/>
    <w:basedOn w:val="Normal"/>
    <w:link w:val="Bodytext3"/>
    <w:uiPriority w:val="99"/>
    <w:rsid w:val="00C53359"/>
    <w:pPr>
      <w:widowControl w:val="0"/>
      <w:shd w:val="clear" w:color="auto" w:fill="FFFFFF"/>
      <w:spacing w:after="60" w:line="240" w:lineRule="atLeast"/>
      <w:jc w:val="center"/>
    </w:pPr>
    <w:rPr>
      <w:rFonts w:cs="Times New Roman"/>
      <w:b/>
      <w:bCs/>
      <w:sz w:val="26"/>
      <w:szCs w:val="26"/>
      <w:lang w:eastAsia="ru-RU"/>
    </w:rPr>
  </w:style>
  <w:style w:type="paragraph" w:customStyle="1" w:styleId="CharCharCharChar2">
    <w:name w:val="Знак Знак Char Char Знак Знак Char Char Знак Знак Знак Знак Знак Знак Знак Знак Знак Знак Знак Знак Знак Знак Знак Знак Знак Знак Знак Знак2 Знак Знак Знак Знак Знак Знак Знак Знак Знак Знак Знак Знак Знак"/>
    <w:basedOn w:val="Normal"/>
    <w:uiPriority w:val="99"/>
    <w:semiHidden/>
    <w:rsid w:val="00C53359"/>
    <w:pPr>
      <w:spacing w:after="160" w:line="240" w:lineRule="exact"/>
    </w:pPr>
    <w:rPr>
      <w:rFonts w:ascii="Verdana" w:eastAsia="Times New Roman" w:hAnsi="Verdana" w:cs="Verdana"/>
      <w:sz w:val="24"/>
      <w:szCs w:val="24"/>
      <w:lang w:val="en-US"/>
    </w:rPr>
  </w:style>
  <w:style w:type="paragraph" w:styleId="NormalIndent">
    <w:name w:val="Normal Indent"/>
    <w:basedOn w:val="Normal"/>
    <w:uiPriority w:val="99"/>
    <w:rsid w:val="00C53359"/>
    <w:pPr>
      <w:spacing w:after="0" w:line="240" w:lineRule="auto"/>
      <w:ind w:left="720"/>
    </w:pPr>
    <w:rPr>
      <w:rFonts w:ascii="Times New Roman" w:eastAsia="Times New Roman" w:hAnsi="Times New Roman" w:cs="Times New Roman"/>
      <w:sz w:val="20"/>
      <w:szCs w:val="20"/>
      <w:lang w:eastAsia="ru-RU"/>
    </w:rPr>
  </w:style>
  <w:style w:type="paragraph" w:styleId="TOC1">
    <w:name w:val="toc 1"/>
    <w:basedOn w:val="Normal"/>
    <w:next w:val="Normal"/>
    <w:autoRedefine/>
    <w:uiPriority w:val="99"/>
    <w:semiHidden/>
    <w:rsid w:val="00C53359"/>
    <w:pPr>
      <w:tabs>
        <w:tab w:val="right" w:leader="dot" w:pos="9214"/>
      </w:tabs>
      <w:spacing w:after="0"/>
      <w:ind w:right="425"/>
      <w:jc w:val="both"/>
    </w:pPr>
    <w:rPr>
      <w:rFonts w:ascii="Times New Roman" w:eastAsia="SimSun" w:hAnsi="Times New Roman" w:cs="Times New Roman"/>
      <w:sz w:val="24"/>
      <w:szCs w:val="24"/>
      <w:lang w:eastAsia="zh-CN"/>
    </w:rPr>
  </w:style>
  <w:style w:type="paragraph" w:customStyle="1" w:styleId="CharCharCharChar">
    <w:name w:val="Знак Знак Char Char Знак Знак Char Char Знак Знак Знак Знак Знак Знак Знак Знак Знак Знак Знак Знак Знак Знак Знак Знак Знак Знак Знак Знак Знак"/>
    <w:basedOn w:val="Normal"/>
    <w:uiPriority w:val="99"/>
    <w:semiHidden/>
    <w:rsid w:val="00C53359"/>
    <w:pPr>
      <w:spacing w:after="160" w:line="240" w:lineRule="exact"/>
    </w:pPr>
    <w:rPr>
      <w:rFonts w:ascii="Verdana" w:eastAsia="Times New Roman" w:hAnsi="Verdana" w:cs="Verdana"/>
      <w:sz w:val="24"/>
      <w:szCs w:val="24"/>
      <w:lang w:val="en-US"/>
    </w:rPr>
  </w:style>
  <w:style w:type="paragraph" w:styleId="Footer">
    <w:name w:val="footer"/>
    <w:basedOn w:val="Normal"/>
    <w:link w:val="FooterChar"/>
    <w:uiPriority w:val="99"/>
    <w:rsid w:val="00C53359"/>
    <w:pPr>
      <w:tabs>
        <w:tab w:val="center" w:pos="4677"/>
        <w:tab w:val="right" w:pos="9355"/>
      </w:tabs>
      <w:spacing w:after="0" w:line="240" w:lineRule="auto"/>
    </w:pPr>
    <w:rPr>
      <w:rFonts w:ascii="Times New Roman" w:eastAsia="SimSun" w:hAnsi="Times New Roman" w:cs="Times New Roman"/>
      <w:sz w:val="24"/>
      <w:szCs w:val="24"/>
      <w:lang w:eastAsia="zh-CN"/>
    </w:rPr>
  </w:style>
  <w:style w:type="character" w:customStyle="1" w:styleId="FooterChar">
    <w:name w:val="Footer Char"/>
    <w:basedOn w:val="DefaultParagraphFont"/>
    <w:link w:val="Footer"/>
    <w:uiPriority w:val="99"/>
    <w:locked/>
    <w:rsid w:val="00C53359"/>
    <w:rPr>
      <w:rFonts w:ascii="Times New Roman" w:eastAsia="SimSun" w:hAnsi="Times New Roman" w:cs="Times New Roman"/>
      <w:sz w:val="24"/>
      <w:szCs w:val="24"/>
      <w:lang w:eastAsia="zh-CN"/>
    </w:rPr>
  </w:style>
  <w:style w:type="character" w:styleId="PageNumber">
    <w:name w:val="page number"/>
    <w:basedOn w:val="DefaultParagraphFont"/>
    <w:uiPriority w:val="99"/>
    <w:rsid w:val="00C53359"/>
  </w:style>
  <w:style w:type="paragraph" w:customStyle="1" w:styleId="CharCharCharChar0">
    <w:name w:val="Знак Знак Char Char Знак Знак Char Char Знак Знак Знак Знак Знак Знак Знак Знак Знак Знак Знак Знак Знак Знак Знак Знак Знак Знак Знак Знак Знак Знак Знак"/>
    <w:basedOn w:val="Normal"/>
    <w:uiPriority w:val="99"/>
    <w:semiHidden/>
    <w:rsid w:val="00C53359"/>
    <w:pPr>
      <w:spacing w:after="160" w:line="240" w:lineRule="exact"/>
    </w:pPr>
    <w:rPr>
      <w:rFonts w:ascii="Verdana" w:eastAsia="Times New Roman" w:hAnsi="Verdana" w:cs="Verdana"/>
      <w:sz w:val="24"/>
      <w:szCs w:val="24"/>
      <w:lang w:val="en-US"/>
    </w:rPr>
  </w:style>
  <w:style w:type="paragraph" w:customStyle="1" w:styleId="CharCharCharChar1">
    <w:name w:val="Знак Знак Char Char Знак Знак Char Char Знак Знак Знак Знак Знак Знак Знак Знак Знак Знак Знак Знак Знак Знак Знак Знак Знак Знак Знак Знак Знак Знак Знак Знак Знак Знак"/>
    <w:basedOn w:val="Normal"/>
    <w:uiPriority w:val="99"/>
    <w:semiHidden/>
    <w:rsid w:val="00C53359"/>
    <w:pPr>
      <w:spacing w:after="160" w:line="240" w:lineRule="exact"/>
    </w:pPr>
    <w:rPr>
      <w:rFonts w:ascii="Verdana" w:eastAsia="Times New Roman" w:hAnsi="Verdana" w:cs="Verdana"/>
      <w:sz w:val="24"/>
      <w:szCs w:val="24"/>
      <w:lang w:val="en-US"/>
    </w:rPr>
  </w:style>
  <w:style w:type="paragraph" w:styleId="BodyText">
    <w:name w:val="Body Text"/>
    <w:basedOn w:val="Normal"/>
    <w:link w:val="BodyTextChar"/>
    <w:uiPriority w:val="99"/>
    <w:rsid w:val="00C53359"/>
    <w:pPr>
      <w:spacing w:after="0" w:line="240" w:lineRule="auto"/>
      <w:jc w:val="both"/>
    </w:pPr>
    <w:rPr>
      <w:rFonts w:ascii="Times New Roman" w:eastAsia="Times New Roman" w:hAnsi="Times New Roman" w:cs="Times New Roman"/>
      <w:sz w:val="28"/>
      <w:szCs w:val="28"/>
      <w:lang w:eastAsia="ru-RU"/>
    </w:rPr>
  </w:style>
  <w:style w:type="character" w:customStyle="1" w:styleId="BodyTextChar">
    <w:name w:val="Body Text Char"/>
    <w:basedOn w:val="DefaultParagraphFont"/>
    <w:link w:val="BodyText"/>
    <w:uiPriority w:val="99"/>
    <w:locked/>
    <w:rsid w:val="00C53359"/>
    <w:rPr>
      <w:rFonts w:ascii="Times New Roman" w:hAnsi="Times New Roman" w:cs="Times New Roman"/>
      <w:sz w:val="24"/>
      <w:szCs w:val="24"/>
      <w:lang w:eastAsia="ru-RU"/>
    </w:rPr>
  </w:style>
  <w:style w:type="character" w:customStyle="1" w:styleId="10">
    <w:name w:val="Основной текст1"/>
    <w:uiPriority w:val="99"/>
    <w:rsid w:val="00C53359"/>
    <w:rPr>
      <w:rFonts w:ascii="Times New Roman" w:hAnsi="Times New Roman" w:cs="Times New Roman"/>
      <w:color w:val="000000"/>
      <w:spacing w:val="1"/>
      <w:w w:val="100"/>
      <w:position w:val="0"/>
      <w:sz w:val="22"/>
      <w:szCs w:val="22"/>
      <w:u w:val="none"/>
      <w:shd w:val="clear" w:color="auto" w:fill="FFFFFF"/>
      <w:lang w:val="ru-RU"/>
    </w:rPr>
  </w:style>
  <w:style w:type="character" w:customStyle="1" w:styleId="23">
    <w:name w:val="Основной текст2 Знак"/>
    <w:link w:val="24"/>
    <w:uiPriority w:val="99"/>
    <w:locked/>
    <w:rsid w:val="00C53359"/>
    <w:rPr>
      <w:spacing w:val="1"/>
      <w:shd w:val="clear" w:color="auto" w:fill="FFFFFF"/>
    </w:rPr>
  </w:style>
  <w:style w:type="paragraph" w:customStyle="1" w:styleId="24">
    <w:name w:val="Основной текст2"/>
    <w:basedOn w:val="Normal"/>
    <w:link w:val="23"/>
    <w:uiPriority w:val="99"/>
    <w:rsid w:val="00C53359"/>
    <w:pPr>
      <w:widowControl w:val="0"/>
      <w:shd w:val="clear" w:color="auto" w:fill="FFFFFF"/>
      <w:spacing w:after="300" w:line="269" w:lineRule="exact"/>
      <w:jc w:val="center"/>
    </w:pPr>
    <w:rPr>
      <w:spacing w:val="1"/>
      <w:sz w:val="20"/>
      <w:szCs w:val="20"/>
      <w:shd w:val="clear" w:color="auto" w:fill="FFFFFF"/>
      <w:lang w:eastAsia="ru-RU"/>
    </w:rPr>
  </w:style>
  <w:style w:type="character" w:styleId="Strong">
    <w:name w:val="Strong"/>
    <w:basedOn w:val="DefaultParagraphFont"/>
    <w:uiPriority w:val="99"/>
    <w:qFormat/>
    <w:rsid w:val="00C53359"/>
    <w:rPr>
      <w:b/>
      <w:bCs/>
    </w:rPr>
  </w:style>
  <w:style w:type="paragraph" w:customStyle="1" w:styleId="CharCharCharChar3">
    <w:name w:val="Знак Знак Char Char Знак Знак Char Char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semiHidden/>
    <w:rsid w:val="00C53359"/>
    <w:pPr>
      <w:spacing w:after="160" w:line="240" w:lineRule="exact"/>
    </w:pPr>
    <w:rPr>
      <w:rFonts w:ascii="Verdana" w:eastAsia="Times New Roman" w:hAnsi="Verdana" w:cs="Verdana"/>
      <w:sz w:val="24"/>
      <w:szCs w:val="24"/>
      <w:lang w:val="en-US"/>
    </w:rPr>
  </w:style>
  <w:style w:type="paragraph" w:styleId="TOC2">
    <w:name w:val="toc 2"/>
    <w:basedOn w:val="Normal"/>
    <w:next w:val="Normal"/>
    <w:autoRedefine/>
    <w:uiPriority w:val="99"/>
    <w:semiHidden/>
    <w:rsid w:val="00C53359"/>
    <w:pPr>
      <w:tabs>
        <w:tab w:val="right" w:leader="dot" w:pos="9214"/>
      </w:tabs>
      <w:spacing w:after="0" w:line="240" w:lineRule="auto"/>
      <w:ind w:left="240" w:right="425"/>
    </w:pPr>
    <w:rPr>
      <w:rFonts w:ascii="Times New Roman" w:eastAsia="SimSun" w:hAnsi="Times New Roman" w:cs="Times New Roman"/>
      <w:sz w:val="24"/>
      <w:szCs w:val="24"/>
      <w:lang w:eastAsia="zh-CN"/>
    </w:rPr>
  </w:style>
  <w:style w:type="paragraph" w:styleId="NormalWeb">
    <w:name w:val="Normal (Web)"/>
    <w:basedOn w:val="Normal"/>
    <w:uiPriority w:val="99"/>
    <w:rsid w:val="00C53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Emphasis">
    <w:name w:val="Emphasis"/>
    <w:basedOn w:val="DefaultParagraphFont"/>
    <w:uiPriority w:val="99"/>
    <w:qFormat/>
    <w:rsid w:val="00C53359"/>
    <w:rPr>
      <w:i/>
      <w:iCs/>
    </w:rPr>
  </w:style>
  <w:style w:type="character" w:customStyle="1" w:styleId="apple-converted-space">
    <w:name w:val="apple-converted-space"/>
    <w:uiPriority w:val="99"/>
    <w:rsid w:val="00C53359"/>
  </w:style>
  <w:style w:type="paragraph" w:customStyle="1" w:styleId="CharCharCharChar20">
    <w:name w:val="Знак Знак Char Char Знак Знак Char Char Знак Знак Знак Знак Знак Знак Знак Знак Знак Знак Знак Знак Знак Знак Знак Знак Знак Знак Знак Знак2"/>
    <w:basedOn w:val="Normal"/>
    <w:uiPriority w:val="99"/>
    <w:semiHidden/>
    <w:rsid w:val="00C53359"/>
    <w:pPr>
      <w:spacing w:after="160" w:line="240" w:lineRule="exact"/>
    </w:pPr>
    <w:rPr>
      <w:rFonts w:ascii="Verdana" w:eastAsia="Times New Roman" w:hAnsi="Verdana" w:cs="Verdana"/>
      <w:sz w:val="24"/>
      <w:szCs w:val="24"/>
      <w:lang w:val="en-US"/>
    </w:rPr>
  </w:style>
  <w:style w:type="paragraph" w:customStyle="1" w:styleId="12">
    <w:name w:val="Абзац списка1"/>
    <w:basedOn w:val="Normal"/>
    <w:uiPriority w:val="99"/>
    <w:rsid w:val="00C53359"/>
    <w:pPr>
      <w:ind w:left="720"/>
    </w:pPr>
    <w:rPr>
      <w:rFonts w:eastAsia="Times New Roman"/>
      <w:lang w:eastAsia="ru-RU"/>
    </w:rPr>
  </w:style>
  <w:style w:type="paragraph" w:customStyle="1" w:styleId="a3">
    <w:name w:val="Стиль"/>
    <w:basedOn w:val="Normal"/>
    <w:uiPriority w:val="99"/>
    <w:semiHidden/>
    <w:rsid w:val="00C53359"/>
    <w:pPr>
      <w:spacing w:after="160" w:line="240" w:lineRule="exact"/>
    </w:pPr>
    <w:rPr>
      <w:rFonts w:ascii="Verdana" w:eastAsia="SimSun" w:hAnsi="Verdana" w:cs="Verdana"/>
      <w:sz w:val="24"/>
      <w:szCs w:val="24"/>
      <w:lang w:val="en-US"/>
    </w:rPr>
  </w:style>
  <w:style w:type="paragraph" w:customStyle="1" w:styleId="a4">
    <w:name w:val="Таблица_лево"/>
    <w:basedOn w:val="Normal"/>
    <w:uiPriority w:val="99"/>
    <w:rsid w:val="00C53359"/>
    <w:pPr>
      <w:autoSpaceDE w:val="0"/>
      <w:autoSpaceDN w:val="0"/>
      <w:spacing w:after="0" w:line="240" w:lineRule="auto"/>
    </w:pPr>
    <w:rPr>
      <w:rFonts w:ascii="Times New Roman CYR" w:eastAsia="Times New Roman" w:hAnsi="Times New Roman CYR" w:cs="Times New Roman CYR"/>
      <w:sz w:val="24"/>
      <w:szCs w:val="24"/>
      <w:lang w:eastAsia="ru-RU"/>
    </w:rPr>
  </w:style>
  <w:style w:type="paragraph" w:styleId="BodyTextIndent">
    <w:name w:val="Body Text Indent"/>
    <w:basedOn w:val="Normal"/>
    <w:link w:val="BodyTextIndentChar"/>
    <w:uiPriority w:val="99"/>
    <w:rsid w:val="00C53359"/>
    <w:pPr>
      <w:spacing w:after="0" w:line="240" w:lineRule="auto"/>
      <w:ind w:firstLine="540"/>
      <w:jc w:val="both"/>
    </w:pPr>
    <w:rPr>
      <w:rFonts w:ascii="Times New Roman" w:eastAsia="Times New Roman" w:hAnsi="Times New Roman" w:cs="Times New Roman"/>
      <w:b/>
      <w:bCs/>
      <w:sz w:val="28"/>
      <w:szCs w:val="28"/>
      <w:lang w:eastAsia="zh-CN"/>
    </w:rPr>
  </w:style>
  <w:style w:type="character" w:customStyle="1" w:styleId="BodyTextIndentChar">
    <w:name w:val="Body Text Indent Char"/>
    <w:basedOn w:val="DefaultParagraphFont"/>
    <w:link w:val="BodyTextIndent"/>
    <w:uiPriority w:val="99"/>
    <w:locked/>
    <w:rsid w:val="00C53359"/>
    <w:rPr>
      <w:rFonts w:ascii="Times New Roman" w:hAnsi="Times New Roman" w:cs="Times New Roman"/>
      <w:b/>
      <w:bCs/>
      <w:sz w:val="20"/>
      <w:szCs w:val="20"/>
      <w:lang w:eastAsia="zh-CN"/>
    </w:rPr>
  </w:style>
  <w:style w:type="paragraph" w:styleId="Header">
    <w:name w:val="header"/>
    <w:basedOn w:val="Normal"/>
    <w:link w:val="HeaderChar"/>
    <w:uiPriority w:val="99"/>
    <w:rsid w:val="00C53359"/>
    <w:pPr>
      <w:tabs>
        <w:tab w:val="center" w:pos="4819"/>
        <w:tab w:val="right" w:pos="9071"/>
      </w:tabs>
      <w:spacing w:after="0" w:line="240" w:lineRule="auto"/>
    </w:pPr>
    <w:rPr>
      <w:rFonts w:ascii="Times New Roman" w:eastAsia="Times New Roman" w:hAnsi="Times New Roman" w:cs="Times New Roman"/>
      <w:sz w:val="20"/>
      <w:szCs w:val="20"/>
      <w:lang w:eastAsia="ru-RU"/>
    </w:rPr>
  </w:style>
  <w:style w:type="character" w:customStyle="1" w:styleId="HeaderChar">
    <w:name w:val="Header Char"/>
    <w:basedOn w:val="DefaultParagraphFont"/>
    <w:link w:val="Header"/>
    <w:uiPriority w:val="99"/>
    <w:locked/>
    <w:rsid w:val="00C53359"/>
    <w:rPr>
      <w:rFonts w:ascii="Times New Roman" w:hAnsi="Times New Roman" w:cs="Times New Roman"/>
      <w:sz w:val="20"/>
      <w:szCs w:val="20"/>
      <w:lang w:eastAsia="ru-RU"/>
    </w:rPr>
  </w:style>
  <w:style w:type="paragraph" w:customStyle="1" w:styleId="a5">
    <w:name w:val="текст конц. сноски"/>
    <w:basedOn w:val="Normal"/>
    <w:uiPriority w:val="99"/>
    <w:rsid w:val="00C53359"/>
    <w:pPr>
      <w:spacing w:after="0" w:line="240" w:lineRule="auto"/>
    </w:pPr>
    <w:rPr>
      <w:rFonts w:ascii="Times New Roman" w:eastAsia="Times New Roman" w:hAnsi="Times New Roman" w:cs="Times New Roman"/>
      <w:sz w:val="20"/>
      <w:szCs w:val="20"/>
      <w:lang w:eastAsia="ru-RU"/>
    </w:rPr>
  </w:style>
  <w:style w:type="paragraph" w:customStyle="1" w:styleId="a6">
    <w:name w:val="боковик"/>
    <w:basedOn w:val="Normal"/>
    <w:uiPriority w:val="99"/>
    <w:rsid w:val="00C53359"/>
    <w:pPr>
      <w:spacing w:after="0" w:line="240" w:lineRule="auto"/>
      <w:jc w:val="both"/>
    </w:pPr>
    <w:rPr>
      <w:rFonts w:ascii="Arial" w:eastAsia="Times New Roman" w:hAnsi="Arial" w:cs="Arial"/>
      <w:sz w:val="16"/>
      <w:szCs w:val="16"/>
      <w:lang w:eastAsia="ru-RU"/>
    </w:rPr>
  </w:style>
  <w:style w:type="paragraph" w:customStyle="1" w:styleId="13">
    <w:name w:val="боковик1"/>
    <w:basedOn w:val="Normal"/>
    <w:uiPriority w:val="99"/>
    <w:rsid w:val="00C53359"/>
    <w:pPr>
      <w:spacing w:after="0" w:line="240" w:lineRule="auto"/>
      <w:ind w:left="227"/>
      <w:jc w:val="both"/>
    </w:pPr>
    <w:rPr>
      <w:rFonts w:ascii="Arial" w:eastAsia="Times New Roman" w:hAnsi="Arial" w:cs="Arial"/>
      <w:sz w:val="16"/>
      <w:szCs w:val="16"/>
      <w:lang w:eastAsia="ru-RU"/>
    </w:rPr>
  </w:style>
  <w:style w:type="paragraph" w:customStyle="1" w:styleId="25">
    <w:name w:val="боковик2"/>
    <w:basedOn w:val="a6"/>
    <w:uiPriority w:val="99"/>
    <w:rsid w:val="00C53359"/>
    <w:pPr>
      <w:ind w:left="113"/>
    </w:pPr>
  </w:style>
  <w:style w:type="paragraph" w:customStyle="1" w:styleId="a7">
    <w:name w:val="цифры"/>
    <w:basedOn w:val="a6"/>
    <w:uiPriority w:val="99"/>
    <w:rsid w:val="00C53359"/>
    <w:pPr>
      <w:spacing w:before="76"/>
      <w:ind w:right="113"/>
      <w:jc w:val="left"/>
    </w:pPr>
    <w:rPr>
      <w:rFonts w:ascii="JournalRub" w:hAnsi="JournalRub" w:cs="JournalRub"/>
      <w:sz w:val="18"/>
      <w:szCs w:val="18"/>
    </w:rPr>
  </w:style>
  <w:style w:type="paragraph" w:customStyle="1" w:styleId="15">
    <w:name w:val="цифры1"/>
    <w:basedOn w:val="a7"/>
    <w:uiPriority w:val="99"/>
    <w:rsid w:val="00C53359"/>
    <w:pPr>
      <w:jc w:val="right"/>
    </w:pPr>
    <w:rPr>
      <w:sz w:val="16"/>
      <w:szCs w:val="16"/>
    </w:rPr>
  </w:style>
  <w:style w:type="paragraph" w:styleId="Title">
    <w:name w:val="Title"/>
    <w:basedOn w:val="Normal"/>
    <w:link w:val="TitleChar"/>
    <w:uiPriority w:val="99"/>
    <w:qFormat/>
    <w:rsid w:val="00C53359"/>
    <w:pPr>
      <w:spacing w:before="300" w:after="720" w:line="240" w:lineRule="auto"/>
      <w:jc w:val="center"/>
    </w:pPr>
    <w:rPr>
      <w:rFonts w:ascii="Arial" w:eastAsia="Times New Roman" w:hAnsi="Arial" w:cs="Arial"/>
      <w:b/>
      <w:bCs/>
      <w:caps/>
      <w:spacing w:val="100"/>
      <w:sz w:val="40"/>
      <w:szCs w:val="40"/>
      <w:lang w:eastAsia="ru-RU"/>
    </w:rPr>
  </w:style>
  <w:style w:type="character" w:customStyle="1" w:styleId="TitleChar">
    <w:name w:val="Title Char"/>
    <w:basedOn w:val="DefaultParagraphFont"/>
    <w:link w:val="Title"/>
    <w:uiPriority w:val="99"/>
    <w:locked/>
    <w:rsid w:val="00C53359"/>
    <w:rPr>
      <w:rFonts w:ascii="Arial" w:hAnsi="Arial" w:cs="Arial"/>
      <w:b/>
      <w:bCs/>
      <w:caps/>
      <w:spacing w:val="100"/>
      <w:sz w:val="20"/>
      <w:szCs w:val="20"/>
      <w:lang w:eastAsia="ru-RU"/>
    </w:rPr>
  </w:style>
  <w:style w:type="paragraph" w:styleId="BodyText21">
    <w:name w:val="Body Text 2"/>
    <w:basedOn w:val="Normal"/>
    <w:link w:val="BodyText2Char"/>
    <w:uiPriority w:val="99"/>
    <w:rsid w:val="00C53359"/>
    <w:pPr>
      <w:widowControl w:val="0"/>
      <w:spacing w:after="0" w:line="240" w:lineRule="auto"/>
      <w:ind w:right="282"/>
      <w:jc w:val="both"/>
    </w:pPr>
    <w:rPr>
      <w:rFonts w:ascii="Arial" w:eastAsia="Times New Roman" w:hAnsi="Arial" w:cs="Arial"/>
      <w:sz w:val="16"/>
      <w:szCs w:val="16"/>
      <w:lang w:eastAsia="ru-RU"/>
    </w:rPr>
  </w:style>
  <w:style w:type="character" w:customStyle="1" w:styleId="BodyText2Char">
    <w:name w:val="Body Text 2 Char"/>
    <w:basedOn w:val="DefaultParagraphFont"/>
    <w:link w:val="BodyText21"/>
    <w:uiPriority w:val="99"/>
    <w:locked/>
    <w:rsid w:val="00C53359"/>
    <w:rPr>
      <w:rFonts w:ascii="Arial" w:hAnsi="Arial" w:cs="Arial"/>
      <w:sz w:val="20"/>
      <w:szCs w:val="20"/>
      <w:lang w:eastAsia="ru-RU"/>
    </w:rPr>
  </w:style>
  <w:style w:type="paragraph" w:customStyle="1" w:styleId="16">
    <w:name w:val="Обычный1"/>
    <w:uiPriority w:val="99"/>
    <w:rsid w:val="00C53359"/>
    <w:pPr>
      <w:widowControl w:val="0"/>
    </w:pPr>
    <w:rPr>
      <w:rFonts w:ascii="Times New Roman" w:eastAsia="Times New Roman" w:hAnsi="Times New Roman"/>
      <w:sz w:val="20"/>
      <w:szCs w:val="20"/>
    </w:rPr>
  </w:style>
  <w:style w:type="paragraph" w:styleId="BodyTextIndent2">
    <w:name w:val="Body Text Indent 2"/>
    <w:basedOn w:val="Normal"/>
    <w:link w:val="BodyTextIndent2Char"/>
    <w:uiPriority w:val="99"/>
    <w:rsid w:val="00C53359"/>
    <w:pPr>
      <w:spacing w:before="40" w:after="0" w:line="240" w:lineRule="auto"/>
      <w:ind w:left="284"/>
    </w:pPr>
    <w:rPr>
      <w:rFonts w:ascii="Arial" w:eastAsia="Times New Roman" w:hAnsi="Arial" w:cs="Arial"/>
      <w:b/>
      <w:bCs/>
      <w:sz w:val="16"/>
      <w:szCs w:val="16"/>
      <w:lang w:eastAsia="ru-RU"/>
    </w:rPr>
  </w:style>
  <w:style w:type="character" w:customStyle="1" w:styleId="BodyTextIndent2Char">
    <w:name w:val="Body Text Indent 2 Char"/>
    <w:basedOn w:val="DefaultParagraphFont"/>
    <w:link w:val="BodyTextIndent2"/>
    <w:uiPriority w:val="99"/>
    <w:locked/>
    <w:rsid w:val="00C53359"/>
    <w:rPr>
      <w:rFonts w:ascii="Arial" w:hAnsi="Arial" w:cs="Arial"/>
      <w:b/>
      <w:bCs/>
      <w:sz w:val="20"/>
      <w:szCs w:val="20"/>
      <w:lang w:eastAsia="ru-RU"/>
    </w:rPr>
  </w:style>
  <w:style w:type="paragraph" w:styleId="BodyTextIndent3">
    <w:name w:val="Body Text Indent 3"/>
    <w:basedOn w:val="Normal"/>
    <w:link w:val="BodyTextIndent3Char"/>
    <w:uiPriority w:val="99"/>
    <w:rsid w:val="00C53359"/>
    <w:pPr>
      <w:spacing w:after="0" w:line="160" w:lineRule="exact"/>
      <w:ind w:left="340"/>
    </w:pPr>
    <w:rPr>
      <w:rFonts w:ascii="Arial" w:eastAsia="Times New Roman" w:hAnsi="Arial" w:cs="Arial"/>
      <w:sz w:val="16"/>
      <w:szCs w:val="16"/>
      <w:lang w:eastAsia="ru-RU"/>
    </w:rPr>
  </w:style>
  <w:style w:type="character" w:customStyle="1" w:styleId="BodyTextIndent3Char">
    <w:name w:val="Body Text Indent 3 Char"/>
    <w:basedOn w:val="DefaultParagraphFont"/>
    <w:link w:val="BodyTextIndent3"/>
    <w:uiPriority w:val="99"/>
    <w:locked/>
    <w:rsid w:val="00C53359"/>
    <w:rPr>
      <w:rFonts w:ascii="Arial" w:hAnsi="Arial" w:cs="Arial"/>
      <w:sz w:val="20"/>
      <w:szCs w:val="20"/>
      <w:lang w:eastAsia="ru-RU"/>
    </w:rPr>
  </w:style>
  <w:style w:type="paragraph" w:styleId="BodyText31">
    <w:name w:val="Body Text 3"/>
    <w:basedOn w:val="Normal"/>
    <w:link w:val="BodyText3Char"/>
    <w:uiPriority w:val="99"/>
    <w:rsid w:val="00C53359"/>
    <w:pPr>
      <w:pageBreakBefore/>
      <w:spacing w:before="120" w:after="720" w:line="240" w:lineRule="auto"/>
      <w:jc w:val="center"/>
    </w:pPr>
    <w:rPr>
      <w:rFonts w:ascii="Arial" w:eastAsia="Times New Roman" w:hAnsi="Arial" w:cs="Arial"/>
      <w:b/>
      <w:bCs/>
      <w:noProof/>
      <w:spacing w:val="50"/>
      <w:sz w:val="40"/>
      <w:szCs w:val="40"/>
      <w:lang w:eastAsia="ru-RU"/>
    </w:rPr>
  </w:style>
  <w:style w:type="character" w:customStyle="1" w:styleId="BodyText3Char">
    <w:name w:val="Body Text 3 Char"/>
    <w:basedOn w:val="DefaultParagraphFont"/>
    <w:link w:val="BodyText31"/>
    <w:uiPriority w:val="99"/>
    <w:locked/>
    <w:rsid w:val="00C53359"/>
    <w:rPr>
      <w:rFonts w:ascii="Arial" w:hAnsi="Arial" w:cs="Arial"/>
      <w:b/>
      <w:bCs/>
      <w:noProof/>
      <w:spacing w:val="50"/>
      <w:sz w:val="20"/>
      <w:szCs w:val="20"/>
      <w:lang w:eastAsia="ru-RU"/>
    </w:rPr>
  </w:style>
  <w:style w:type="paragraph" w:customStyle="1" w:styleId="26">
    <w:name w:val="Знак Знак2"/>
    <w:basedOn w:val="Normal"/>
    <w:uiPriority w:val="99"/>
    <w:semiHidden/>
    <w:rsid w:val="00C53359"/>
    <w:pPr>
      <w:spacing w:after="160" w:line="240" w:lineRule="exact"/>
    </w:pPr>
    <w:rPr>
      <w:rFonts w:ascii="Verdana" w:eastAsia="Times New Roman" w:hAnsi="Verdana" w:cs="Verdana"/>
      <w:sz w:val="24"/>
      <w:szCs w:val="24"/>
      <w:lang w:val="en-US"/>
    </w:rPr>
  </w:style>
  <w:style w:type="paragraph" w:styleId="HTMLAddress">
    <w:name w:val="HTML Address"/>
    <w:basedOn w:val="Normal"/>
    <w:link w:val="HTMLAddressChar"/>
    <w:uiPriority w:val="99"/>
    <w:rsid w:val="00C53359"/>
    <w:pPr>
      <w:spacing w:after="0" w:line="240" w:lineRule="auto"/>
    </w:pPr>
    <w:rPr>
      <w:rFonts w:ascii="Times New Roman" w:eastAsia="Times New Roman" w:hAnsi="Times New Roman" w:cs="Times New Roman"/>
      <w:i/>
      <w:iCs/>
      <w:sz w:val="24"/>
      <w:szCs w:val="24"/>
      <w:lang w:eastAsia="ru-RU"/>
    </w:rPr>
  </w:style>
  <w:style w:type="character" w:customStyle="1" w:styleId="HTMLAddressChar">
    <w:name w:val="HTML Address Char"/>
    <w:basedOn w:val="DefaultParagraphFont"/>
    <w:link w:val="HTMLAddress"/>
    <w:uiPriority w:val="99"/>
    <w:locked/>
    <w:rsid w:val="00C53359"/>
    <w:rPr>
      <w:rFonts w:ascii="Times New Roman" w:hAnsi="Times New Roman" w:cs="Times New Roman"/>
      <w:i/>
      <w:iCs/>
      <w:sz w:val="24"/>
      <w:szCs w:val="24"/>
      <w:lang w:eastAsia="ru-RU"/>
    </w:rPr>
  </w:style>
  <w:style w:type="paragraph" w:styleId="TOC3">
    <w:name w:val="toc 3"/>
    <w:basedOn w:val="Normal"/>
    <w:next w:val="Normal"/>
    <w:autoRedefine/>
    <w:uiPriority w:val="99"/>
    <w:semiHidden/>
    <w:rsid w:val="00C53359"/>
    <w:pPr>
      <w:spacing w:after="0" w:line="240" w:lineRule="auto"/>
      <w:ind w:left="480"/>
    </w:pPr>
    <w:rPr>
      <w:rFonts w:ascii="Times New Roman" w:eastAsia="SimSun" w:hAnsi="Times New Roman" w:cs="Times New Roman"/>
      <w:sz w:val="24"/>
      <w:szCs w:val="24"/>
      <w:lang w:eastAsia="zh-CN"/>
    </w:rPr>
  </w:style>
  <w:style w:type="paragraph" w:customStyle="1" w:styleId="ConsPlusNormal">
    <w:name w:val="ConsPlusNormal"/>
    <w:link w:val="ConsPlusNormal0"/>
    <w:uiPriority w:val="99"/>
    <w:rsid w:val="00C53359"/>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C53359"/>
    <w:pPr>
      <w:widowControl w:val="0"/>
      <w:autoSpaceDE w:val="0"/>
      <w:autoSpaceDN w:val="0"/>
      <w:adjustRightInd w:val="0"/>
    </w:pPr>
    <w:rPr>
      <w:rFonts w:ascii="Arial" w:eastAsia="Times New Roman" w:hAnsi="Arial" w:cs="Arial"/>
      <w:b/>
      <w:bCs/>
      <w:sz w:val="20"/>
      <w:szCs w:val="20"/>
    </w:rPr>
  </w:style>
  <w:style w:type="paragraph" w:customStyle="1" w:styleId="allbold">
    <w:name w:val="allbold"/>
    <w:basedOn w:val="Normal"/>
    <w:uiPriority w:val="99"/>
    <w:rsid w:val="00C533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Preformatted">
    <w:name w:val="HTML Preformatted"/>
    <w:basedOn w:val="Normal"/>
    <w:link w:val="HTMLPreformattedChar"/>
    <w:uiPriority w:val="99"/>
    <w:rsid w:val="00C53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C53359"/>
    <w:rPr>
      <w:rFonts w:ascii="Courier New" w:hAnsi="Courier New" w:cs="Courier New"/>
      <w:sz w:val="20"/>
      <w:szCs w:val="20"/>
      <w:lang w:eastAsia="ru-RU"/>
    </w:rPr>
  </w:style>
  <w:style w:type="character" w:customStyle="1" w:styleId="FontStyle11">
    <w:name w:val="Font Style11"/>
    <w:uiPriority w:val="99"/>
    <w:rsid w:val="00C53359"/>
    <w:rPr>
      <w:rFonts w:ascii="Times New Roman" w:hAnsi="Times New Roman" w:cs="Times New Roman"/>
      <w:sz w:val="26"/>
      <w:szCs w:val="26"/>
    </w:rPr>
  </w:style>
  <w:style w:type="paragraph" w:customStyle="1" w:styleId="01-golovka">
    <w:name w:val="01-golovka"/>
    <w:basedOn w:val="Normal"/>
    <w:uiPriority w:val="99"/>
    <w:rsid w:val="00C53359"/>
    <w:pPr>
      <w:widowControl w:val="0"/>
      <w:spacing w:before="80" w:after="80" w:line="240" w:lineRule="auto"/>
      <w:jc w:val="center"/>
    </w:pPr>
    <w:rPr>
      <w:rFonts w:ascii="PragmaticaC" w:eastAsia="Times New Roman" w:hAnsi="PragmaticaC" w:cs="PragmaticaC"/>
      <w:sz w:val="14"/>
      <w:szCs w:val="14"/>
      <w:lang w:eastAsia="ru-RU"/>
    </w:rPr>
  </w:style>
  <w:style w:type="paragraph" w:customStyle="1" w:styleId="ConsPlusCell">
    <w:name w:val="ConsPlusCell"/>
    <w:uiPriority w:val="99"/>
    <w:rsid w:val="00C53359"/>
    <w:pPr>
      <w:widowControl w:val="0"/>
      <w:autoSpaceDE w:val="0"/>
      <w:autoSpaceDN w:val="0"/>
      <w:adjustRightInd w:val="0"/>
    </w:pPr>
    <w:rPr>
      <w:rFonts w:ascii="Arial" w:eastAsia="Times New Roman" w:hAnsi="Arial" w:cs="Arial"/>
      <w:sz w:val="20"/>
      <w:szCs w:val="20"/>
    </w:rPr>
  </w:style>
  <w:style w:type="paragraph" w:customStyle="1" w:styleId="ConsPlusNonformat">
    <w:name w:val="ConsPlusNonformat"/>
    <w:uiPriority w:val="99"/>
    <w:rsid w:val="00C53359"/>
    <w:pPr>
      <w:widowControl w:val="0"/>
      <w:autoSpaceDE w:val="0"/>
      <w:autoSpaceDN w:val="0"/>
      <w:adjustRightInd w:val="0"/>
    </w:pPr>
    <w:rPr>
      <w:rFonts w:ascii="Courier New" w:eastAsia="Times New Roman" w:hAnsi="Courier New" w:cs="Courier New"/>
      <w:sz w:val="20"/>
      <w:szCs w:val="20"/>
    </w:rPr>
  </w:style>
  <w:style w:type="paragraph" w:customStyle="1" w:styleId="Style7">
    <w:name w:val="Style7"/>
    <w:basedOn w:val="Normal"/>
    <w:uiPriority w:val="99"/>
    <w:rsid w:val="00C53359"/>
    <w:pPr>
      <w:widowControl w:val="0"/>
      <w:autoSpaceDE w:val="0"/>
      <w:autoSpaceDN w:val="0"/>
      <w:adjustRightInd w:val="0"/>
      <w:spacing w:after="0" w:line="324" w:lineRule="exact"/>
      <w:ind w:firstLine="696"/>
      <w:jc w:val="both"/>
    </w:pPr>
    <w:rPr>
      <w:rFonts w:ascii="Times New Roman" w:eastAsia="Times New Roman" w:hAnsi="Times New Roman" w:cs="Times New Roman"/>
      <w:sz w:val="24"/>
      <w:szCs w:val="24"/>
      <w:lang w:eastAsia="ru-RU"/>
    </w:rPr>
  </w:style>
  <w:style w:type="character" w:customStyle="1" w:styleId="FontStyle15">
    <w:name w:val="Font Style15"/>
    <w:uiPriority w:val="99"/>
    <w:rsid w:val="00C53359"/>
    <w:rPr>
      <w:rFonts w:ascii="Times New Roman" w:hAnsi="Times New Roman" w:cs="Times New Roman"/>
      <w:sz w:val="26"/>
      <w:szCs w:val="26"/>
    </w:rPr>
  </w:style>
  <w:style w:type="paragraph" w:customStyle="1" w:styleId="a8">
    <w:name w:val="Постановление"/>
    <w:basedOn w:val="Normal"/>
    <w:uiPriority w:val="99"/>
    <w:rsid w:val="00C53359"/>
    <w:pPr>
      <w:spacing w:after="0" w:line="240" w:lineRule="auto"/>
      <w:jc w:val="center"/>
    </w:pPr>
    <w:rPr>
      <w:rFonts w:ascii="Times New Roman" w:eastAsia="Times New Roman" w:hAnsi="Times New Roman" w:cs="Times New Roman"/>
      <w:spacing w:val="-14"/>
      <w:sz w:val="30"/>
      <w:szCs w:val="30"/>
      <w:lang w:eastAsia="ru-RU"/>
    </w:rPr>
  </w:style>
  <w:style w:type="paragraph" w:customStyle="1" w:styleId="a9">
    <w:name w:val="акт правительства вертикальный отступ"/>
    <w:basedOn w:val="Normal"/>
    <w:uiPriority w:val="99"/>
    <w:rsid w:val="00C53359"/>
    <w:pPr>
      <w:spacing w:after="0" w:line="240" w:lineRule="auto"/>
      <w:jc w:val="center"/>
    </w:pPr>
    <w:rPr>
      <w:rFonts w:ascii="Times New Roman" w:eastAsia="Times New Roman" w:hAnsi="Times New Roman" w:cs="Times New Roman"/>
      <w:sz w:val="28"/>
      <w:szCs w:val="28"/>
      <w:lang w:val="en-US" w:eastAsia="ru-RU"/>
    </w:rPr>
  </w:style>
  <w:style w:type="paragraph" w:customStyle="1" w:styleId="32">
    <w:name w:val="акт правительства заголовок 3"/>
    <w:basedOn w:val="Heading3"/>
    <w:uiPriority w:val="99"/>
    <w:rsid w:val="00C53359"/>
    <w:pPr>
      <w:tabs>
        <w:tab w:val="clear" w:pos="1276"/>
      </w:tabs>
      <w:spacing w:before="0" w:after="60"/>
      <w:jc w:val="center"/>
    </w:pPr>
    <w:rPr>
      <w:b/>
      <w:bCs/>
      <w:spacing w:val="-20"/>
      <w:sz w:val="36"/>
      <w:szCs w:val="36"/>
    </w:rPr>
  </w:style>
  <w:style w:type="paragraph" w:customStyle="1" w:styleId="27">
    <w:name w:val="акт правительства отступ 2"/>
    <w:basedOn w:val="Normal"/>
    <w:uiPriority w:val="99"/>
    <w:rsid w:val="00C53359"/>
    <w:pPr>
      <w:spacing w:after="0" w:line="180" w:lineRule="exact"/>
      <w:jc w:val="center"/>
    </w:pPr>
    <w:rPr>
      <w:rFonts w:ascii="Times New Roman" w:eastAsia="Times New Roman" w:hAnsi="Times New Roman" w:cs="Times New Roman"/>
      <w:b/>
      <w:bCs/>
      <w:sz w:val="26"/>
      <w:szCs w:val="26"/>
      <w:lang w:eastAsia="ru-RU"/>
    </w:rPr>
  </w:style>
  <w:style w:type="paragraph" w:customStyle="1" w:styleId="17">
    <w:name w:val="Знак Знак1"/>
    <w:basedOn w:val="Normal"/>
    <w:uiPriority w:val="99"/>
    <w:semiHidden/>
    <w:rsid w:val="00C53359"/>
    <w:pPr>
      <w:spacing w:after="160" w:line="240" w:lineRule="exact"/>
    </w:pPr>
    <w:rPr>
      <w:rFonts w:ascii="Verdana" w:eastAsia="Times New Roman" w:hAnsi="Verdana" w:cs="Verdana"/>
      <w:sz w:val="24"/>
      <w:szCs w:val="24"/>
      <w:lang w:val="en-US"/>
    </w:rPr>
  </w:style>
  <w:style w:type="paragraph" w:customStyle="1" w:styleId="aa">
    <w:name w:val="Абзац с отсуп"/>
    <w:basedOn w:val="Normal"/>
    <w:uiPriority w:val="99"/>
    <w:rsid w:val="00C53359"/>
    <w:pPr>
      <w:spacing w:before="120" w:after="0" w:line="360" w:lineRule="exact"/>
      <w:ind w:firstLine="720"/>
      <w:jc w:val="both"/>
    </w:pPr>
    <w:rPr>
      <w:rFonts w:ascii="Times New Roman" w:eastAsia="Times New Roman" w:hAnsi="Times New Roman" w:cs="Times New Roman"/>
      <w:sz w:val="28"/>
      <w:szCs w:val="28"/>
      <w:lang w:val="en-US" w:eastAsia="ru-RU"/>
    </w:rPr>
  </w:style>
  <w:style w:type="paragraph" w:customStyle="1" w:styleId="Style4">
    <w:name w:val="Style4"/>
    <w:basedOn w:val="Normal"/>
    <w:uiPriority w:val="99"/>
    <w:rsid w:val="00C53359"/>
    <w:pPr>
      <w:widowControl w:val="0"/>
      <w:autoSpaceDE w:val="0"/>
      <w:autoSpaceDN w:val="0"/>
      <w:adjustRightInd w:val="0"/>
      <w:spacing w:after="0" w:line="326" w:lineRule="exact"/>
      <w:ind w:firstLine="566"/>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C53359"/>
    <w:rPr>
      <w:rFonts w:ascii="Times New Roman" w:hAnsi="Times New Roman" w:cs="Times New Roman"/>
      <w:sz w:val="26"/>
      <w:szCs w:val="26"/>
    </w:rPr>
  </w:style>
  <w:style w:type="paragraph" w:customStyle="1" w:styleId="ab">
    <w:name w:val="Номер"/>
    <w:basedOn w:val="Normal"/>
    <w:uiPriority w:val="99"/>
    <w:rsid w:val="00C53359"/>
    <w:pPr>
      <w:spacing w:after="0" w:line="240" w:lineRule="auto"/>
      <w:jc w:val="center"/>
    </w:pPr>
    <w:rPr>
      <w:rFonts w:ascii="Times New Roman" w:eastAsia="Times New Roman" w:hAnsi="Times New Roman" w:cs="Times New Roman"/>
      <w:sz w:val="28"/>
      <w:szCs w:val="28"/>
      <w:lang w:eastAsia="ru-RU"/>
    </w:rPr>
  </w:style>
  <w:style w:type="character" w:customStyle="1" w:styleId="tik-text">
    <w:name w:val="tik-text"/>
    <w:uiPriority w:val="99"/>
    <w:rsid w:val="00C53359"/>
  </w:style>
  <w:style w:type="paragraph" w:customStyle="1" w:styleId="CharCharCharChar4">
    <w:name w:val="Знак Знак Char Char Знак Знак Char Char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semiHidden/>
    <w:rsid w:val="00C53359"/>
    <w:pPr>
      <w:spacing w:after="160" w:line="240" w:lineRule="exact"/>
    </w:pPr>
    <w:rPr>
      <w:rFonts w:ascii="Verdana" w:eastAsia="Times New Roman" w:hAnsi="Verdana" w:cs="Verdana"/>
      <w:sz w:val="24"/>
      <w:szCs w:val="24"/>
      <w:lang w:val="en-US"/>
    </w:rPr>
  </w:style>
  <w:style w:type="paragraph" w:customStyle="1" w:styleId="ac">
    <w:name w:val="Примечание"/>
    <w:basedOn w:val="Normal"/>
    <w:uiPriority w:val="99"/>
    <w:rsid w:val="00C53359"/>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character" w:styleId="FollowedHyperlink">
    <w:name w:val="FollowedHyperlink"/>
    <w:basedOn w:val="DefaultParagraphFont"/>
    <w:uiPriority w:val="99"/>
    <w:rsid w:val="00C53359"/>
    <w:rPr>
      <w:color w:val="800080"/>
      <w:u w:val="single"/>
    </w:rPr>
  </w:style>
  <w:style w:type="paragraph" w:customStyle="1" w:styleId="xl24">
    <w:name w:val="xl24"/>
    <w:basedOn w:val="Normal"/>
    <w:uiPriority w:val="99"/>
    <w:rsid w:val="00C53359"/>
    <w:pPr>
      <w:pBdr>
        <w:top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25">
    <w:name w:val="xl25"/>
    <w:basedOn w:val="Normal"/>
    <w:uiPriority w:val="99"/>
    <w:rsid w:val="00C5335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Normal"/>
    <w:uiPriority w:val="99"/>
    <w:rsid w:val="00C5335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7">
    <w:name w:val="xl27"/>
    <w:basedOn w:val="Normal"/>
    <w:uiPriority w:val="99"/>
    <w:rsid w:val="00C53359"/>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8">
    <w:name w:val="xl28"/>
    <w:basedOn w:val="Normal"/>
    <w:uiPriority w:val="99"/>
    <w:rsid w:val="00C53359"/>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9">
    <w:name w:val="xl29"/>
    <w:basedOn w:val="Normal"/>
    <w:uiPriority w:val="99"/>
    <w:rsid w:val="00C5335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30">
    <w:name w:val="xl30"/>
    <w:basedOn w:val="Normal"/>
    <w:uiPriority w:val="99"/>
    <w:rsid w:val="00C5335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31">
    <w:name w:val="xl31"/>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
    <w:name w:val="xl33"/>
    <w:basedOn w:val="Normal"/>
    <w:uiPriority w:val="99"/>
    <w:rsid w:val="00C53359"/>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Normal"/>
    <w:uiPriority w:val="99"/>
    <w:rsid w:val="00C53359"/>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7">
    <w:name w:val="xl37"/>
    <w:basedOn w:val="Normal"/>
    <w:uiPriority w:val="99"/>
    <w:rsid w:val="00C533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
    <w:name w:val="xl38"/>
    <w:basedOn w:val="Normal"/>
    <w:uiPriority w:val="99"/>
    <w:rsid w:val="00C533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
    <w:name w:val="xl39"/>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Normal"/>
    <w:uiPriority w:val="99"/>
    <w:rsid w:val="00C53359"/>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Normal"/>
    <w:uiPriority w:val="99"/>
    <w:rsid w:val="00C53359"/>
    <w:pPr>
      <w:pBdr>
        <w:top w:val="single" w:sz="8"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43">
    <w:name w:val="xl43"/>
    <w:basedOn w:val="Normal"/>
    <w:uiPriority w:val="99"/>
    <w:rsid w:val="00C5335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4">
    <w:name w:val="xl44"/>
    <w:basedOn w:val="Normal"/>
    <w:uiPriority w:val="99"/>
    <w:rsid w:val="00C5335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45">
    <w:name w:val="xl45"/>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46">
    <w:name w:val="xl46"/>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47">
    <w:name w:val="xl47"/>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Normal"/>
    <w:uiPriority w:val="99"/>
    <w:rsid w:val="00C533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Normal"/>
    <w:uiPriority w:val="99"/>
    <w:rsid w:val="00C533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0">
    <w:name w:val="xl50"/>
    <w:basedOn w:val="Normal"/>
    <w:uiPriority w:val="99"/>
    <w:rsid w:val="00C5335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Normal"/>
    <w:uiPriority w:val="99"/>
    <w:rsid w:val="00C53359"/>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2">
    <w:name w:val="xl52"/>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3">
    <w:name w:val="xl53"/>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4">
    <w:name w:val="xl54"/>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5">
    <w:name w:val="xl55"/>
    <w:basedOn w:val="Normal"/>
    <w:uiPriority w:val="99"/>
    <w:rsid w:val="00C533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6">
    <w:name w:val="xl56"/>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7">
    <w:name w:val="xl57"/>
    <w:basedOn w:val="Normal"/>
    <w:uiPriority w:val="99"/>
    <w:rsid w:val="00C5335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8">
    <w:name w:val="xl58"/>
    <w:basedOn w:val="Normal"/>
    <w:uiPriority w:val="99"/>
    <w:rsid w:val="00C53359"/>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9">
    <w:name w:val="xl59"/>
    <w:basedOn w:val="Normal"/>
    <w:uiPriority w:val="99"/>
    <w:rsid w:val="00C53359"/>
    <w:pPr>
      <w:pBdr>
        <w:top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0">
    <w:name w:val="xl60"/>
    <w:basedOn w:val="Normal"/>
    <w:uiPriority w:val="99"/>
    <w:rsid w:val="00C53359"/>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1">
    <w:name w:val="xl61"/>
    <w:basedOn w:val="Normal"/>
    <w:uiPriority w:val="99"/>
    <w:rsid w:val="00C5335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Normal"/>
    <w:uiPriority w:val="99"/>
    <w:rsid w:val="00C5335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3">
    <w:name w:val="xl63"/>
    <w:basedOn w:val="Normal"/>
    <w:uiPriority w:val="99"/>
    <w:rsid w:val="00C5335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Normal"/>
    <w:uiPriority w:val="99"/>
    <w:rsid w:val="00C5335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Normal"/>
    <w:uiPriority w:val="99"/>
    <w:rsid w:val="00C5335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Normal"/>
    <w:uiPriority w:val="99"/>
    <w:rsid w:val="00C5335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Normal"/>
    <w:uiPriority w:val="99"/>
    <w:rsid w:val="00C53359"/>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Normal"/>
    <w:uiPriority w:val="99"/>
    <w:rsid w:val="00C53359"/>
    <w:pPr>
      <w:pBdr>
        <w:top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Normal"/>
    <w:uiPriority w:val="99"/>
    <w:rsid w:val="00C53359"/>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Normal"/>
    <w:uiPriority w:val="99"/>
    <w:rsid w:val="00C5335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71">
    <w:name w:val="xl71"/>
    <w:basedOn w:val="Normal"/>
    <w:uiPriority w:val="99"/>
    <w:rsid w:val="00C53359"/>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72">
    <w:name w:val="xl72"/>
    <w:basedOn w:val="Normal"/>
    <w:uiPriority w:val="99"/>
    <w:rsid w:val="00C5335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Normal"/>
    <w:uiPriority w:val="99"/>
    <w:rsid w:val="00C53359"/>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Normal"/>
    <w:uiPriority w:val="99"/>
    <w:rsid w:val="00C53359"/>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75">
    <w:name w:val="xl75"/>
    <w:basedOn w:val="Normal"/>
    <w:uiPriority w:val="99"/>
    <w:rsid w:val="00C53359"/>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76">
    <w:name w:val="xl76"/>
    <w:basedOn w:val="Normal"/>
    <w:uiPriority w:val="99"/>
    <w:rsid w:val="00C53359"/>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Normal"/>
    <w:uiPriority w:val="99"/>
    <w:rsid w:val="00C53359"/>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Normal"/>
    <w:uiPriority w:val="99"/>
    <w:rsid w:val="00C53359"/>
    <w:pPr>
      <w:pBdr>
        <w:top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Normal"/>
    <w:uiPriority w:val="99"/>
    <w:rsid w:val="00C53359"/>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Normal"/>
    <w:uiPriority w:val="99"/>
    <w:rsid w:val="00C53359"/>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Normal"/>
    <w:uiPriority w:val="99"/>
    <w:rsid w:val="00C53359"/>
    <w:pPr>
      <w:pBdr>
        <w:top w:val="single" w:sz="8"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Normal"/>
    <w:uiPriority w:val="99"/>
    <w:rsid w:val="00C53359"/>
    <w:pPr>
      <w:pBdr>
        <w:top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Normal"/>
    <w:uiPriority w:val="99"/>
    <w:rsid w:val="00C53359"/>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Normal"/>
    <w:uiPriority w:val="99"/>
    <w:rsid w:val="00C53359"/>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Normal"/>
    <w:uiPriority w:val="99"/>
    <w:rsid w:val="00C53359"/>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ep">
    <w:name w:val="ep"/>
    <w:uiPriority w:val="99"/>
    <w:rsid w:val="00C53359"/>
  </w:style>
  <w:style w:type="paragraph" w:customStyle="1" w:styleId="t">
    <w:name w:val="t"/>
    <w:basedOn w:val="Normal"/>
    <w:uiPriority w:val="99"/>
    <w:rsid w:val="00C533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87">
    <w:name w:val="xl87"/>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88">
    <w:name w:val="xl88"/>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89">
    <w:name w:val="xl89"/>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90">
    <w:name w:val="xl90"/>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91">
    <w:name w:val="xl91"/>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2">
    <w:name w:val="xl92"/>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3">
    <w:name w:val="xl93"/>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4">
    <w:name w:val="xl94"/>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5">
    <w:name w:val="xl95"/>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96">
    <w:name w:val="xl96"/>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97">
    <w:name w:val="xl97"/>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lang w:eastAsia="ru-RU"/>
    </w:rPr>
  </w:style>
  <w:style w:type="paragraph" w:customStyle="1" w:styleId="xl98">
    <w:name w:val="xl98"/>
    <w:basedOn w:val="Normal"/>
    <w:uiPriority w:val="99"/>
    <w:rsid w:val="00C5335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9">
    <w:name w:val="xl99"/>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00">
    <w:name w:val="xl100"/>
    <w:basedOn w:val="Normal"/>
    <w:uiPriority w:val="99"/>
    <w:rsid w:val="00C53359"/>
    <w:pP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1">
    <w:name w:val="xl101"/>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lang w:eastAsia="ru-RU"/>
    </w:rPr>
  </w:style>
  <w:style w:type="paragraph" w:customStyle="1" w:styleId="xl102">
    <w:name w:val="xl102"/>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lang w:eastAsia="ru-RU"/>
    </w:rPr>
  </w:style>
  <w:style w:type="paragraph" w:customStyle="1" w:styleId="xl103">
    <w:name w:val="xl103"/>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104">
    <w:name w:val="xl104"/>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lang w:eastAsia="ru-RU"/>
    </w:rPr>
  </w:style>
  <w:style w:type="paragraph" w:customStyle="1" w:styleId="xl105">
    <w:name w:val="xl105"/>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lang w:eastAsia="ru-RU"/>
    </w:rPr>
  </w:style>
  <w:style w:type="paragraph" w:customStyle="1" w:styleId="xl106">
    <w:name w:val="xl106"/>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lang w:eastAsia="ru-RU"/>
    </w:rPr>
  </w:style>
  <w:style w:type="paragraph" w:styleId="PlainText">
    <w:name w:val="Plain Text"/>
    <w:basedOn w:val="Normal"/>
    <w:link w:val="PlainTextChar"/>
    <w:uiPriority w:val="99"/>
    <w:rsid w:val="00C53359"/>
    <w:pPr>
      <w:spacing w:after="0" w:line="240" w:lineRule="auto"/>
      <w:ind w:firstLine="425"/>
      <w:jc w:val="both"/>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C53359"/>
    <w:rPr>
      <w:rFonts w:ascii="Courier New" w:hAnsi="Courier New" w:cs="Courier New"/>
      <w:sz w:val="20"/>
      <w:szCs w:val="20"/>
      <w:lang w:eastAsia="ru-RU"/>
    </w:rPr>
  </w:style>
  <w:style w:type="paragraph" w:customStyle="1" w:styleId="ad">
    <w:name w:val="таблица"/>
    <w:basedOn w:val="Normal"/>
    <w:uiPriority w:val="99"/>
    <w:rsid w:val="00C53359"/>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4"/>
      <w:szCs w:val="24"/>
      <w:lang w:eastAsia="ru-RU"/>
    </w:rPr>
  </w:style>
  <w:style w:type="paragraph" w:customStyle="1" w:styleId="ae">
    <w:name w:val="Отступ перед"/>
    <w:basedOn w:val="Normal"/>
    <w:uiPriority w:val="99"/>
    <w:rsid w:val="00C53359"/>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szCs w:val="24"/>
      <w:lang w:eastAsia="ru-RU"/>
    </w:rPr>
  </w:style>
  <w:style w:type="character" w:customStyle="1" w:styleId="af">
    <w:name w:val="Основной текст_ Знак Знак"/>
    <w:link w:val="af0"/>
    <w:uiPriority w:val="99"/>
    <w:locked/>
    <w:rsid w:val="00C53359"/>
    <w:rPr>
      <w:color w:val="000000"/>
      <w:spacing w:val="-2"/>
      <w:sz w:val="23"/>
      <w:szCs w:val="23"/>
      <w:shd w:val="clear" w:color="auto" w:fill="FFFFFF"/>
      <w:lang w:eastAsia="ru-RU"/>
    </w:rPr>
  </w:style>
  <w:style w:type="paragraph" w:customStyle="1" w:styleId="af0">
    <w:name w:val="Основной текст_ Знак"/>
    <w:basedOn w:val="Normal"/>
    <w:link w:val="af"/>
    <w:uiPriority w:val="99"/>
    <w:rsid w:val="00C53359"/>
    <w:pPr>
      <w:widowControl w:val="0"/>
      <w:shd w:val="clear" w:color="auto" w:fill="FFFFFF"/>
      <w:spacing w:before="900" w:after="480" w:line="281" w:lineRule="exact"/>
    </w:pPr>
    <w:rPr>
      <w:color w:val="000000"/>
      <w:spacing w:val="-2"/>
      <w:sz w:val="23"/>
      <w:szCs w:val="23"/>
      <w:lang w:eastAsia="ru-RU"/>
    </w:rPr>
  </w:style>
  <w:style w:type="paragraph" w:customStyle="1" w:styleId="CharCharCharChar10">
    <w:name w:val="Знак Знак Char Char Знак Знак Char Char Знак Знак Знак Знак Знак Знак Знак Знак Знак Знак Знак Знак Знак Знак Знак Знак Знак Знак Знак Знак1"/>
    <w:basedOn w:val="Normal"/>
    <w:uiPriority w:val="99"/>
    <w:semiHidden/>
    <w:rsid w:val="00C53359"/>
    <w:pPr>
      <w:spacing w:after="160" w:line="240" w:lineRule="exact"/>
    </w:pPr>
    <w:rPr>
      <w:rFonts w:ascii="Verdana" w:eastAsia="Times New Roman" w:hAnsi="Verdana" w:cs="Verdana"/>
      <w:sz w:val="24"/>
      <w:szCs w:val="24"/>
      <w:lang w:val="en-US"/>
    </w:rPr>
  </w:style>
  <w:style w:type="paragraph" w:customStyle="1" w:styleId="CharCharCharChar5">
    <w:name w:val="Знак Знак Char Char Знак Знак Char Char Знак Знак Знак Знак Знак Знак Знак Знак Знак Знак Знак Знак Знак Знак Знак Знак Знак Знак Знак Знак"/>
    <w:basedOn w:val="Normal"/>
    <w:uiPriority w:val="99"/>
    <w:semiHidden/>
    <w:rsid w:val="00C53359"/>
    <w:pPr>
      <w:spacing w:after="160" w:line="240" w:lineRule="exact"/>
    </w:pPr>
    <w:rPr>
      <w:rFonts w:ascii="Verdana" w:eastAsia="Times New Roman" w:hAnsi="Verdana" w:cs="Verdana"/>
      <w:sz w:val="24"/>
      <w:szCs w:val="24"/>
      <w:lang w:val="en-US"/>
    </w:rPr>
  </w:style>
  <w:style w:type="character" w:customStyle="1" w:styleId="af1">
    <w:name w:val="Знак"/>
    <w:uiPriority w:val="99"/>
    <w:rsid w:val="00C53359"/>
    <w:rPr>
      <w:rFonts w:ascii="Arial" w:hAnsi="Arial" w:cs="Arial"/>
      <w:b/>
      <w:bCs/>
      <w:sz w:val="16"/>
      <w:szCs w:val="16"/>
      <w:lang w:val="ru-RU" w:eastAsia="ru-RU"/>
    </w:rPr>
  </w:style>
  <w:style w:type="paragraph" w:customStyle="1" w:styleId="af2">
    <w:name w:val="Основной текст_"/>
    <w:basedOn w:val="Normal"/>
    <w:uiPriority w:val="99"/>
    <w:rsid w:val="00C53359"/>
    <w:pPr>
      <w:widowControl w:val="0"/>
      <w:shd w:val="clear" w:color="auto" w:fill="FFFFFF"/>
      <w:spacing w:before="900" w:after="480" w:line="281" w:lineRule="exact"/>
    </w:pPr>
    <w:rPr>
      <w:rFonts w:ascii="Times New Roman" w:eastAsia="SimSun" w:hAnsi="Times New Roman" w:cs="Times New Roman"/>
      <w:color w:val="000000"/>
      <w:spacing w:val="-2"/>
      <w:sz w:val="24"/>
      <w:szCs w:val="24"/>
      <w:lang w:eastAsia="ru-RU"/>
    </w:rPr>
  </w:style>
  <w:style w:type="paragraph" w:customStyle="1" w:styleId="rmcstkktmsonormal">
    <w:name w:val="rmcstkkt msonormal"/>
    <w:basedOn w:val="Normal"/>
    <w:uiPriority w:val="99"/>
    <w:rsid w:val="00C533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Normal"/>
    <w:uiPriority w:val="99"/>
    <w:rsid w:val="00C533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Normal"/>
    <w:uiPriority w:val="99"/>
    <w:rsid w:val="00C533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Табличный_заголовки"/>
    <w:basedOn w:val="Normal"/>
    <w:uiPriority w:val="99"/>
    <w:rsid w:val="00C53359"/>
    <w:pPr>
      <w:keepNext/>
      <w:keepLines/>
      <w:spacing w:after="0" w:line="240" w:lineRule="auto"/>
      <w:jc w:val="center"/>
    </w:pPr>
    <w:rPr>
      <w:rFonts w:ascii="Times New Roman" w:eastAsia="Times New Roman" w:hAnsi="Times New Roman" w:cs="Times New Roman"/>
      <w:b/>
      <w:bCs/>
      <w:sz w:val="20"/>
      <w:szCs w:val="20"/>
      <w:lang w:eastAsia="ru-RU"/>
    </w:rPr>
  </w:style>
  <w:style w:type="paragraph" w:customStyle="1" w:styleId="a0">
    <w:name w:val="Табличный_нумерованный"/>
    <w:basedOn w:val="Normal"/>
    <w:link w:val="af4"/>
    <w:uiPriority w:val="99"/>
    <w:rsid w:val="00C53359"/>
    <w:pPr>
      <w:numPr>
        <w:numId w:val="18"/>
      </w:numPr>
      <w:spacing w:after="0" w:line="240" w:lineRule="auto"/>
    </w:pPr>
    <w:rPr>
      <w:rFonts w:cs="Times New Roman"/>
      <w:sz w:val="20"/>
      <w:szCs w:val="20"/>
      <w:lang w:eastAsia="ru-RU"/>
    </w:rPr>
  </w:style>
  <w:style w:type="character" w:customStyle="1" w:styleId="af4">
    <w:name w:val="Табличный_нумерованный Знак"/>
    <w:link w:val="a0"/>
    <w:uiPriority w:val="99"/>
    <w:locked/>
    <w:rsid w:val="00C53359"/>
    <w:rPr>
      <w:rFonts w:ascii="Times New Roman" w:hAnsi="Times New Roman" w:cs="Times New Roman"/>
      <w:lang w:eastAsia="ru-RU"/>
    </w:rPr>
  </w:style>
  <w:style w:type="paragraph" w:customStyle="1" w:styleId="a">
    <w:name w:val="Список а)"/>
    <w:basedOn w:val="List"/>
    <w:uiPriority w:val="99"/>
    <w:rsid w:val="00C53359"/>
    <w:pPr>
      <w:numPr>
        <w:numId w:val="19"/>
      </w:numPr>
      <w:snapToGrid/>
      <w:ind w:left="-283" w:firstLine="709"/>
    </w:pPr>
  </w:style>
  <w:style w:type="character" w:styleId="LineNumber">
    <w:name w:val="line number"/>
    <w:basedOn w:val="DefaultParagraphFont"/>
    <w:uiPriority w:val="99"/>
    <w:semiHidden/>
    <w:rsid w:val="00C53359"/>
  </w:style>
  <w:style w:type="paragraph" w:styleId="DocumentMap">
    <w:name w:val="Document Map"/>
    <w:basedOn w:val="Normal"/>
    <w:link w:val="DocumentMapChar"/>
    <w:uiPriority w:val="99"/>
    <w:semiHidden/>
    <w:rsid w:val="00C53359"/>
    <w:pPr>
      <w:shd w:val="clear" w:color="auto" w:fill="000080"/>
      <w:spacing w:after="0" w:line="240" w:lineRule="auto"/>
    </w:pPr>
    <w:rPr>
      <w:rFonts w:ascii="Tahoma" w:eastAsia="Times New Roman" w:hAnsi="Tahoma" w:cs="Tahoma"/>
      <w:sz w:val="20"/>
      <w:szCs w:val="20"/>
      <w:lang w:eastAsia="ru-RU"/>
    </w:rPr>
  </w:style>
  <w:style w:type="character" w:customStyle="1" w:styleId="DocumentMapChar">
    <w:name w:val="Document Map Char"/>
    <w:basedOn w:val="DefaultParagraphFont"/>
    <w:link w:val="DocumentMap"/>
    <w:uiPriority w:val="99"/>
    <w:semiHidden/>
    <w:locked/>
    <w:rsid w:val="00C53359"/>
    <w:rPr>
      <w:rFonts w:ascii="Tahoma" w:hAnsi="Tahoma" w:cs="Tahoma"/>
      <w:sz w:val="20"/>
      <w:szCs w:val="20"/>
      <w:shd w:val="clear" w:color="auto" w:fill="000080"/>
      <w:lang w:eastAsia="ru-RU"/>
    </w:rPr>
  </w:style>
  <w:style w:type="character" w:customStyle="1" w:styleId="s10">
    <w:name w:val="s_10"/>
    <w:uiPriority w:val="99"/>
    <w:rsid w:val="00C53359"/>
  </w:style>
  <w:style w:type="table" w:customStyle="1" w:styleId="4">
    <w:name w:val="Сетка таблицы4"/>
    <w:uiPriority w:val="99"/>
    <w:rsid w:val="00C53359"/>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C53359"/>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53359"/>
    <w:rPr>
      <w:color w:val="808080"/>
    </w:rPr>
  </w:style>
  <w:style w:type="paragraph" w:styleId="NoSpacing">
    <w:name w:val="No Spacing"/>
    <w:uiPriority w:val="99"/>
    <w:qFormat/>
    <w:rsid w:val="00C53359"/>
    <w:rPr>
      <w:rFonts w:eastAsia="Times New Roman" w:cs="Calibri"/>
    </w:rPr>
  </w:style>
  <w:style w:type="paragraph" w:customStyle="1" w:styleId="font5">
    <w:name w:val="font5"/>
    <w:basedOn w:val="Normal"/>
    <w:uiPriority w:val="99"/>
    <w:rsid w:val="00C53359"/>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Normal"/>
    <w:uiPriority w:val="99"/>
    <w:rsid w:val="00C53359"/>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7">
    <w:name w:val="font7"/>
    <w:basedOn w:val="Normal"/>
    <w:uiPriority w:val="99"/>
    <w:rsid w:val="00C53359"/>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7">
    <w:name w:val="xl107"/>
    <w:basedOn w:val="Normal"/>
    <w:uiPriority w:val="99"/>
    <w:rsid w:val="00C53359"/>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8">
    <w:name w:val="xl108"/>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9">
    <w:name w:val="xl109"/>
    <w:basedOn w:val="Normal"/>
    <w:uiPriority w:val="99"/>
    <w:rsid w:val="00C533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0">
    <w:name w:val="xl110"/>
    <w:basedOn w:val="Normal"/>
    <w:uiPriority w:val="99"/>
    <w:rsid w:val="00C53359"/>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1">
    <w:name w:val="xl111"/>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Normal"/>
    <w:uiPriority w:val="99"/>
    <w:rsid w:val="00C533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3">
    <w:name w:val="xl113"/>
    <w:basedOn w:val="Normal"/>
    <w:uiPriority w:val="99"/>
    <w:rsid w:val="00C5335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4">
    <w:name w:val="xl114"/>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5">
    <w:name w:val="xl115"/>
    <w:basedOn w:val="Normal"/>
    <w:uiPriority w:val="99"/>
    <w:rsid w:val="00C5335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6">
    <w:name w:val="xl116"/>
    <w:basedOn w:val="Normal"/>
    <w:uiPriority w:val="99"/>
    <w:rsid w:val="00C5335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7">
    <w:name w:val="xl117"/>
    <w:basedOn w:val="Normal"/>
    <w:uiPriority w:val="99"/>
    <w:rsid w:val="00C5335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8">
    <w:name w:val="xl118"/>
    <w:basedOn w:val="Normal"/>
    <w:uiPriority w:val="99"/>
    <w:rsid w:val="00C533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9">
    <w:name w:val="xl119"/>
    <w:basedOn w:val="Normal"/>
    <w:uiPriority w:val="99"/>
    <w:rsid w:val="00C5335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0">
    <w:name w:val="xl120"/>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1">
    <w:name w:val="xl121"/>
    <w:basedOn w:val="Normal"/>
    <w:uiPriority w:val="99"/>
    <w:rsid w:val="00C5335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22">
    <w:name w:val="xl122"/>
    <w:basedOn w:val="Normal"/>
    <w:uiPriority w:val="99"/>
    <w:rsid w:val="00C5335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23">
    <w:name w:val="xl123"/>
    <w:basedOn w:val="Normal"/>
    <w:uiPriority w:val="99"/>
    <w:rsid w:val="00C5335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24">
    <w:name w:val="xl124"/>
    <w:basedOn w:val="Normal"/>
    <w:uiPriority w:val="99"/>
    <w:rsid w:val="00C533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25">
    <w:name w:val="xl125"/>
    <w:basedOn w:val="Normal"/>
    <w:uiPriority w:val="99"/>
    <w:rsid w:val="00C53359"/>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26">
    <w:name w:val="xl126"/>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27">
    <w:name w:val="xl127"/>
    <w:basedOn w:val="Normal"/>
    <w:uiPriority w:val="99"/>
    <w:rsid w:val="00C533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8">
    <w:name w:val="xl128"/>
    <w:basedOn w:val="Normal"/>
    <w:uiPriority w:val="99"/>
    <w:rsid w:val="00C5335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0">
    <w:name w:val="xl130"/>
    <w:basedOn w:val="Normal"/>
    <w:uiPriority w:val="99"/>
    <w:rsid w:val="00C533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Normal"/>
    <w:uiPriority w:val="99"/>
    <w:rsid w:val="00C5335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3">
    <w:name w:val="xl133"/>
    <w:basedOn w:val="Normal"/>
    <w:uiPriority w:val="99"/>
    <w:rsid w:val="00C53359"/>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34">
    <w:name w:val="xl134"/>
    <w:basedOn w:val="Normal"/>
    <w:uiPriority w:val="99"/>
    <w:rsid w:val="00C53359"/>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35">
    <w:name w:val="xl135"/>
    <w:basedOn w:val="Normal"/>
    <w:uiPriority w:val="99"/>
    <w:rsid w:val="00C53359"/>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36">
    <w:name w:val="xl136"/>
    <w:basedOn w:val="Normal"/>
    <w:uiPriority w:val="99"/>
    <w:rsid w:val="00C5335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37">
    <w:name w:val="xl137"/>
    <w:basedOn w:val="Normal"/>
    <w:uiPriority w:val="99"/>
    <w:rsid w:val="00C5335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38">
    <w:name w:val="xl138"/>
    <w:basedOn w:val="Normal"/>
    <w:uiPriority w:val="99"/>
    <w:rsid w:val="00C5335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39">
    <w:name w:val="xl139"/>
    <w:basedOn w:val="Normal"/>
    <w:uiPriority w:val="99"/>
    <w:rsid w:val="00C5335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0">
    <w:name w:val="xl140"/>
    <w:basedOn w:val="Normal"/>
    <w:uiPriority w:val="99"/>
    <w:rsid w:val="00C5335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1">
    <w:name w:val="xl141"/>
    <w:basedOn w:val="Normal"/>
    <w:uiPriority w:val="99"/>
    <w:rsid w:val="00C5335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2">
    <w:name w:val="xl142"/>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3">
    <w:name w:val="xl143"/>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4">
    <w:name w:val="xl144"/>
    <w:basedOn w:val="Normal"/>
    <w:uiPriority w:val="99"/>
    <w:rsid w:val="00C533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Normal"/>
    <w:uiPriority w:val="99"/>
    <w:rsid w:val="00C5335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6">
    <w:name w:val="xl146"/>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7">
    <w:name w:val="xl147"/>
    <w:basedOn w:val="Normal"/>
    <w:uiPriority w:val="99"/>
    <w:rsid w:val="00C533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8">
    <w:name w:val="xl148"/>
    <w:basedOn w:val="Normal"/>
    <w:uiPriority w:val="99"/>
    <w:rsid w:val="00C53359"/>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9">
    <w:name w:val="xl149"/>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50">
    <w:name w:val="xl150"/>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1">
    <w:name w:val="xl151"/>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table" w:customStyle="1" w:styleId="110">
    <w:name w:val="Сетка таблицы11"/>
    <w:uiPriority w:val="99"/>
    <w:rsid w:val="00C5335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8"/>
    <w:basedOn w:val="Normal"/>
    <w:uiPriority w:val="99"/>
    <w:rsid w:val="00C53359"/>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52">
    <w:name w:val="xl152"/>
    <w:basedOn w:val="Normal"/>
    <w:uiPriority w:val="99"/>
    <w:rsid w:val="00C53359"/>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3">
    <w:name w:val="xl153"/>
    <w:basedOn w:val="Normal"/>
    <w:uiPriority w:val="99"/>
    <w:rsid w:val="00C5335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5">
    <w:name w:val="xl155"/>
    <w:basedOn w:val="Normal"/>
    <w:uiPriority w:val="99"/>
    <w:rsid w:val="00C53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56">
    <w:name w:val="xl156"/>
    <w:basedOn w:val="Normal"/>
    <w:uiPriority w:val="99"/>
    <w:rsid w:val="00C533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Normal"/>
    <w:uiPriority w:val="99"/>
    <w:rsid w:val="00C5335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Normal"/>
    <w:uiPriority w:val="99"/>
    <w:rsid w:val="00C533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0">
    <w:name w:val="xl160"/>
    <w:basedOn w:val="Normal"/>
    <w:uiPriority w:val="99"/>
    <w:rsid w:val="00C53359"/>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1">
    <w:name w:val="xl161"/>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62">
    <w:name w:val="xl162"/>
    <w:basedOn w:val="Normal"/>
    <w:uiPriority w:val="99"/>
    <w:rsid w:val="00C533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3">
    <w:name w:val="xl163"/>
    <w:basedOn w:val="Normal"/>
    <w:uiPriority w:val="99"/>
    <w:rsid w:val="00C5335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4">
    <w:name w:val="xl164"/>
    <w:basedOn w:val="Normal"/>
    <w:uiPriority w:val="99"/>
    <w:rsid w:val="00C533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table" w:customStyle="1" w:styleId="6">
    <w:name w:val="Сетка таблицы6"/>
    <w:uiPriority w:val="99"/>
    <w:rsid w:val="00C53359"/>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C5335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C5335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C53359"/>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C53359"/>
    <w:rPr>
      <w:rFonts w:ascii="Times New Roman" w:eastAsia="SimSu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C53359"/>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C53359"/>
    <w:pPr>
      <w:keepLines/>
      <w:pageBreakBefore w:val="0"/>
      <w:tabs>
        <w:tab w:val="clear" w:pos="851"/>
      </w:tabs>
      <w:spacing w:before="480" w:after="0" w:line="276" w:lineRule="auto"/>
      <w:jc w:val="left"/>
      <w:outlineLvl w:val="9"/>
    </w:pPr>
    <w:rPr>
      <w:rFonts w:ascii="Cambria" w:hAnsi="Cambria" w:cs="Cambria"/>
      <w:b/>
      <w:bCs/>
      <w:caps w:val="0"/>
      <w:color w:val="365F91"/>
      <w:kern w:val="0"/>
    </w:rPr>
  </w:style>
  <w:style w:type="character" w:customStyle="1" w:styleId="ConsPlusNormal0">
    <w:name w:val="ConsPlusNormal Знак"/>
    <w:link w:val="ConsPlusNormal"/>
    <w:uiPriority w:val="99"/>
    <w:locked/>
    <w:rsid w:val="00C53359"/>
    <w:rPr>
      <w:rFonts w:ascii="Arial" w:hAnsi="Arial" w:cs="Arial"/>
      <w:sz w:val="22"/>
      <w:szCs w:val="22"/>
      <w:lang w:eastAsia="ru-RU"/>
    </w:rPr>
  </w:style>
  <w:style w:type="paragraph" w:customStyle="1" w:styleId="Default">
    <w:name w:val="Default"/>
    <w:uiPriority w:val="99"/>
    <w:rsid w:val="00C53359"/>
    <w:pPr>
      <w:autoSpaceDE w:val="0"/>
      <w:autoSpaceDN w:val="0"/>
      <w:adjustRightInd w:val="0"/>
    </w:pPr>
    <w:rPr>
      <w:rFonts w:ascii="Times New Roman" w:eastAsia="Times New Roman" w:hAnsi="Times New Roman"/>
      <w:color w:val="000000"/>
      <w:sz w:val="24"/>
      <w:szCs w:val="24"/>
      <w:lang w:eastAsia="en-US"/>
    </w:rPr>
  </w:style>
  <w:style w:type="paragraph" w:customStyle="1" w:styleId="af5">
    <w:name w:val="Табличный_центр"/>
    <w:basedOn w:val="Normal"/>
    <w:uiPriority w:val="99"/>
    <w:rsid w:val="00C53359"/>
    <w:pPr>
      <w:keepNext/>
      <w:spacing w:after="0" w:line="240" w:lineRule="auto"/>
      <w:jc w:val="center"/>
    </w:pPr>
    <w:rPr>
      <w:rFonts w:ascii="Times New Roman" w:eastAsia="Times New Roman" w:hAnsi="Times New Roman" w:cs="Times New Roman"/>
      <w:lang w:eastAsia="ru-RU"/>
    </w:rPr>
  </w:style>
  <w:style w:type="paragraph" w:customStyle="1" w:styleId="af6">
    <w:name w:val="Табличный_слева"/>
    <w:basedOn w:val="Normal"/>
    <w:uiPriority w:val="99"/>
    <w:rsid w:val="00C53359"/>
    <w:pPr>
      <w:spacing w:after="0" w:line="240" w:lineRule="auto"/>
    </w:pPr>
    <w:rPr>
      <w:rFonts w:ascii="Times New Roman" w:eastAsia="Times New Roman" w:hAnsi="Times New Roman" w:cs="Times New Roman"/>
      <w:lang w:eastAsia="ru-RU"/>
    </w:rPr>
  </w:style>
  <w:style w:type="numbering" w:customStyle="1" w:styleId="11">
    <w:name w:val="Стиль11"/>
    <w:rsid w:val="0027512D"/>
    <w:pPr>
      <w:numPr>
        <w:numId w:val="21"/>
      </w:numPr>
    </w:pPr>
  </w:style>
  <w:style w:type="numbering" w:customStyle="1" w:styleId="111">
    <w:name w:val="Стиль111"/>
    <w:rsid w:val="0027512D"/>
    <w:pPr>
      <w:numPr>
        <w:numId w:val="3"/>
      </w:numPr>
    </w:pPr>
  </w:style>
  <w:style w:type="numbering" w:styleId="111111">
    <w:name w:val="Outline List 2"/>
    <w:basedOn w:val="NoList"/>
    <w:uiPriority w:val="99"/>
    <w:semiHidden/>
    <w:unhideWhenUsed/>
    <w:locked/>
    <w:rsid w:val="0027512D"/>
    <w:pPr>
      <w:numPr>
        <w:numId w:val="20"/>
      </w:numPr>
    </w:pPr>
  </w:style>
  <w:style w:type="numbering" w:customStyle="1" w:styleId="11111111">
    <w:name w:val="1 / 1.1 / 1.1.111"/>
    <w:rsid w:val="0027512D"/>
    <w:pPr>
      <w:numPr>
        <w:numId w:val="1"/>
      </w:numPr>
    </w:pPr>
  </w:style>
  <w:style w:type="numbering" w:customStyle="1" w:styleId="1111111">
    <w:name w:val="1 / 1.1 / 1.1.11"/>
    <w:rsid w:val="0027512D"/>
    <w:pPr>
      <w:numPr>
        <w:numId w:val="14"/>
      </w:numPr>
    </w:pPr>
  </w:style>
  <w:style w:type="numbering" w:customStyle="1" w:styleId="1ai11028">
    <w:name w:val="1 / a / i11028"/>
    <w:rsid w:val="0027512D"/>
    <w:pPr>
      <w:numPr>
        <w:numId w:val="5"/>
      </w:numPr>
    </w:pPr>
  </w:style>
</w:styles>
</file>

<file path=word/webSettings.xml><?xml version="1.0" encoding="utf-8"?>
<w:webSettings xmlns:r="http://schemas.openxmlformats.org/officeDocument/2006/relationships" xmlns:w="http://schemas.openxmlformats.org/wordprocessingml/2006/main">
  <w:divs>
    <w:div w:id="906065586">
      <w:marLeft w:val="0"/>
      <w:marRight w:val="0"/>
      <w:marTop w:val="0"/>
      <w:marBottom w:val="0"/>
      <w:divBdr>
        <w:top w:val="none" w:sz="0" w:space="0" w:color="auto"/>
        <w:left w:val="none" w:sz="0" w:space="0" w:color="auto"/>
        <w:bottom w:val="none" w:sz="0" w:space="0" w:color="auto"/>
        <w:right w:val="none" w:sz="0" w:space="0" w:color="auto"/>
      </w:divBdr>
    </w:div>
    <w:div w:id="906065587">
      <w:marLeft w:val="0"/>
      <w:marRight w:val="0"/>
      <w:marTop w:val="0"/>
      <w:marBottom w:val="0"/>
      <w:divBdr>
        <w:top w:val="none" w:sz="0" w:space="0" w:color="auto"/>
        <w:left w:val="none" w:sz="0" w:space="0" w:color="auto"/>
        <w:bottom w:val="none" w:sz="0" w:space="0" w:color="auto"/>
        <w:right w:val="none" w:sz="0" w:space="0" w:color="auto"/>
      </w:divBdr>
    </w:div>
    <w:div w:id="906065588">
      <w:marLeft w:val="0"/>
      <w:marRight w:val="0"/>
      <w:marTop w:val="0"/>
      <w:marBottom w:val="0"/>
      <w:divBdr>
        <w:top w:val="none" w:sz="0" w:space="0" w:color="auto"/>
        <w:left w:val="none" w:sz="0" w:space="0" w:color="auto"/>
        <w:bottom w:val="none" w:sz="0" w:space="0" w:color="auto"/>
        <w:right w:val="none" w:sz="0" w:space="0" w:color="auto"/>
      </w:divBdr>
    </w:div>
    <w:div w:id="906065589">
      <w:marLeft w:val="0"/>
      <w:marRight w:val="0"/>
      <w:marTop w:val="0"/>
      <w:marBottom w:val="0"/>
      <w:divBdr>
        <w:top w:val="none" w:sz="0" w:space="0" w:color="auto"/>
        <w:left w:val="none" w:sz="0" w:space="0" w:color="auto"/>
        <w:bottom w:val="none" w:sz="0" w:space="0" w:color="auto"/>
        <w:right w:val="none" w:sz="0" w:space="0" w:color="auto"/>
      </w:divBdr>
    </w:div>
    <w:div w:id="906065590">
      <w:marLeft w:val="0"/>
      <w:marRight w:val="0"/>
      <w:marTop w:val="0"/>
      <w:marBottom w:val="0"/>
      <w:divBdr>
        <w:top w:val="none" w:sz="0" w:space="0" w:color="auto"/>
        <w:left w:val="none" w:sz="0" w:space="0" w:color="auto"/>
        <w:bottom w:val="none" w:sz="0" w:space="0" w:color="auto"/>
        <w:right w:val="none" w:sz="0" w:space="0" w:color="auto"/>
      </w:divBdr>
    </w:div>
    <w:div w:id="906065591">
      <w:marLeft w:val="0"/>
      <w:marRight w:val="0"/>
      <w:marTop w:val="0"/>
      <w:marBottom w:val="0"/>
      <w:divBdr>
        <w:top w:val="none" w:sz="0" w:space="0" w:color="auto"/>
        <w:left w:val="none" w:sz="0" w:space="0" w:color="auto"/>
        <w:bottom w:val="none" w:sz="0" w:space="0" w:color="auto"/>
        <w:right w:val="none" w:sz="0" w:space="0" w:color="auto"/>
      </w:divBdr>
    </w:div>
    <w:div w:id="906065592">
      <w:marLeft w:val="0"/>
      <w:marRight w:val="0"/>
      <w:marTop w:val="0"/>
      <w:marBottom w:val="0"/>
      <w:divBdr>
        <w:top w:val="none" w:sz="0" w:space="0" w:color="auto"/>
        <w:left w:val="none" w:sz="0" w:space="0" w:color="auto"/>
        <w:bottom w:val="none" w:sz="0" w:space="0" w:color="auto"/>
        <w:right w:val="none" w:sz="0" w:space="0" w:color="auto"/>
      </w:divBdr>
    </w:div>
    <w:div w:id="906065593">
      <w:marLeft w:val="0"/>
      <w:marRight w:val="0"/>
      <w:marTop w:val="0"/>
      <w:marBottom w:val="0"/>
      <w:divBdr>
        <w:top w:val="none" w:sz="0" w:space="0" w:color="auto"/>
        <w:left w:val="none" w:sz="0" w:space="0" w:color="auto"/>
        <w:bottom w:val="none" w:sz="0" w:space="0" w:color="auto"/>
        <w:right w:val="none" w:sz="0" w:space="0" w:color="auto"/>
      </w:divBdr>
    </w:div>
    <w:div w:id="906065594">
      <w:marLeft w:val="0"/>
      <w:marRight w:val="0"/>
      <w:marTop w:val="0"/>
      <w:marBottom w:val="0"/>
      <w:divBdr>
        <w:top w:val="none" w:sz="0" w:space="0" w:color="auto"/>
        <w:left w:val="none" w:sz="0" w:space="0" w:color="auto"/>
        <w:bottom w:val="none" w:sz="0" w:space="0" w:color="auto"/>
        <w:right w:val="none" w:sz="0" w:space="0" w:color="auto"/>
      </w:divBdr>
    </w:div>
    <w:div w:id="906065595">
      <w:marLeft w:val="0"/>
      <w:marRight w:val="0"/>
      <w:marTop w:val="0"/>
      <w:marBottom w:val="0"/>
      <w:divBdr>
        <w:top w:val="none" w:sz="0" w:space="0" w:color="auto"/>
        <w:left w:val="none" w:sz="0" w:space="0" w:color="auto"/>
        <w:bottom w:val="none" w:sz="0" w:space="0" w:color="auto"/>
        <w:right w:val="none" w:sz="0" w:space="0" w:color="auto"/>
      </w:divBdr>
    </w:div>
    <w:div w:id="906065596">
      <w:marLeft w:val="0"/>
      <w:marRight w:val="0"/>
      <w:marTop w:val="0"/>
      <w:marBottom w:val="0"/>
      <w:divBdr>
        <w:top w:val="none" w:sz="0" w:space="0" w:color="auto"/>
        <w:left w:val="none" w:sz="0" w:space="0" w:color="auto"/>
        <w:bottom w:val="none" w:sz="0" w:space="0" w:color="auto"/>
        <w:right w:val="none" w:sz="0" w:space="0" w:color="auto"/>
      </w:divBdr>
    </w:div>
    <w:div w:id="906065597">
      <w:marLeft w:val="0"/>
      <w:marRight w:val="0"/>
      <w:marTop w:val="0"/>
      <w:marBottom w:val="0"/>
      <w:divBdr>
        <w:top w:val="none" w:sz="0" w:space="0" w:color="auto"/>
        <w:left w:val="none" w:sz="0" w:space="0" w:color="auto"/>
        <w:bottom w:val="none" w:sz="0" w:space="0" w:color="auto"/>
        <w:right w:val="none" w:sz="0" w:space="0" w:color="auto"/>
      </w:divBdr>
    </w:div>
    <w:div w:id="906065598">
      <w:marLeft w:val="0"/>
      <w:marRight w:val="0"/>
      <w:marTop w:val="0"/>
      <w:marBottom w:val="0"/>
      <w:divBdr>
        <w:top w:val="none" w:sz="0" w:space="0" w:color="auto"/>
        <w:left w:val="none" w:sz="0" w:space="0" w:color="auto"/>
        <w:bottom w:val="none" w:sz="0" w:space="0" w:color="auto"/>
        <w:right w:val="none" w:sz="0" w:space="0" w:color="auto"/>
      </w:divBdr>
    </w:div>
    <w:div w:id="906065599">
      <w:marLeft w:val="0"/>
      <w:marRight w:val="0"/>
      <w:marTop w:val="0"/>
      <w:marBottom w:val="0"/>
      <w:divBdr>
        <w:top w:val="none" w:sz="0" w:space="0" w:color="auto"/>
        <w:left w:val="none" w:sz="0" w:space="0" w:color="auto"/>
        <w:bottom w:val="none" w:sz="0" w:space="0" w:color="auto"/>
        <w:right w:val="none" w:sz="0" w:space="0" w:color="auto"/>
      </w:divBdr>
    </w:div>
    <w:div w:id="906065600">
      <w:marLeft w:val="0"/>
      <w:marRight w:val="0"/>
      <w:marTop w:val="0"/>
      <w:marBottom w:val="0"/>
      <w:divBdr>
        <w:top w:val="none" w:sz="0" w:space="0" w:color="auto"/>
        <w:left w:val="none" w:sz="0" w:space="0" w:color="auto"/>
        <w:bottom w:val="none" w:sz="0" w:space="0" w:color="auto"/>
        <w:right w:val="none" w:sz="0" w:space="0" w:color="auto"/>
      </w:divBdr>
    </w:div>
    <w:div w:id="906065601">
      <w:marLeft w:val="0"/>
      <w:marRight w:val="0"/>
      <w:marTop w:val="0"/>
      <w:marBottom w:val="0"/>
      <w:divBdr>
        <w:top w:val="none" w:sz="0" w:space="0" w:color="auto"/>
        <w:left w:val="none" w:sz="0" w:space="0" w:color="auto"/>
        <w:bottom w:val="none" w:sz="0" w:space="0" w:color="auto"/>
        <w:right w:val="none" w:sz="0" w:space="0" w:color="auto"/>
      </w:divBdr>
    </w:div>
    <w:div w:id="906065602">
      <w:marLeft w:val="0"/>
      <w:marRight w:val="0"/>
      <w:marTop w:val="0"/>
      <w:marBottom w:val="0"/>
      <w:divBdr>
        <w:top w:val="none" w:sz="0" w:space="0" w:color="auto"/>
        <w:left w:val="none" w:sz="0" w:space="0" w:color="auto"/>
        <w:bottom w:val="none" w:sz="0" w:space="0" w:color="auto"/>
        <w:right w:val="none" w:sz="0" w:space="0" w:color="auto"/>
      </w:divBdr>
    </w:div>
    <w:div w:id="906065603">
      <w:marLeft w:val="0"/>
      <w:marRight w:val="0"/>
      <w:marTop w:val="0"/>
      <w:marBottom w:val="0"/>
      <w:divBdr>
        <w:top w:val="none" w:sz="0" w:space="0" w:color="auto"/>
        <w:left w:val="none" w:sz="0" w:space="0" w:color="auto"/>
        <w:bottom w:val="none" w:sz="0" w:space="0" w:color="auto"/>
        <w:right w:val="none" w:sz="0" w:space="0" w:color="auto"/>
      </w:divBdr>
    </w:div>
    <w:div w:id="906065604">
      <w:marLeft w:val="0"/>
      <w:marRight w:val="0"/>
      <w:marTop w:val="0"/>
      <w:marBottom w:val="0"/>
      <w:divBdr>
        <w:top w:val="none" w:sz="0" w:space="0" w:color="auto"/>
        <w:left w:val="none" w:sz="0" w:space="0" w:color="auto"/>
        <w:bottom w:val="none" w:sz="0" w:space="0" w:color="auto"/>
        <w:right w:val="none" w:sz="0" w:space="0" w:color="auto"/>
      </w:divBdr>
    </w:div>
    <w:div w:id="906065605">
      <w:marLeft w:val="0"/>
      <w:marRight w:val="0"/>
      <w:marTop w:val="0"/>
      <w:marBottom w:val="0"/>
      <w:divBdr>
        <w:top w:val="none" w:sz="0" w:space="0" w:color="auto"/>
        <w:left w:val="none" w:sz="0" w:space="0" w:color="auto"/>
        <w:bottom w:val="none" w:sz="0" w:space="0" w:color="auto"/>
        <w:right w:val="none" w:sz="0" w:space="0" w:color="auto"/>
      </w:divBdr>
    </w:div>
    <w:div w:id="906065606">
      <w:marLeft w:val="0"/>
      <w:marRight w:val="0"/>
      <w:marTop w:val="0"/>
      <w:marBottom w:val="0"/>
      <w:divBdr>
        <w:top w:val="none" w:sz="0" w:space="0" w:color="auto"/>
        <w:left w:val="none" w:sz="0" w:space="0" w:color="auto"/>
        <w:bottom w:val="none" w:sz="0" w:space="0" w:color="auto"/>
        <w:right w:val="none" w:sz="0" w:space="0" w:color="auto"/>
      </w:divBdr>
    </w:div>
    <w:div w:id="906065607">
      <w:marLeft w:val="0"/>
      <w:marRight w:val="0"/>
      <w:marTop w:val="0"/>
      <w:marBottom w:val="0"/>
      <w:divBdr>
        <w:top w:val="none" w:sz="0" w:space="0" w:color="auto"/>
        <w:left w:val="none" w:sz="0" w:space="0" w:color="auto"/>
        <w:bottom w:val="none" w:sz="0" w:space="0" w:color="auto"/>
        <w:right w:val="none" w:sz="0" w:space="0" w:color="auto"/>
      </w:divBdr>
    </w:div>
    <w:div w:id="906065608">
      <w:marLeft w:val="0"/>
      <w:marRight w:val="0"/>
      <w:marTop w:val="0"/>
      <w:marBottom w:val="0"/>
      <w:divBdr>
        <w:top w:val="none" w:sz="0" w:space="0" w:color="auto"/>
        <w:left w:val="none" w:sz="0" w:space="0" w:color="auto"/>
        <w:bottom w:val="none" w:sz="0" w:space="0" w:color="auto"/>
        <w:right w:val="none" w:sz="0" w:space="0" w:color="auto"/>
      </w:divBdr>
    </w:div>
    <w:div w:id="9060656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A1%D0%B8%D0%BD%D0%B3%D0%B0%D0%BF%D0%B0%D0%B9"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consultantplus://offline/main?base=LAW;n=112001;fld=134;dst=100385" TargetMode="External"/><Relationship Id="rId32" Type="http://schemas.openxmlformats.org/officeDocument/2006/relationships/hyperlink" Target="http://www.n-vartovsk.ru/town/organizations/513.html" TargetMode="External"/><Relationship Id="rId5" Type="http://schemas.openxmlformats.org/officeDocument/2006/relationships/footnotes" Target="footnotes.xml"/><Relationship Id="rId15" Type="http://schemas.openxmlformats.org/officeDocument/2006/relationships/hyperlink" Target="https://ru.wikipedia.org/wiki/%D0%A1%D0%B5%D0%BB%D1%8C%D1%81%D0%BA%D0%BE%D0%B5_%D0%BF%D0%BE%D1%81%D0%B5%D0%BB%D0%B5%D0%BD%D0%B8%D0%B5_%D0%A1%D0%B8%D0%BD%D0%B3%D0%B0%D0%BF%D0%B0%D0%B9" TargetMode="External"/><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ru.wikipedia.org/wiki/%D0%A1%D0%B5%D0%BB%D1%8C%D1%81%D0%BA%D0%BE%D0%B5_%D0%BF%D0%BE%D1%81%D0%B5%D0%BB%D0%B5%D0%BD%D0%B8%D0%B5_%D0%A7%D0%B5%D1%83%D1%81%D0%BA%D0%B8%D0%BD%D0%BE"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110</TotalTime>
  <Pages>87</Pages>
  <Words>28684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S. Dobryakov</dc:creator>
  <cp:keywords/>
  <dc:description/>
  <cp:lastModifiedBy>Админ</cp:lastModifiedBy>
  <cp:revision>21</cp:revision>
  <cp:lastPrinted>2019-04-23T06:58:00Z</cp:lastPrinted>
  <dcterms:created xsi:type="dcterms:W3CDTF">2019-03-15T04:15:00Z</dcterms:created>
  <dcterms:modified xsi:type="dcterms:W3CDTF">2019-04-23T07:05:00Z</dcterms:modified>
</cp:coreProperties>
</file>