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ED" w:rsidRPr="008F70D3" w:rsidRDefault="00B917ED" w:rsidP="00314EA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44.05pt;margin-top:-12.45pt;width:46.5pt;height:58.5pt;z-index:251658240;visibility:visible">
            <v:imagedata r:id="rId5" o:title="" croptop="11014f" cropbottom="5357f" cropleft="6581f" cropright="6335f"/>
          </v:shape>
        </w:pict>
      </w:r>
    </w:p>
    <w:p w:rsidR="00B917ED" w:rsidRDefault="00B917ED" w:rsidP="00314EAC">
      <w:pPr>
        <w:jc w:val="center"/>
        <w:outlineLvl w:val="0"/>
      </w:pPr>
    </w:p>
    <w:p w:rsidR="00B917ED" w:rsidRDefault="00B917ED" w:rsidP="00314EAC">
      <w:pPr>
        <w:jc w:val="center"/>
        <w:outlineLvl w:val="0"/>
      </w:pPr>
    </w:p>
    <w:p w:rsidR="00B917ED" w:rsidRDefault="00B917ED" w:rsidP="00314EAC">
      <w:pPr>
        <w:jc w:val="center"/>
        <w:outlineLvl w:val="0"/>
      </w:pPr>
    </w:p>
    <w:p w:rsidR="00B917ED" w:rsidRPr="002C011B" w:rsidRDefault="00B917ED" w:rsidP="00314EAC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C011B">
        <w:rPr>
          <w:rFonts w:ascii="Times New Roman" w:hAnsi="Times New Roman" w:cs="Times New Roman"/>
          <w:b/>
          <w:bCs/>
          <w:sz w:val="22"/>
          <w:szCs w:val="22"/>
        </w:rPr>
        <w:t>Сельское поселение Сингапай</w:t>
      </w:r>
    </w:p>
    <w:p w:rsidR="00B917ED" w:rsidRPr="002C011B" w:rsidRDefault="00B917ED" w:rsidP="00314EAC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C011B">
        <w:rPr>
          <w:rFonts w:ascii="Times New Roman" w:hAnsi="Times New Roman" w:cs="Times New Roman"/>
          <w:b/>
          <w:bCs/>
          <w:sz w:val="22"/>
          <w:szCs w:val="22"/>
        </w:rPr>
        <w:t>Нефтеюганский район</w:t>
      </w:r>
    </w:p>
    <w:p w:rsidR="00B917ED" w:rsidRPr="002C011B" w:rsidRDefault="00B917ED" w:rsidP="00314EAC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C011B">
        <w:rPr>
          <w:rFonts w:ascii="Times New Roman" w:hAnsi="Times New Roman" w:cs="Times New Roman"/>
          <w:b/>
          <w:bCs/>
          <w:sz w:val="22"/>
          <w:szCs w:val="22"/>
        </w:rPr>
        <w:t>Ханты-Мансийский автономный округ – Югра</w:t>
      </w:r>
    </w:p>
    <w:p w:rsidR="00B917ED" w:rsidRPr="002C011B" w:rsidRDefault="00B917ED" w:rsidP="00314EAC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917ED" w:rsidRPr="002C011B" w:rsidRDefault="00B917ED" w:rsidP="00314EAC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C011B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B917ED" w:rsidRPr="002C011B" w:rsidRDefault="00B917ED" w:rsidP="00314EAC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C011B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B917ED" w:rsidRPr="002C011B" w:rsidRDefault="00B917ED" w:rsidP="00314E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7ED" w:rsidRPr="002C011B" w:rsidRDefault="00B917ED" w:rsidP="00314EA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C011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917ED" w:rsidRPr="002C011B" w:rsidRDefault="00B917ED" w:rsidP="002C011B">
      <w:pPr>
        <w:ind w:firstLine="708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C011B">
        <w:rPr>
          <w:rFonts w:ascii="Times New Roman" w:hAnsi="Times New Roman" w:cs="Times New Roman"/>
          <w:b/>
          <w:bCs/>
          <w:sz w:val="32"/>
          <w:szCs w:val="32"/>
        </w:rPr>
        <w:t xml:space="preserve">05.09.2018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2C011B">
        <w:rPr>
          <w:rFonts w:ascii="Times New Roman" w:hAnsi="Times New Roman" w:cs="Times New Roman"/>
          <w:b/>
          <w:bCs/>
          <w:sz w:val="32"/>
          <w:szCs w:val="32"/>
        </w:rPr>
        <w:t>№ 236</w:t>
      </w:r>
    </w:p>
    <w:p w:rsidR="00B917ED" w:rsidRPr="00314EAC" w:rsidRDefault="00B917ED" w:rsidP="00314EAC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right="-5"/>
        <w:jc w:val="center"/>
        <w:rPr>
          <w:rFonts w:ascii="Arial" w:hAnsi="Arial" w:cs="Arial"/>
          <w:sz w:val="32"/>
          <w:szCs w:val="32"/>
        </w:rPr>
      </w:pPr>
    </w:p>
    <w:p w:rsidR="00B917ED" w:rsidRPr="00314EAC" w:rsidRDefault="00B917ED" w:rsidP="00314EAC">
      <w:pPr>
        <w:jc w:val="center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Pr="00314EAC">
        <w:rPr>
          <w:rFonts w:ascii="Arial" w:hAnsi="Arial" w:cs="Arial"/>
          <w:sz w:val="22"/>
          <w:szCs w:val="22"/>
        </w:rPr>
        <w:br/>
        <w:t>а также порядка определения размера платы за оказание таких услуг</w:t>
      </w:r>
    </w:p>
    <w:p w:rsidR="00B917ED" w:rsidRPr="00314EAC" w:rsidRDefault="00B917ED" w:rsidP="00314EAC">
      <w:pPr>
        <w:jc w:val="center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ab/>
      </w:r>
    </w:p>
    <w:p w:rsidR="00B917ED" w:rsidRPr="00314EAC" w:rsidRDefault="00B917ED" w:rsidP="00314EAC">
      <w:pPr>
        <w:jc w:val="center"/>
        <w:rPr>
          <w:rFonts w:ascii="Arial" w:hAnsi="Arial" w:cs="Arial"/>
          <w:sz w:val="22"/>
          <w:szCs w:val="22"/>
        </w:rPr>
      </w:pPr>
    </w:p>
    <w:p w:rsidR="00B917ED" w:rsidRPr="00314EAC" w:rsidRDefault="00B917ED" w:rsidP="00314EAC">
      <w:pPr>
        <w:pStyle w:val="ConsPlusNormal"/>
        <w:ind w:firstLine="709"/>
        <w:jc w:val="both"/>
      </w:pPr>
      <w:r w:rsidRPr="00314EAC">
        <w:t xml:space="preserve">В соответствии со </w:t>
      </w:r>
      <w:hyperlink r:id="rId6" w:history="1">
        <w:r w:rsidRPr="00314EAC">
          <w:rPr>
            <w:rStyle w:val="Hyperlink"/>
            <w:rFonts w:cs="Arial"/>
            <w:color w:val="auto"/>
            <w:u w:val="none"/>
          </w:rPr>
          <w:t>статьей 9</w:t>
        </w:r>
      </w:hyperlink>
      <w:r w:rsidRPr="00314EAC">
        <w:t xml:space="preserve"> Федерального закона от 27 июля 2010 года </w:t>
      </w:r>
      <w:r w:rsidRPr="00314EAC">
        <w:br/>
        <w:t>№ 210-ФЗ «Об организации предоставления государственных и муниципальных услуг», Совет депутатов сельского поселения Сингапай</w:t>
      </w:r>
    </w:p>
    <w:p w:rsidR="00B917ED" w:rsidRPr="00314EAC" w:rsidRDefault="00B917ED" w:rsidP="00314EAC">
      <w:pPr>
        <w:pStyle w:val="ConsPlusNormal"/>
        <w:ind w:firstLine="709"/>
        <w:jc w:val="both"/>
      </w:pPr>
    </w:p>
    <w:p w:rsidR="00B917ED" w:rsidRPr="00314EAC" w:rsidRDefault="00B917ED" w:rsidP="00314EAC">
      <w:pPr>
        <w:tabs>
          <w:tab w:val="left" w:pos="6096"/>
        </w:tabs>
        <w:ind w:firstLine="709"/>
        <w:jc w:val="center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>РЕШИЛ:</w:t>
      </w:r>
    </w:p>
    <w:p w:rsidR="00B917ED" w:rsidRPr="00314EAC" w:rsidRDefault="00B917ED" w:rsidP="00314EAC">
      <w:pPr>
        <w:ind w:firstLine="120"/>
        <w:jc w:val="both"/>
        <w:rPr>
          <w:rFonts w:ascii="Arial" w:hAnsi="Arial" w:cs="Arial"/>
          <w:sz w:val="22"/>
          <w:szCs w:val="22"/>
        </w:rPr>
      </w:pPr>
    </w:p>
    <w:p w:rsidR="00B917ED" w:rsidRPr="00314EAC" w:rsidRDefault="00B917ED" w:rsidP="00314E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ab/>
        <w:t xml:space="preserve">1. Утвердить </w:t>
      </w:r>
      <w:hyperlink r:id="rId7" w:history="1">
        <w:r w:rsidRPr="00314EA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перечень</w:t>
        </w:r>
      </w:hyperlink>
      <w:r w:rsidRPr="00314EAC">
        <w:rPr>
          <w:rFonts w:ascii="Arial" w:hAnsi="Arial" w:cs="Arial"/>
          <w:sz w:val="22"/>
          <w:szCs w:val="22"/>
        </w:rPr>
        <w:t xml:space="preserve"> услуг, которые являются необходимыми и обязательными для предоставления органами местного самоуправления сельского поселения Сингапай муниципальных услуг и предоставляются организациями, участвующими в предоставлении муниципальных услуг, согласно приложению. </w:t>
      </w:r>
    </w:p>
    <w:p w:rsidR="00B917ED" w:rsidRPr="00314EAC" w:rsidRDefault="00B917ED" w:rsidP="00314E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>2. Установить, что размер платы за оказание услуг, которые являются необходимыми и обязательными для предоставления органами местного самоуправления сельского поселения Сингапай муниципальных услуг предоставляются организациями, участвующими в предоставлении муниципальных услуг, определяется в следующем порядке:</w:t>
      </w:r>
    </w:p>
    <w:p w:rsidR="00B917ED" w:rsidRPr="00314EAC" w:rsidRDefault="00B917ED" w:rsidP="00314E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>1) размер платы за оказание услуг федеральными органами исполнительной власти, органами исполнительной власти Ханты-Мансийского автономного округа - 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 - Югры устанавливается в соответствии с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B917ED" w:rsidRPr="00314EAC" w:rsidRDefault="00B917ED" w:rsidP="00314E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>2) размер платы за оказание услуг муниципальными предприятиями и учреждениями Нефтеюганского района устанавливается в соответствии с муниципальными правовыми актами администрации Нефтеюганского района впредь до признания их утратившими силу;</w:t>
      </w:r>
    </w:p>
    <w:p w:rsidR="00B917ED" w:rsidRPr="00314EAC" w:rsidRDefault="00B917ED" w:rsidP="00314E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 xml:space="preserve">3) размер платы за оказание услуг, оказываемых организациями независимо от организационно-правовой формы, не указанными в </w:t>
      </w:r>
      <w:hyperlink r:id="rId8" w:history="1">
        <w:r w:rsidRPr="00314EA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подпунктах 1</w:t>
        </w:r>
      </w:hyperlink>
      <w:r w:rsidRPr="00314EAC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314EA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2 пункта 2</w:t>
        </w:r>
      </w:hyperlink>
      <w:r w:rsidRPr="00314EAC">
        <w:rPr>
          <w:rFonts w:ascii="Arial" w:hAnsi="Arial" w:cs="Arial"/>
          <w:sz w:val="22"/>
          <w:szCs w:val="22"/>
        </w:rPr>
        <w:t xml:space="preserve"> настоящего решения, индивидуальными предпринимателями, устанавливается исполнителем самостоятельно с учетом окупаемости затрат на их оказание, рентабельности работы организации, индивидуального предпринимателя,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 услуг.</w:t>
      </w:r>
    </w:p>
    <w:p w:rsidR="00B917ED" w:rsidRPr="00314EAC" w:rsidRDefault="00B917ED" w:rsidP="00314E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опубликования.</w:t>
      </w:r>
    </w:p>
    <w:p w:rsidR="00B917ED" w:rsidRDefault="00B917ED" w:rsidP="00314EAC">
      <w:pPr>
        <w:pStyle w:val="ConsPlusTitle"/>
        <w:widowControl/>
        <w:jc w:val="both"/>
        <w:outlineLvl w:val="0"/>
        <w:rPr>
          <w:rFonts w:cs="Courier New"/>
          <w:b w:val="0"/>
          <w:bCs w:val="0"/>
          <w:sz w:val="22"/>
          <w:szCs w:val="22"/>
        </w:rPr>
      </w:pPr>
    </w:p>
    <w:p w:rsidR="00B917ED" w:rsidRPr="00314EAC" w:rsidRDefault="00B917ED" w:rsidP="00314EAC">
      <w:pPr>
        <w:pStyle w:val="ConsPlusTitle"/>
        <w:widowControl/>
        <w:jc w:val="both"/>
        <w:outlineLvl w:val="0"/>
        <w:rPr>
          <w:rFonts w:cs="Courier New"/>
          <w:b w:val="0"/>
          <w:bCs w:val="0"/>
          <w:sz w:val="22"/>
          <w:szCs w:val="22"/>
        </w:rPr>
      </w:pPr>
    </w:p>
    <w:tbl>
      <w:tblPr>
        <w:tblW w:w="9606" w:type="dxa"/>
        <w:tblInd w:w="-106" w:type="dxa"/>
        <w:tblLook w:val="00A0"/>
      </w:tblPr>
      <w:tblGrid>
        <w:gridCol w:w="9606"/>
      </w:tblGrid>
      <w:tr w:rsidR="00B917ED" w:rsidRPr="00314EAC">
        <w:tc>
          <w:tcPr>
            <w:tcW w:w="9606" w:type="dxa"/>
          </w:tcPr>
          <w:p w:rsidR="00B917ED" w:rsidRPr="00314EAC" w:rsidRDefault="00B917ED" w:rsidP="00794DB2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14EAC">
              <w:rPr>
                <w:b w:val="0"/>
                <w:bCs w:val="0"/>
                <w:sz w:val="22"/>
                <w:szCs w:val="22"/>
              </w:rPr>
              <w:t>Глава сельского поселения                                                    В.Ю. Куликов</w:t>
            </w:r>
          </w:p>
          <w:p w:rsidR="00B917ED" w:rsidRPr="00314EAC" w:rsidRDefault="00B917ED" w:rsidP="00794DB2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B917ED" w:rsidRDefault="00B917ED" w:rsidP="009006FC">
      <w:pPr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917ED" w:rsidSect="00751686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B917ED" w:rsidRPr="00314EAC" w:rsidRDefault="00B917ED" w:rsidP="00314EAC">
      <w:pPr>
        <w:ind w:left="9781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 xml:space="preserve">Приложение  к  </w:t>
      </w:r>
    </w:p>
    <w:p w:rsidR="00B917ED" w:rsidRPr="00314EAC" w:rsidRDefault="00B917ED" w:rsidP="00314EAC">
      <w:pPr>
        <w:ind w:left="9781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>решению Совета депутатов</w:t>
      </w:r>
    </w:p>
    <w:p w:rsidR="00B917ED" w:rsidRPr="00314EAC" w:rsidRDefault="00B917ED" w:rsidP="00314EAC">
      <w:pPr>
        <w:ind w:left="9781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>сельского поселения Сингапай</w:t>
      </w:r>
    </w:p>
    <w:p w:rsidR="00B917ED" w:rsidRPr="00314EAC" w:rsidRDefault="00B917ED" w:rsidP="00314EAC">
      <w:pPr>
        <w:ind w:left="9781"/>
        <w:rPr>
          <w:rFonts w:ascii="Arial" w:hAnsi="Arial" w:cs="Arial"/>
          <w:sz w:val="22"/>
          <w:szCs w:val="22"/>
        </w:rPr>
      </w:pPr>
      <w:r w:rsidRPr="00314EAC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05.09.2018 </w:t>
      </w:r>
      <w:r w:rsidRPr="00314EAC">
        <w:rPr>
          <w:rFonts w:ascii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>236</w:t>
      </w:r>
    </w:p>
    <w:p w:rsidR="00B917ED" w:rsidRPr="00F9170A" w:rsidRDefault="00B917ED" w:rsidP="00072CB2">
      <w:pPr>
        <w:ind w:left="1049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17ED" w:rsidRPr="00A94BB0" w:rsidRDefault="00B917ED" w:rsidP="00072CB2">
      <w:pPr>
        <w:ind w:right="-1"/>
        <w:jc w:val="center"/>
        <w:rPr>
          <w:rFonts w:ascii="Arial" w:hAnsi="Arial" w:cs="Arial"/>
          <w:sz w:val="22"/>
          <w:szCs w:val="22"/>
        </w:rPr>
      </w:pPr>
      <w:r w:rsidRPr="00A94BB0">
        <w:rPr>
          <w:rFonts w:ascii="Arial" w:hAnsi="Arial" w:cs="Arial"/>
          <w:sz w:val="22"/>
          <w:szCs w:val="22"/>
        </w:rPr>
        <w:t>Перечень  услуг, которые являются необходимыми и обязательными для предоставления муниципальных услуг</w:t>
      </w:r>
    </w:p>
    <w:p w:rsidR="00B917ED" w:rsidRPr="00A94BB0" w:rsidRDefault="00B917ED" w:rsidP="00072CB2">
      <w:pPr>
        <w:ind w:right="-1"/>
        <w:jc w:val="center"/>
        <w:rPr>
          <w:rFonts w:ascii="Arial" w:hAnsi="Arial" w:cs="Arial"/>
          <w:sz w:val="22"/>
          <w:szCs w:val="22"/>
        </w:rPr>
      </w:pP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3"/>
        <w:gridCol w:w="4936"/>
        <w:gridCol w:w="7914"/>
        <w:gridCol w:w="2292"/>
      </w:tblGrid>
      <w:tr w:rsidR="00B917ED" w:rsidRPr="00751686"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Наименование муниципальной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услуги, в рамках которой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услуга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 xml:space="preserve">необходимая и обязательная </w:t>
            </w: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Наименование услуги, являющейся необходимой и обязательной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для предоставления муниципальной услуги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бесплатно или за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плату</w:t>
            </w:r>
          </w:p>
        </w:tc>
      </w:tr>
      <w:tr w:rsidR="00B917ED" w:rsidRPr="00751686">
        <w:tc>
          <w:tcPr>
            <w:tcW w:w="593" w:type="dxa"/>
            <w:vMerge w:val="restart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36" w:type="dxa"/>
            <w:vMerge w:val="restart"/>
          </w:tcPr>
          <w:p w:rsidR="00B917ED" w:rsidRPr="00DE1727" w:rsidRDefault="00B917ED" w:rsidP="00DE1727">
            <w:pPr>
              <w:ind w:right="-7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Прием   заявлений, документов, а также постановка граждан на учет в качестве нуждающихся в жилых помещений</w:t>
            </w: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Выдача справки о наличии либо отсутствии регистрации</w:t>
            </w:r>
          </w:p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заявителя и\или членов его семьи (только совершеннолетние) как индивидуального предпринимателя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заявителям без</w:t>
            </w:r>
          </w:p>
          <w:p w:rsidR="00B917ED" w:rsidRPr="00DE1727" w:rsidRDefault="00B917ED" w:rsidP="00DE172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взимания платы</w:t>
            </w:r>
          </w:p>
        </w:tc>
      </w:tr>
      <w:tr w:rsidR="00B917ED" w:rsidRPr="00751686"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vMerge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 xml:space="preserve">Выдача справки о наличии (отсутствии) транспортных средств (на всех совершеннолетних членов семьи) 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заявителям без</w:t>
            </w:r>
          </w:p>
          <w:p w:rsidR="00B917ED" w:rsidRPr="00DE1727" w:rsidRDefault="00B917ED" w:rsidP="00DE172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взимания платы</w:t>
            </w:r>
          </w:p>
        </w:tc>
      </w:tr>
      <w:tr w:rsidR="00B917ED" w:rsidRPr="00751686"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vMerge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Выдача документов, подтверждающих рыночную стоимость</w:t>
            </w:r>
          </w:p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 xml:space="preserve">имущества, находящегося в собственности 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Предоставляется за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счёт заявителя</w:t>
            </w:r>
          </w:p>
        </w:tc>
      </w:tr>
      <w:tr w:rsidR="00B917ED" w:rsidRPr="00751686"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vMerge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Выдача акта оценки транспортного средства (при наличии транспортного средства)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Предоставляется за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счёт заявителя</w:t>
            </w:r>
          </w:p>
        </w:tc>
      </w:tr>
      <w:tr w:rsidR="00B917ED" w:rsidRPr="00751686"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Сведения об отсутствии/наличии информации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заявителям без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взимания платы</w:t>
            </w:r>
          </w:p>
        </w:tc>
      </w:tr>
      <w:tr w:rsidR="00B917ED" w:rsidRPr="00751686">
        <w:tc>
          <w:tcPr>
            <w:tcW w:w="593" w:type="dxa"/>
            <w:vMerge w:val="restart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36" w:type="dxa"/>
            <w:vMerge w:val="restart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Подготовка и выдача заключения специализированной организации, проводящей обследование этого дома (для признания многоквартирного дома аварийным)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счёт заявителя</w:t>
            </w:r>
          </w:p>
        </w:tc>
      </w:tr>
      <w:tr w:rsidR="00B917ED" w:rsidRPr="00751686"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vMerge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Подготовка и выдача плана передаваемого жилого помещения,</w:t>
            </w:r>
          </w:p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 xml:space="preserve">с его техническим паспортом 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c>
          <w:tcPr>
            <w:tcW w:w="593" w:type="dxa"/>
            <w:vMerge w:val="restart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36" w:type="dxa"/>
            <w:vMerge w:val="restart"/>
          </w:tcPr>
          <w:p w:rsidR="00B917ED" w:rsidRPr="00DE1727" w:rsidRDefault="00B917ED" w:rsidP="00DE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Присвоение объекту адресации адреса, аннулирование его адреса</w:t>
            </w:r>
          </w:p>
          <w:p w:rsidR="00B917ED" w:rsidRPr="00DE1727" w:rsidRDefault="00B917ED" w:rsidP="00DE1727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Выдача схемы, отображающей расположение объекта недвижимости в границах земельного участка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vMerge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Выдача технического паспорта объекта недвижимости в случае его отсутствия</w:t>
            </w:r>
          </w:p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c>
          <w:tcPr>
            <w:tcW w:w="593" w:type="dxa"/>
            <w:vMerge w:val="restart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36" w:type="dxa"/>
            <w:vMerge w:val="restart"/>
          </w:tcPr>
          <w:p w:rsidR="00B917ED" w:rsidRPr="00DE1727" w:rsidRDefault="00B917ED" w:rsidP="00DE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Принятие документов, а также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7914" w:type="dxa"/>
            <w:shd w:val="clear" w:color="auto" w:fill="FFFFFF"/>
          </w:tcPr>
          <w:p w:rsidR="00B917ED" w:rsidRPr="00751686" w:rsidRDefault="00B917ED" w:rsidP="00DE1727">
            <w:pPr>
              <w:pStyle w:val="ConsPlusNormal"/>
              <w:ind w:firstLine="0"/>
              <w:jc w:val="both"/>
              <w:outlineLvl w:val="0"/>
            </w:pPr>
            <w:r w:rsidRPr="00751686">
              <w:t xml:space="preserve">Подготовка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   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7ED" w:rsidRPr="00751686"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936" w:type="dxa"/>
            <w:vMerge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Разработка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936" w:type="dxa"/>
            <w:vMerge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 xml:space="preserve">Подготовка и выдача поэтажного плана дома, в котором находится переводимое помещение 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936" w:type="dxa"/>
            <w:vMerge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 xml:space="preserve">Подготовка и выдача технического паспорта  жилого помещения 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c>
          <w:tcPr>
            <w:tcW w:w="593" w:type="dxa"/>
            <w:vMerge w:val="restart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36" w:type="dxa"/>
            <w:vMerge w:val="restart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Подготовка и выдача проекта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vMerge/>
            <w:tcBorders>
              <w:top w:val="nil"/>
            </w:tcBorders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Подготовка и выдача технического паспорта  жилого помещения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vMerge/>
            <w:tcBorders>
              <w:top w:val="nil"/>
            </w:tcBorders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c>
          <w:tcPr>
            <w:tcW w:w="593" w:type="dxa"/>
            <w:vMerge w:val="restart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36" w:type="dxa"/>
            <w:vMerge w:val="restart"/>
          </w:tcPr>
          <w:p w:rsidR="00B917ED" w:rsidRPr="00DE1727" w:rsidRDefault="00B917ED" w:rsidP="00DE1727">
            <w:pPr>
              <w:ind w:right="-8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Подготовка и выдача с</w:t>
            </w:r>
            <w:r w:rsidRPr="00DE1727">
              <w:rPr>
                <w:rStyle w:val="highlight"/>
                <w:rFonts w:ascii="Arial" w:hAnsi="Arial" w:cs="Arial"/>
                <w:color w:val="auto"/>
                <w:sz w:val="22"/>
                <w:szCs w:val="22"/>
              </w:rPr>
              <w:t>правки на граждан, вселяющихся в качестве членов семьи, родившихся до 23.07.1999г.</w:t>
            </w: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 xml:space="preserve"> о наличии (отсутствии) в собственности жилых помещений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заявителям без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взимания платы</w:t>
            </w:r>
          </w:p>
        </w:tc>
      </w:tr>
      <w:tr w:rsidR="00B917ED" w:rsidRPr="00751686"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vMerge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 xml:space="preserve">Ходатайство органа, учреждения о предоставлении жилого помещения по договору аренды в письменном виде 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заявителям без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взимания платы</w:t>
            </w:r>
          </w:p>
        </w:tc>
      </w:tr>
      <w:tr w:rsidR="00B917ED" w:rsidRPr="00751686">
        <w:trPr>
          <w:trHeight w:val="1284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7914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Сведения об отсутствии/наличии жилых помещений, находящихся на праве собственности из Нефтеюганского подразделения филиала по ХМАО-Югре ФГУП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rPr>
          <w:trHeight w:val="810"/>
        </w:trPr>
        <w:tc>
          <w:tcPr>
            <w:tcW w:w="593" w:type="dxa"/>
            <w:vMerge w:val="restart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936" w:type="dxa"/>
            <w:vMerge w:val="restart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Предоставление жилых помещений муниципального коммерческого использования</w:t>
            </w:r>
          </w:p>
        </w:tc>
        <w:tc>
          <w:tcPr>
            <w:tcW w:w="7914" w:type="dxa"/>
            <w:tcBorders>
              <w:bottom w:val="single" w:sz="4" w:space="0" w:color="auto"/>
            </w:tcBorders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Подготовка и выдача с</w:t>
            </w:r>
            <w:r w:rsidRPr="00DE1727">
              <w:rPr>
                <w:rStyle w:val="highlight"/>
                <w:rFonts w:ascii="Arial" w:hAnsi="Arial" w:cs="Arial"/>
                <w:color w:val="auto"/>
                <w:sz w:val="22"/>
                <w:szCs w:val="22"/>
              </w:rPr>
              <w:t>правки на граждан, вселяющихся в качестве членов семьи, родившихся до 23.07.1999г.</w:t>
            </w: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 xml:space="preserve"> о наличии (отсутствии) в собственности жилых помещений</w:t>
            </w:r>
          </w:p>
        </w:tc>
        <w:tc>
          <w:tcPr>
            <w:tcW w:w="2292" w:type="dxa"/>
            <w:vMerge w:val="restart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заявителям без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взимания платы</w:t>
            </w:r>
          </w:p>
        </w:tc>
      </w:tr>
      <w:tr w:rsidR="00B917ED" w:rsidRPr="00751686">
        <w:trPr>
          <w:trHeight w:val="440"/>
        </w:trPr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vMerge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color w:val="auto"/>
                <w:sz w:val="22"/>
                <w:szCs w:val="22"/>
              </w:rPr>
              <w:t>Ходатайство органа, учреждения о предоставлении жилого помещения по договору аренды в письменном виде</w:t>
            </w:r>
          </w:p>
        </w:tc>
        <w:tc>
          <w:tcPr>
            <w:tcW w:w="2292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(сведения, содержащиеся в ней) (для юридических лиц) или из единого 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Сведения об отсутствии/наличии имущества в собственности муниципального образования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заявителям без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взимания платы</w:t>
            </w:r>
          </w:p>
        </w:tc>
      </w:tr>
      <w:tr w:rsidR="00B917ED" w:rsidRPr="00751686">
        <w:trPr>
          <w:trHeight w:val="1125"/>
        </w:trPr>
        <w:tc>
          <w:tcPr>
            <w:tcW w:w="593" w:type="dxa"/>
            <w:vMerge w:val="restart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936" w:type="dxa"/>
            <w:vMerge w:val="restart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помещений);</w:t>
            </w:r>
          </w:p>
        </w:tc>
        <w:tc>
          <w:tcPr>
            <w:tcW w:w="2292" w:type="dxa"/>
            <w:vMerge w:val="restart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заявителям без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взимания платы</w:t>
            </w:r>
          </w:p>
        </w:tc>
      </w:tr>
      <w:tr w:rsidR="00B917ED" w:rsidRPr="00751686">
        <w:trPr>
          <w:trHeight w:val="1200"/>
        </w:trPr>
        <w:tc>
          <w:tcPr>
            <w:tcW w:w="593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vMerge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1727">
              <w:rPr>
                <w:rFonts w:ascii="Arial" w:hAnsi="Arial" w:cs="Arial"/>
                <w:sz w:val="22"/>
                <w:szCs w:val="22"/>
                <w:lang w:eastAsia="en-US"/>
              </w:rPr>
              <w:t>Справка об отсутствии у лиц хронических заболеваний, при наличии которых невозможно совместное проживание с другими гражданами в одной квартире, в случае совершения обмена на жилое помещение, находящееся в коммунальной квартире.</w:t>
            </w:r>
          </w:p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vMerge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7ED" w:rsidRPr="00751686">
        <w:trPr>
          <w:trHeight w:val="1200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1727">
              <w:rPr>
                <w:rFonts w:ascii="Arial" w:hAnsi="Arial" w:cs="Arial"/>
                <w:sz w:val="22"/>
                <w:szCs w:val="22"/>
                <w:lang w:eastAsia="en-US"/>
              </w:rPr>
              <w:t>- письменные согласия членов семьи заявителя, в том числе временно отсутствующих,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семьи, проживающих совместно с заявителем.</w:t>
            </w:r>
          </w:p>
          <w:p w:rsidR="00B917ED" w:rsidRPr="00DE1727" w:rsidRDefault="00B917ED" w:rsidP="00DE17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1727">
              <w:rPr>
                <w:rFonts w:ascii="Arial" w:hAnsi="Arial" w:cs="Arial"/>
                <w:sz w:val="22"/>
                <w:szCs w:val="22"/>
                <w:lang w:eastAsia="en-US"/>
              </w:rPr>
              <w:t>- выписка из технического паспорта БТИ с поэтажным планом (при наличии) и экспликацией;</w:t>
            </w:r>
          </w:p>
          <w:p w:rsidR="00B917ED" w:rsidRPr="00DE1727" w:rsidRDefault="00B917ED" w:rsidP="00DE17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Сведения об отсутствии/наличии имущества в собственности муниципального образования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заявителям без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взимания платы</w:t>
            </w: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Выдача документов, подтверждающих право на владение землей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заявителям без</w:t>
            </w:r>
          </w:p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взимания платы</w:t>
            </w: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сельского поселения Сингапай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widowControl/>
              <w:numPr>
                <w:ilvl w:val="0"/>
                <w:numId w:val="3"/>
              </w:numPr>
              <w:tabs>
                <w:tab w:val="left" w:pos="209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схемы планировочной организации земельного участка, выполненной на топографической съемке с нанесением границ участка, с обозначением места размещения объекта капитального строительства, подъездов и проходов к нему, объектов благоустройства, границ зон действия публичных сервитутов, объектов археологического наследия с пояснительной запиской;</w:t>
            </w:r>
          </w:p>
          <w:p w:rsidR="00B917ED" w:rsidRPr="00DE1727" w:rsidRDefault="00B917ED" w:rsidP="00DE1727">
            <w:pPr>
              <w:widowControl/>
              <w:numPr>
                <w:ilvl w:val="0"/>
                <w:numId w:val="3"/>
              </w:numPr>
              <w:tabs>
                <w:tab w:val="left" w:pos="209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схемы, отображающей архитектурные решения;</w:t>
            </w:r>
          </w:p>
          <w:p w:rsidR="00B917ED" w:rsidRPr="00DE1727" w:rsidRDefault="00B917ED" w:rsidP="00DE1727">
            <w:pPr>
              <w:widowControl/>
              <w:numPr>
                <w:ilvl w:val="0"/>
                <w:numId w:val="3"/>
              </w:numPr>
              <w:tabs>
                <w:tab w:val="left" w:pos="209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технико-экономических показателей;</w:t>
            </w:r>
          </w:p>
          <w:p w:rsidR="00B917ED" w:rsidRPr="00DE1727" w:rsidRDefault="00B917ED" w:rsidP="00DE1727">
            <w:pPr>
              <w:widowControl/>
              <w:numPr>
                <w:ilvl w:val="0"/>
                <w:numId w:val="3"/>
              </w:numPr>
              <w:tabs>
                <w:tab w:val="left" w:pos="20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подготовка поэтажных  планов зданий и сооружений с приведением экспликации помещений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объектов капитального строительства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17ED" w:rsidRPr="00DE1727" w:rsidRDefault="00B917ED" w:rsidP="00DE1727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проект строительства, реконструкции объекта капитального строительства (при наличии).</w:t>
            </w:r>
          </w:p>
          <w:p w:rsidR="00B917ED" w:rsidRPr="00DE1727" w:rsidRDefault="00B917ED" w:rsidP="00DE1727">
            <w:pPr>
              <w:widowControl/>
              <w:tabs>
                <w:tab w:val="left" w:pos="2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выдача разрешений на снос или пересадку зеленых насаждений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 xml:space="preserve"> - сведения из Единого государственного реестра юридических лиц (в случае если заявителем является юридическое лицо);</w:t>
            </w:r>
          </w:p>
          <w:p w:rsidR="00B917ED" w:rsidRPr="00DE1727" w:rsidRDefault="00B917ED" w:rsidP="00DE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сведения из Единого государственного реестра прав на недвижимое имущество и сделок с ним;</w:t>
            </w:r>
          </w:p>
          <w:p w:rsidR="00B917ED" w:rsidRPr="00DE1727" w:rsidRDefault="00B917ED" w:rsidP="00DE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схема места нахождения деревьев или кустарников;</w:t>
            </w:r>
          </w:p>
          <w:p w:rsidR="00B917ED" w:rsidRPr="00DE1727" w:rsidRDefault="00B917ED" w:rsidP="00DE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кадастровая выписка о земельном участке либо кадастровый паспорт земельного участка, либо кадастровый план земельного участка.</w:t>
            </w:r>
          </w:p>
          <w:p w:rsidR="00B917ED" w:rsidRPr="00DE1727" w:rsidRDefault="00B917ED" w:rsidP="00DE172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 xml:space="preserve">Выдача разрешения на осуществление земляных работ в случае, если эти работы предусмотрены проектной документацией на строительство объекта 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pStyle w:val="NoSpacing"/>
              <w:ind w:firstLine="34"/>
              <w:jc w:val="both"/>
              <w:rPr>
                <w:rFonts w:ascii="Arial" w:hAnsi="Arial" w:cs="Arial"/>
              </w:rPr>
            </w:pPr>
            <w:r w:rsidRPr="00DE1727">
              <w:rPr>
                <w:rFonts w:ascii="Arial" w:hAnsi="Arial" w:cs="Arial"/>
              </w:rPr>
              <w:t>- сведения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      </w:r>
          </w:p>
          <w:p w:rsidR="00B917ED" w:rsidRPr="00DE1727" w:rsidRDefault="00B917ED" w:rsidP="00DE1727">
            <w:pPr>
              <w:pStyle w:val="NoSpacing"/>
              <w:ind w:firstLine="34"/>
              <w:jc w:val="both"/>
              <w:rPr>
                <w:rFonts w:ascii="Arial" w:hAnsi="Arial" w:cs="Arial"/>
              </w:rPr>
            </w:pPr>
            <w:r w:rsidRPr="00DE1727">
              <w:rPr>
                <w:rFonts w:ascii="Arial" w:hAnsi="Arial" w:cs="Arial"/>
              </w:rPr>
              <w:t>- документ, подтверждающий полномочия действовать от имени физического или юридического лица при подачи заявления представителем физического или юридического лица;</w:t>
            </w:r>
          </w:p>
          <w:p w:rsidR="00B917ED" w:rsidRPr="00DE1727" w:rsidRDefault="00B917ED" w:rsidP="00DE1727">
            <w:pPr>
              <w:pStyle w:val="NoSpacing"/>
              <w:ind w:firstLine="34"/>
              <w:jc w:val="both"/>
              <w:rPr>
                <w:rFonts w:ascii="Arial" w:hAnsi="Arial" w:cs="Arial"/>
              </w:rPr>
            </w:pPr>
            <w:r w:rsidRPr="00DE1727">
              <w:rPr>
                <w:rFonts w:ascii="Arial" w:hAnsi="Arial" w:cs="Arial"/>
              </w:rPr>
              <w:t>- доверенность, выданная представителю заявителя, оформленная в порядке, предусмотренном законодательством Российской Федерации, предоставляется в оригиналах и копиях;</w:t>
            </w:r>
          </w:p>
          <w:p w:rsidR="00B917ED" w:rsidRPr="00DE1727" w:rsidRDefault="00B917ED" w:rsidP="00DE1727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ним;</w:t>
            </w:r>
          </w:p>
          <w:p w:rsidR="00B917ED" w:rsidRPr="00DE1727" w:rsidRDefault="00B917ED" w:rsidP="00DE1727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разрешение на использование земель или земельного участка, находящихся в государственной или муниципальной собственности;</w:t>
            </w:r>
          </w:p>
          <w:p w:rsidR="00B917ED" w:rsidRPr="00DE1727" w:rsidRDefault="00B917ED" w:rsidP="00DE1727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 согласование осуществления земляных работ, подписанное представителями всех заинтересованных организаций и землепользователей;</w:t>
            </w:r>
          </w:p>
          <w:p w:rsidR="00B917ED" w:rsidRPr="00DE1727" w:rsidRDefault="00B917ED" w:rsidP="00DE1727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гарантийное обязательство (письмо) о восстановлении заявителем благоустройства (дорожных покрытий, зеленых насаждений и других элементов благоустройства) с указанием сроков восстановления, оформленное в соответствии с приложением 6 к административному регламенту;</w:t>
            </w:r>
          </w:p>
          <w:p w:rsidR="00B917ED" w:rsidRPr="00DE1727" w:rsidRDefault="00B917ED" w:rsidP="00DE1727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топографическая съемка земельного участка, с обозначением места производства земляных работ в электронном виде в формате Mapinfo;</w:t>
            </w:r>
          </w:p>
          <w:p w:rsidR="00B917ED" w:rsidRPr="00DE1727" w:rsidRDefault="00B917ED" w:rsidP="00DE1727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проектная документация объекта капитального строительства.</w:t>
            </w:r>
          </w:p>
          <w:p w:rsidR="00B917ED" w:rsidRPr="00DE1727" w:rsidRDefault="00B917ED" w:rsidP="00DE172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 xml:space="preserve">Предоставление информации </w:t>
            </w:r>
            <w:r w:rsidRPr="00DE1727">
              <w:rPr>
                <w:rFonts w:ascii="Arial" w:hAnsi="Arial" w:cs="Arial"/>
                <w:sz w:val="22"/>
                <w:szCs w:val="22"/>
              </w:rPr>
              <w:br/>
              <w:t xml:space="preserve">пользователям автомобильных дорог общего пользования местного значения </w:t>
            </w:r>
            <w:r w:rsidRPr="00DE1727">
              <w:rPr>
                <w:rFonts w:ascii="Arial" w:hAnsi="Arial" w:cs="Arial"/>
                <w:sz w:val="22"/>
                <w:szCs w:val="22"/>
              </w:rPr>
              <w:br/>
              <w:t>сельского поселения Сингапай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копия документов тяжеловесного и (или) крупногабаритного транспортного средства (паспорт транспортного средства или свидетельство о регистрации транспортного средства;</w:t>
            </w:r>
          </w:p>
          <w:p w:rsidR="00B917ED" w:rsidRPr="00DE1727" w:rsidRDefault="00B917ED" w:rsidP="00DE172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схема тяжеловесного и (или) крупногабаритного транспортного средства (автопоезда), с изображением размещения груза;</w:t>
            </w:r>
          </w:p>
          <w:p w:rsidR="00B917ED" w:rsidRPr="00DE1727" w:rsidRDefault="00B917ED" w:rsidP="00DE172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сведения о технических требованиях к перевозке заявленного груза в транспортном положении;</w:t>
            </w:r>
          </w:p>
          <w:p w:rsidR="00B917ED" w:rsidRPr="00DE1727" w:rsidRDefault="00B917ED" w:rsidP="00DE172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документ, подтверждающий полномочия представителя владельца транспортного средства (в случае подачи заявления представителем владельца транспортного средства)</w:t>
            </w: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Выдача разрешения на установку некапитальных нестационарных сооружений произведений монументально-декоративного искусства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917ED" w:rsidRPr="00DE1727" w:rsidRDefault="00B917ED" w:rsidP="00DE1727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разрешение на размещение объекта без предоставления земельного участка и установление сервитута.</w:t>
            </w:r>
          </w:p>
          <w:p w:rsidR="00B917ED" w:rsidRPr="00DE1727" w:rsidRDefault="00B917ED" w:rsidP="00DE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-  исполнительная контрольно-геодезическая съемка;</w:t>
            </w:r>
          </w:p>
          <w:p w:rsidR="00B917ED" w:rsidRPr="00DE1727" w:rsidRDefault="00B917ED" w:rsidP="00DE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Предоставляется за счёт заявителя</w:t>
            </w:r>
          </w:p>
        </w:tc>
      </w:tr>
      <w:tr w:rsidR="00B917ED" w:rsidRPr="00751686">
        <w:trPr>
          <w:trHeight w:val="928"/>
        </w:trPr>
        <w:tc>
          <w:tcPr>
            <w:tcW w:w="593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936" w:type="dxa"/>
          </w:tcPr>
          <w:p w:rsidR="00B917ED" w:rsidRPr="00DE1727" w:rsidRDefault="00B917ED" w:rsidP="00DE172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727">
              <w:rPr>
                <w:rFonts w:ascii="Arial" w:hAnsi="Arial" w:cs="Arial"/>
                <w:sz w:val="22"/>
                <w:szCs w:val="22"/>
              </w:rPr>
              <w:t>Выдача актов обследования жилищно-бытовых условий граждан</w:t>
            </w:r>
          </w:p>
        </w:tc>
        <w:tc>
          <w:tcPr>
            <w:tcW w:w="7914" w:type="dxa"/>
            <w:tcBorders>
              <w:top w:val="single" w:sz="4" w:space="0" w:color="auto"/>
            </w:tcBorders>
          </w:tcPr>
          <w:p w:rsidR="00B917ED" w:rsidRPr="00DE1727" w:rsidRDefault="00B917ED" w:rsidP="00DE172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:rsidR="00B917ED" w:rsidRPr="00DE1727" w:rsidRDefault="00B917ED" w:rsidP="00DE172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17ED" w:rsidRDefault="00B917ED" w:rsidP="007C1D2F">
      <w:pPr>
        <w:ind w:right="-1"/>
        <w:rPr>
          <w:rFonts w:ascii="Times New Roman" w:hAnsi="Times New Roman" w:cs="Times New Roman"/>
          <w:sz w:val="28"/>
          <w:szCs w:val="28"/>
        </w:rPr>
        <w:sectPr w:rsidR="00B917ED" w:rsidSect="0068261D">
          <w:pgSz w:w="16838" w:h="11906" w:orient="landscape"/>
          <w:pgMar w:top="709" w:right="678" w:bottom="567" w:left="1134" w:header="709" w:footer="709" w:gutter="0"/>
          <w:cols w:space="708"/>
          <w:docGrid w:linePitch="360"/>
        </w:sectPr>
      </w:pPr>
    </w:p>
    <w:p w:rsidR="00B917ED" w:rsidRPr="00117A20" w:rsidRDefault="00B917ED" w:rsidP="007C1D2F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B917ED" w:rsidRPr="00117A20" w:rsidSect="00FF14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DE9"/>
    <w:multiLevelType w:val="multilevel"/>
    <w:tmpl w:val="FC8400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A64FF2"/>
    <w:multiLevelType w:val="hybridMultilevel"/>
    <w:tmpl w:val="DE10B320"/>
    <w:lvl w:ilvl="0" w:tplc="5B2E88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591"/>
    <w:rsid w:val="000058B2"/>
    <w:rsid w:val="00007866"/>
    <w:rsid w:val="00052AE8"/>
    <w:rsid w:val="000627AB"/>
    <w:rsid w:val="00072CB2"/>
    <w:rsid w:val="000836F9"/>
    <w:rsid w:val="000F0AAA"/>
    <w:rsid w:val="00117A20"/>
    <w:rsid w:val="00130395"/>
    <w:rsid w:val="00135EFD"/>
    <w:rsid w:val="001569AD"/>
    <w:rsid w:val="00192F70"/>
    <w:rsid w:val="001A2D10"/>
    <w:rsid w:val="001C558D"/>
    <w:rsid w:val="00236538"/>
    <w:rsid w:val="00237EF4"/>
    <w:rsid w:val="00264E11"/>
    <w:rsid w:val="002765C5"/>
    <w:rsid w:val="002B59CA"/>
    <w:rsid w:val="002C011B"/>
    <w:rsid w:val="003135A1"/>
    <w:rsid w:val="00314EAC"/>
    <w:rsid w:val="003340BE"/>
    <w:rsid w:val="003A22BF"/>
    <w:rsid w:val="003A2828"/>
    <w:rsid w:val="003A2C35"/>
    <w:rsid w:val="003D1233"/>
    <w:rsid w:val="003E4EB1"/>
    <w:rsid w:val="00415912"/>
    <w:rsid w:val="004535A3"/>
    <w:rsid w:val="004B0671"/>
    <w:rsid w:val="004B384E"/>
    <w:rsid w:val="004B6F4B"/>
    <w:rsid w:val="00541B22"/>
    <w:rsid w:val="005529BD"/>
    <w:rsid w:val="0055717B"/>
    <w:rsid w:val="00581D49"/>
    <w:rsid w:val="005B4C12"/>
    <w:rsid w:val="005E3427"/>
    <w:rsid w:val="00613578"/>
    <w:rsid w:val="006150C3"/>
    <w:rsid w:val="006507F6"/>
    <w:rsid w:val="00675B10"/>
    <w:rsid w:val="0068261D"/>
    <w:rsid w:val="006928E3"/>
    <w:rsid w:val="006B4661"/>
    <w:rsid w:val="006D3416"/>
    <w:rsid w:val="006D647A"/>
    <w:rsid w:val="007152F9"/>
    <w:rsid w:val="007306A0"/>
    <w:rsid w:val="00751686"/>
    <w:rsid w:val="00794DB2"/>
    <w:rsid w:val="007A343E"/>
    <w:rsid w:val="007A423C"/>
    <w:rsid w:val="007A4BF8"/>
    <w:rsid w:val="007C1D2F"/>
    <w:rsid w:val="007C2586"/>
    <w:rsid w:val="007E42D6"/>
    <w:rsid w:val="008418D9"/>
    <w:rsid w:val="00875C17"/>
    <w:rsid w:val="00897048"/>
    <w:rsid w:val="008A25FB"/>
    <w:rsid w:val="008B5A14"/>
    <w:rsid w:val="008E56A3"/>
    <w:rsid w:val="008F70D3"/>
    <w:rsid w:val="009006FC"/>
    <w:rsid w:val="00926299"/>
    <w:rsid w:val="0095048E"/>
    <w:rsid w:val="0098403C"/>
    <w:rsid w:val="009A5289"/>
    <w:rsid w:val="009C1308"/>
    <w:rsid w:val="009D1134"/>
    <w:rsid w:val="009D26A3"/>
    <w:rsid w:val="00A34744"/>
    <w:rsid w:val="00A52149"/>
    <w:rsid w:val="00A64441"/>
    <w:rsid w:val="00A67257"/>
    <w:rsid w:val="00A94BB0"/>
    <w:rsid w:val="00A95E43"/>
    <w:rsid w:val="00AB2ADF"/>
    <w:rsid w:val="00B401DD"/>
    <w:rsid w:val="00B50591"/>
    <w:rsid w:val="00B5644F"/>
    <w:rsid w:val="00B90687"/>
    <w:rsid w:val="00B917ED"/>
    <w:rsid w:val="00B95474"/>
    <w:rsid w:val="00BC1285"/>
    <w:rsid w:val="00BC72DC"/>
    <w:rsid w:val="00C25C0A"/>
    <w:rsid w:val="00C32E6B"/>
    <w:rsid w:val="00CC1EA9"/>
    <w:rsid w:val="00CD4D88"/>
    <w:rsid w:val="00CE41C9"/>
    <w:rsid w:val="00CF07F7"/>
    <w:rsid w:val="00D20610"/>
    <w:rsid w:val="00D30137"/>
    <w:rsid w:val="00D87D22"/>
    <w:rsid w:val="00DD625B"/>
    <w:rsid w:val="00DE1727"/>
    <w:rsid w:val="00E11DDA"/>
    <w:rsid w:val="00E3109B"/>
    <w:rsid w:val="00E461E8"/>
    <w:rsid w:val="00E52895"/>
    <w:rsid w:val="00EB3320"/>
    <w:rsid w:val="00EB4638"/>
    <w:rsid w:val="00EB53A1"/>
    <w:rsid w:val="00ED38C0"/>
    <w:rsid w:val="00F07E22"/>
    <w:rsid w:val="00F27EDF"/>
    <w:rsid w:val="00F66527"/>
    <w:rsid w:val="00F81C88"/>
    <w:rsid w:val="00F91377"/>
    <w:rsid w:val="00F9170A"/>
    <w:rsid w:val="00FB4A20"/>
    <w:rsid w:val="00FC5BF4"/>
    <w:rsid w:val="00F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9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505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7257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5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7257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50591"/>
    <w:rPr>
      <w:rFonts w:ascii="Times New Roman" w:hAnsi="Times New Roman" w:cs="Times New Roman"/>
      <w:b/>
      <w:bCs/>
      <w:spacing w:val="2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50591"/>
    <w:rPr>
      <w:rFonts w:ascii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B5059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"/>
    <w:uiPriority w:val="99"/>
    <w:rsid w:val="00B5059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1pt">
    <w:name w:val="Основной текст + 11 pt"/>
    <w:aliases w:val="Интервал 0 pt"/>
    <w:basedOn w:val="a"/>
    <w:uiPriority w:val="99"/>
    <w:rsid w:val="00B50591"/>
    <w:rPr>
      <w:color w:val="000000"/>
      <w:spacing w:val="10"/>
      <w:w w:val="100"/>
      <w:position w:val="0"/>
      <w:sz w:val="22"/>
      <w:szCs w:val="22"/>
      <w:u w:val="single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B5059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B50591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28"/>
      <w:szCs w:val="28"/>
      <w:lang w:eastAsia="en-US"/>
    </w:rPr>
  </w:style>
  <w:style w:type="paragraph" w:customStyle="1" w:styleId="21">
    <w:name w:val="Основной текст2"/>
    <w:basedOn w:val="Normal"/>
    <w:link w:val="a"/>
    <w:uiPriority w:val="99"/>
    <w:rsid w:val="00B5059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072C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E41C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ighlight">
    <w:name w:val="highlight"/>
    <w:basedOn w:val="DefaultParagraphFont"/>
    <w:uiPriority w:val="99"/>
    <w:rsid w:val="008B5A14"/>
  </w:style>
  <w:style w:type="character" w:customStyle="1" w:styleId="ConsPlusNormal0">
    <w:name w:val="ConsPlusNormal Знак"/>
    <w:link w:val="ConsPlusNormal"/>
    <w:uiPriority w:val="99"/>
    <w:locked/>
    <w:rsid w:val="00897048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314E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14EAC"/>
    <w:rPr>
      <w:rFonts w:cs="Times New Roman"/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CC1EA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2">
    <w:name w:val="Знак2"/>
    <w:basedOn w:val="Normal"/>
    <w:uiPriority w:val="99"/>
    <w:rsid w:val="007A423C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0058B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2387;fld=134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72387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5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72387;fld=134;dst=100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2185</Words>
  <Characters>12455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2018-09-07T08:05:00Z</cp:lastPrinted>
  <dcterms:created xsi:type="dcterms:W3CDTF">2018-09-06T09:27:00Z</dcterms:created>
  <dcterms:modified xsi:type="dcterms:W3CDTF">2019-01-17T04:12:00Z</dcterms:modified>
</cp:coreProperties>
</file>