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1C9F" w14:textId="77777777" w:rsidR="006E2F30" w:rsidRPr="002D3CA2" w:rsidRDefault="006E2F30" w:rsidP="006E2F30">
      <w:pPr>
        <w:spacing w:after="0" w:line="240" w:lineRule="auto"/>
        <w:jc w:val="both"/>
        <w:rPr>
          <w:rFonts w:eastAsia="Times New Roman" w:cs="Arial"/>
          <w:sz w:val="36"/>
          <w:szCs w:val="36"/>
          <w:lang w:eastAsia="ru-RU"/>
        </w:rPr>
      </w:pPr>
      <w:r w:rsidRPr="002D3CA2">
        <w:rPr>
          <w:rFonts w:eastAsia="Times New Roman" w:cs="Arial"/>
          <w:sz w:val="36"/>
          <w:szCs w:val="36"/>
          <w:lang w:eastAsia="ru-RU"/>
        </w:rPr>
        <w:t xml:space="preserve">«Центроспас-Югория» сообщает!  </w:t>
      </w:r>
    </w:p>
    <w:p w14:paraId="1F2E0117" w14:textId="77777777" w:rsidR="006E2F30" w:rsidRPr="002D3CA2" w:rsidRDefault="006E2F30" w:rsidP="006E2F30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caps/>
          <w:kern w:val="36"/>
          <w:sz w:val="28"/>
          <w:szCs w:val="28"/>
          <w:lang w:eastAsia="ru-RU"/>
        </w:rPr>
      </w:pPr>
    </w:p>
    <w:p w14:paraId="42EC969D" w14:textId="496CD2C7" w:rsidR="00430D46" w:rsidRPr="002D3CA2" w:rsidRDefault="00992993" w:rsidP="00430D4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Соб</w:t>
      </w:r>
      <w:r w:rsidR="00B7240E">
        <w:rPr>
          <w:rFonts w:cs="Times New Roman"/>
          <w:b/>
          <w:sz w:val="24"/>
          <w:szCs w:val="24"/>
        </w:rPr>
        <w:t>и</w:t>
      </w:r>
      <w:r>
        <w:rPr>
          <w:rFonts w:cs="Times New Roman"/>
          <w:b/>
          <w:sz w:val="24"/>
          <w:szCs w:val="24"/>
        </w:rPr>
        <w:t>ра</w:t>
      </w:r>
      <w:r w:rsidR="00B7240E">
        <w:rPr>
          <w:rFonts w:cs="Times New Roman"/>
          <w:b/>
          <w:sz w:val="24"/>
          <w:szCs w:val="24"/>
        </w:rPr>
        <w:t>йся в путешествие.</w:t>
      </w:r>
    </w:p>
    <w:p w14:paraId="095AD4EA" w14:textId="77777777" w:rsidR="00430D46" w:rsidRPr="002D3CA2" w:rsidRDefault="00430D46" w:rsidP="00430D46">
      <w:pPr>
        <w:spacing w:after="0"/>
        <w:jc w:val="right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Вот и отпуск долгожданный,</w:t>
      </w:r>
    </w:p>
    <w:p w14:paraId="7CA6BA3E" w14:textId="77777777" w:rsidR="00430D46" w:rsidRPr="002D3CA2" w:rsidRDefault="00430D46" w:rsidP="00430D46">
      <w:pPr>
        <w:spacing w:after="0"/>
        <w:jc w:val="right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   Наконец до вас дошёл</w:t>
      </w:r>
    </w:p>
    <w:p w14:paraId="2343E74B" w14:textId="77777777" w:rsidR="00430D46" w:rsidRPr="002D3CA2" w:rsidRDefault="00430D46" w:rsidP="00430D46">
      <w:pPr>
        <w:spacing w:after="0"/>
        <w:jc w:val="right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  И в дорогу собираться,</w:t>
      </w:r>
    </w:p>
    <w:p w14:paraId="7F0CEB01" w14:textId="77777777" w:rsidR="00430D46" w:rsidRPr="002D3CA2" w:rsidRDefault="00430D46" w:rsidP="00430D46">
      <w:pPr>
        <w:spacing w:after="0"/>
        <w:jc w:val="right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 Срок желанный подошёл …</w:t>
      </w:r>
    </w:p>
    <w:p w14:paraId="2DA07F7F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ab/>
        <w:t xml:space="preserve">Каждый раз, когда вы уезжаете в отпуск,  вас посещает беспокойство о возможности  ограбления, пожара или другого несчастного случая в оставленном доме или квартире. Вы успокаиваете себя, что в квартире  нет ничего ценного, что представляло бы  интерес  для вора и для огня. Но лучше, постараться обезопасить свое имущество. </w:t>
      </w:r>
    </w:p>
    <w:p w14:paraId="014807FA" w14:textId="77777777" w:rsidR="00430D46" w:rsidRPr="002D3CA2" w:rsidRDefault="00430D46" w:rsidP="00430D46">
      <w:pPr>
        <w:spacing w:after="0"/>
        <w:ind w:firstLine="708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Если есть возможность, договоритесь с соседом или родственником,  чтобы   он проверял квартиру, поливал цветы на окне (балконе). А есть и другой способ, который мы Вам предлагаем - подключить извещатель с GSM-модулем.  Этот  прибор, который в случае пожара может отправить сигнал на заранее определенные номера сотовых телефонов. В случае возгорания, неважно по каким причинам, извещатель автоматически отправит сигнал на телефон – это может быть и телефон пожарной охраны, и дежурно-диспетчерская служба, и сам хозяин квартиры или дома. Оборудование позволяет запрограммировать отправку сигнала нескольким абонентам сразу. Что это дает? Во-первых исключается человеческий фактор – человек может спать, не чувствовать дыма или вообще не находиться дома; во вторых – сокращается время сообщения в пожарную охрану, а это залог успеха тушения очага и своевременного спасения людей.</w:t>
      </w:r>
    </w:p>
    <w:p w14:paraId="4366B752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        Всем отпускникам несколько советов о том, что необходимо сделать им в своей квартире перед отъездом в отпуск или на дачу на длительный период:</w:t>
      </w:r>
    </w:p>
    <w:p w14:paraId="569392CA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- Не оставляйте в доме дорогих предметов и вещей.</w:t>
      </w:r>
    </w:p>
    <w:p w14:paraId="7673380E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- Хорошо закройте все окна и двери.</w:t>
      </w:r>
    </w:p>
    <w:p w14:paraId="3D3A67C6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- Выдерните все вилки из розеток. Не оставляйте электроприборы в режиме ожидания. Это пожароопасно! Кроме того, это будут лишние затраты на электроэнергию. </w:t>
      </w:r>
    </w:p>
    <w:p w14:paraId="04ABE5FC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-  Будет очень хорошо, если вы разморозите холодильник (морозильную камеру). В этом случае вам можно будет вывернуть пробки из щитка, полностью обесточив квартиру. Это дополнительно исключит вероятность пожара в квартире.</w:t>
      </w:r>
    </w:p>
    <w:p w14:paraId="51A299DC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- Не забывайте включить  и проверить сигнальные  устройства.</w:t>
      </w:r>
    </w:p>
    <w:p w14:paraId="65F5784B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- Не поленитесь установить в квартире электронную лающую собаку. Если же вы собираетесь полностью отключать электричество в квартире, то выбирайте собаку, работающую от батареек. Электронная собака будет лаять в случае, если почувствует какое-то движение возле дверей. Однако вариант с лающей собакой не подойдет, если у вас слишком нервные соседи.</w:t>
      </w:r>
    </w:p>
    <w:p w14:paraId="1514BA41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- Лучший способ избежать затопления соседей – закрыть квартирные краны на стояке. Кроме того, помните, что из неисправного крана по капле утекает за сутки до 24 литров в сутки и даже больше.</w:t>
      </w:r>
    </w:p>
    <w:p w14:paraId="5739FD65" w14:textId="77777777" w:rsidR="00430D46" w:rsidRPr="002D3CA2" w:rsidRDefault="00430D46" w:rsidP="00430D46">
      <w:pPr>
        <w:spacing w:after="0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- Застрахуйте имущество. </w:t>
      </w:r>
    </w:p>
    <w:p w14:paraId="66BAE4DB" w14:textId="77777777" w:rsidR="00430D46" w:rsidRPr="002D3CA2" w:rsidRDefault="00430D46" w:rsidP="00430D46">
      <w:pPr>
        <w:spacing w:after="0"/>
        <w:jc w:val="center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ФКУ «Центроспас–Югория» по Нефтеюганскому району напоминает,</w:t>
      </w:r>
    </w:p>
    <w:p w14:paraId="2AEA853E" w14:textId="77777777" w:rsidR="00430D46" w:rsidRPr="002D3CA2" w:rsidRDefault="00430D46" w:rsidP="00430D46">
      <w:pPr>
        <w:spacing w:after="0"/>
        <w:jc w:val="center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во избежание пожаров и гибели людей  -</w:t>
      </w:r>
    </w:p>
    <w:p w14:paraId="020673A5" w14:textId="77777777" w:rsidR="00430D46" w:rsidRPr="002D3CA2" w:rsidRDefault="00430D46" w:rsidP="00430D46">
      <w:pPr>
        <w:spacing w:after="0"/>
        <w:jc w:val="center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соблюдайте правила  пожарной и личной  безопасности!</w:t>
      </w:r>
    </w:p>
    <w:p w14:paraId="4C8F256E" w14:textId="77777777" w:rsidR="00430D46" w:rsidRPr="002D3CA2" w:rsidRDefault="00430D46" w:rsidP="00430D46">
      <w:pPr>
        <w:spacing w:after="0"/>
        <w:jc w:val="center"/>
        <w:rPr>
          <w:rFonts w:cs="Times New Roman"/>
          <w:b/>
          <w:sz w:val="24"/>
          <w:szCs w:val="24"/>
        </w:rPr>
      </w:pPr>
      <w:r w:rsidRPr="002D3CA2">
        <w:rPr>
          <w:rFonts w:cs="Times New Roman"/>
          <w:b/>
          <w:sz w:val="24"/>
          <w:szCs w:val="24"/>
        </w:rPr>
        <w:t>Телефоны экстренных служб:</w:t>
      </w:r>
    </w:p>
    <w:p w14:paraId="2A9BD869" w14:textId="77777777" w:rsidR="00430D46" w:rsidRPr="002D3CA2" w:rsidRDefault="00430D46" w:rsidP="00430D46">
      <w:pPr>
        <w:spacing w:after="0"/>
        <w:jc w:val="center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 xml:space="preserve">Пожарная охрана  </w:t>
      </w:r>
    </w:p>
    <w:p w14:paraId="37CA10C2" w14:textId="77777777" w:rsidR="00430D46" w:rsidRPr="002D3CA2" w:rsidRDefault="005A0BF2" w:rsidP="00430D46">
      <w:pPr>
        <w:spacing w:after="0"/>
        <w:jc w:val="center"/>
        <w:rPr>
          <w:rFonts w:cs="Times New Roman"/>
          <w:sz w:val="24"/>
          <w:szCs w:val="24"/>
        </w:rPr>
      </w:pPr>
      <w:r w:rsidRPr="002D3CA2">
        <w:rPr>
          <w:rFonts w:cs="Times New Roman"/>
          <w:b/>
          <w:sz w:val="24"/>
          <w:szCs w:val="24"/>
        </w:rPr>
        <w:t>101</w:t>
      </w:r>
    </w:p>
    <w:p w14:paraId="5DF1A96F" w14:textId="77777777" w:rsidR="00430D46" w:rsidRPr="002D3CA2" w:rsidRDefault="00430D46" w:rsidP="00430D46">
      <w:pPr>
        <w:spacing w:after="0"/>
        <w:jc w:val="center"/>
        <w:rPr>
          <w:rFonts w:cs="Times New Roman"/>
          <w:sz w:val="24"/>
          <w:szCs w:val="24"/>
        </w:rPr>
      </w:pPr>
      <w:r w:rsidRPr="002D3CA2">
        <w:rPr>
          <w:rFonts w:cs="Times New Roman"/>
          <w:sz w:val="24"/>
          <w:szCs w:val="24"/>
        </w:rPr>
        <w:t>Единая дежурно-диспетчерская служба Нефтеюганского района</w:t>
      </w:r>
    </w:p>
    <w:p w14:paraId="1AFDE1B1" w14:textId="77777777" w:rsidR="00430D46" w:rsidRPr="002D3CA2" w:rsidRDefault="00430D46" w:rsidP="00430D46">
      <w:pPr>
        <w:spacing w:after="0"/>
        <w:jc w:val="center"/>
        <w:rPr>
          <w:rFonts w:cs="Times New Roman"/>
          <w:b/>
          <w:sz w:val="24"/>
          <w:szCs w:val="24"/>
        </w:rPr>
      </w:pPr>
      <w:r w:rsidRPr="002D3CA2">
        <w:rPr>
          <w:rFonts w:cs="Times New Roman"/>
          <w:b/>
          <w:sz w:val="24"/>
          <w:szCs w:val="24"/>
        </w:rPr>
        <w:t>112</w:t>
      </w:r>
    </w:p>
    <w:sectPr w:rsidR="00430D46" w:rsidRPr="002D3CA2" w:rsidSect="002D3CA2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C4B"/>
    <w:multiLevelType w:val="hybridMultilevel"/>
    <w:tmpl w:val="D390FAC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51C"/>
    <w:rsid w:val="002D3CA2"/>
    <w:rsid w:val="00430D46"/>
    <w:rsid w:val="00467A1B"/>
    <w:rsid w:val="005A0BF2"/>
    <w:rsid w:val="006E2F30"/>
    <w:rsid w:val="00992993"/>
    <w:rsid w:val="00B7240E"/>
    <w:rsid w:val="00F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3E16"/>
  <w15:docId w15:val="{B378FE18-8BE5-400E-88E8-034AA6D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 lihtner-batalva</cp:lastModifiedBy>
  <cp:revision>8</cp:revision>
  <dcterms:created xsi:type="dcterms:W3CDTF">2019-06-24T09:17:00Z</dcterms:created>
  <dcterms:modified xsi:type="dcterms:W3CDTF">2022-07-05T01:51:00Z</dcterms:modified>
</cp:coreProperties>
</file>